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0FD" w:rsidRPr="005E568C" w:rsidRDefault="009F60FD" w:rsidP="009F60FD">
      <w:pPr>
        <w:jc w:val="center"/>
        <w:rPr>
          <w:rFonts w:ascii="ＭＳ ゴシック" w:eastAsia="ＭＳ ゴシック" w:hAnsi="ＭＳ ゴシック"/>
          <w:b/>
          <w:szCs w:val="21"/>
        </w:rPr>
      </w:pPr>
      <w:r w:rsidRPr="00A535A3">
        <w:rPr>
          <w:rFonts w:ascii="ＭＳ ゴシック" w:eastAsia="ＭＳ ゴシック" w:hAnsi="ＭＳ ゴシック" w:hint="eastAsia"/>
          <w:b/>
          <w:szCs w:val="21"/>
        </w:rPr>
        <w:t xml:space="preserve">         　　　　　　　　　　　　　　　　　</w:t>
      </w:r>
      <w:r w:rsidRPr="005E568C">
        <w:rPr>
          <w:rFonts w:ascii="ＭＳ ゴシック" w:eastAsia="ＭＳ ゴシック" w:hAnsi="ＭＳ ゴシック" w:hint="eastAsia"/>
          <w:b/>
          <w:szCs w:val="21"/>
        </w:rPr>
        <w:t>平成27年度　業界別生涯現役システム構築事業</w:t>
      </w:r>
    </w:p>
    <w:p w:rsidR="00927F2F" w:rsidRPr="00A535A3" w:rsidRDefault="00927F2F" w:rsidP="00CA4BC8">
      <w:pPr>
        <w:jc w:val="center"/>
        <w:rPr>
          <w:rFonts w:ascii="ＭＳ ゴシック" w:eastAsia="ＭＳ ゴシック" w:hAnsi="ＭＳ ゴシック"/>
          <w:b/>
          <w:szCs w:val="21"/>
        </w:rPr>
      </w:pPr>
    </w:p>
    <w:p w:rsidR="00927F2F" w:rsidRPr="00A535A3" w:rsidRDefault="00927F2F" w:rsidP="00CA4BC8">
      <w:pPr>
        <w:jc w:val="center"/>
        <w:rPr>
          <w:rFonts w:ascii="ＭＳ ゴシック" w:eastAsia="ＭＳ ゴシック" w:hAnsi="ＭＳ ゴシック"/>
          <w:b/>
          <w:szCs w:val="21"/>
        </w:rPr>
      </w:pPr>
    </w:p>
    <w:p w:rsidR="001B7DB0" w:rsidRPr="00A535A3" w:rsidRDefault="001B7DB0" w:rsidP="00CA4BC8">
      <w:pPr>
        <w:jc w:val="center"/>
        <w:rPr>
          <w:rFonts w:ascii="ＭＳ ゴシック" w:eastAsia="ＭＳ ゴシック" w:hAnsi="ＭＳ ゴシック"/>
          <w:b/>
          <w:szCs w:val="21"/>
        </w:rPr>
      </w:pPr>
    </w:p>
    <w:p w:rsidR="003C412A" w:rsidRPr="00A535A3" w:rsidRDefault="003C412A" w:rsidP="00CA4BC8">
      <w:pPr>
        <w:jc w:val="center"/>
        <w:rPr>
          <w:rFonts w:ascii="ＭＳ ゴシック" w:eastAsia="ＭＳ ゴシック" w:hAnsi="ＭＳ ゴシック"/>
          <w:b/>
          <w:szCs w:val="21"/>
        </w:rPr>
      </w:pPr>
    </w:p>
    <w:p w:rsidR="003C412A" w:rsidRPr="00A535A3" w:rsidRDefault="003C412A" w:rsidP="00CA4BC8">
      <w:pPr>
        <w:jc w:val="center"/>
        <w:rPr>
          <w:rFonts w:ascii="ＭＳ ゴシック" w:eastAsia="ＭＳ ゴシック" w:hAnsi="ＭＳ ゴシック"/>
          <w:b/>
          <w:szCs w:val="21"/>
        </w:rPr>
      </w:pPr>
    </w:p>
    <w:p w:rsidR="003C412A" w:rsidRDefault="006559F3" w:rsidP="00CA4BC8">
      <w:pPr>
        <w:jc w:val="center"/>
        <w:rPr>
          <w:rFonts w:ascii="ＭＳ ゴシック" w:eastAsia="ＭＳ ゴシック" w:hAnsi="ＭＳ ゴシック"/>
          <w:b/>
          <w:szCs w:val="21"/>
        </w:rPr>
      </w:pPr>
      <w:r>
        <w:rPr>
          <w:rFonts w:ascii="ＭＳ ゴシック" w:eastAsia="ＭＳ ゴシック" w:hAnsi="ＭＳ ゴシック"/>
          <w:b/>
          <w:noProof/>
          <w:szCs w:val="21"/>
        </w:rPr>
        <w:pict>
          <v:group id="Group 16" o:spid="_x0000_s1026" style="position:absolute;left:0;text-align:left;margin-left:-1.25pt;margin-top:7.65pt;width:482.15pt;height:5.4pt;z-index:251628544" coordorigin="1393,3547" coordsize="96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9X60wIAAMEIAAAOAAAAZHJzL2Uyb0RvYy54bWzsVstu2zAQvBfoPxC6O5JsSbGFyEEg27mk&#10;bYCkH8BQ1AOVSIGkLRtF/73Lpew8GqBFCqSXXmSSy13uzsySvrjcdy3ZcaUbKTIvPAs8wgWTRSOq&#10;zPt6v5nMPaINFQVtpeCZd+Dau1x+/HAx9Cmfylq2BVcEggidDn3m1cb0qe9rVvOO6jPZcwHGUqqO&#10;Gpiqyi8UHSB61/rTIEj8QaqiV5JxrWF15YzeEuOXJWfmS1lqbkibeZCbwa/C74P9+ssLmlaK9nXD&#10;xjToG7LoaCPg0FOoFTWUbFXzS6iuYUpqWZozJjtflmXDONYA1YTBi2quldz2WEuVDlV/ggmgfYHT&#10;m8Oyz7tbRZoi86JzjwjaAUd4LAkTC87QVynsuVb9XX+rXIUwvJHsmwaz/9Ju55XbTB6GT7KAeHRr&#10;JIKzL1VnQ0DZZI8cHE4c8L0hDBaTcDqbBbFHGNiSeTwfOWI1EGm9wtli5hEwzmJIGflj9Xr0XiQR&#10;GK1rGMyt0aepOxUzHTOzZYHc9COi+u8Qvatpz5EobdE6Igrad4heAQK4h4SRQxX35cJByvZihJQI&#10;mddUVBx33x96gC/EOmzGENq52IkGPn4L8StgHYF+AtUzoGjaK22uueyIHWSeNoo2VW1yKQT0k1Qh&#10;kkl3N9o4hI8OllshN03bIi2tIAPQFJ7HAXpo2TaFtdp92OE8bxXZUehNyhgXJsF97bYD4bh18A1G&#10;BcCylQBuxyXg9hQFmX52APSOKDCPmtNiPY4NbVo3Bu9W2EwAEKhkHLmm/b4IFuv5eh5NommynkTB&#10;ajW52uTRJNlANavZKs9X4Q+bbBildVMUXNi6jhdIGP2ZnMarzLX+6Qo5Ieg/j44lQrLHX0waZO2k&#10;4DT9IIvDrbKsjAp/L6kvXpF6/I+knsTYZMgs3invJfVFPI3/K/21F+5dlI5XPLyT2CDjm24f4qdz&#10;7IzHfx7LnwAAAP//AwBQSwMEFAAGAAgAAAAhAJNtgcneAAAABwEAAA8AAABkcnMvZG93bnJldi54&#10;bWxMj0FrwkAQhe+F/odlhN50E4vWxGxEpO1JCmqh9LZmxySYnQ3ZNYn/vtNTexzex3vfZJvRNqLH&#10;zteOFMSzCARS4UxNpYLP09t0BcIHTUY3jlDBHT1s8seHTKfGDXTA/hhKwSXkU62gCqFNpfRFhVb7&#10;mWuROLu4zurAZ1dK0+mBy20j51G0lFbXxAuVbnFXYXE93qyC90EP2+f4td9fL7v792nx8bWPUamn&#10;ybhdgwg4hj8YfvVZHXJ2OrsbGS8aBdP5gkkFqwQEx8ky5k/OzCUvIPNM/vfPfwAAAP//AwBQSwEC&#10;LQAUAAYACAAAACEAtoM4kv4AAADhAQAAEwAAAAAAAAAAAAAAAAAAAAAAW0NvbnRlbnRfVHlwZXNd&#10;LnhtbFBLAQItABQABgAIAAAAIQA4/SH/1gAAAJQBAAALAAAAAAAAAAAAAAAAAC8BAABfcmVscy8u&#10;cmVsc1BLAQItABQABgAIAAAAIQAxT9X60wIAAMEIAAAOAAAAAAAAAAAAAAAAAC4CAABkcnMvZTJv&#10;RG9jLnhtbFBLAQItABQABgAIAAAAIQCTbYHJ3gAAAAcBAAAPAAAAAAAAAAAAAAAAAC0FAABkcnMv&#10;ZG93bnJldi54bWxQSwUGAAAAAAQABADzAAAAOAYAAAAA&#10;">
            <v:shapetype id="_x0000_t32" coordsize="21600,21600" o:spt="32" o:oned="t" path="m,l21600,21600e" filled="f">
              <v:path arrowok="t" fillok="f" o:connecttype="none"/>
              <o:lock v:ext="edit" shapetype="t"/>
            </v:shapetype>
            <v:shape id="AutoShape 14" o:spid="_x0000_s1027" type="#_x0000_t32" style="position:absolute;left:1393;top:3547;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eirsEAAADbAAAADwAAAGRycy9kb3ducmV2LnhtbERP3WrCMBS+F/YO4Qy803QyRKpRRpnO&#10;iynM+QCnzbGta05KEtvu7c2F4OXH97/aDKYRHTlfW1bwNk1AEBdW11wqOP9uJwsQPiBrbCyTgn/y&#10;sFm/jFaYatvzD3WnUIoYwj5FBVUIbSqlLyoy6Ke2JY7cxTqDIUJXSu2wj+GmkbMkmUuDNceGClvK&#10;Kir+TjejIOtn3fGQf2Xf7na45k2dtLv8U6nx6/CxBBFoCE/xw73XCt7j2Pgl/gC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F6KuwQAAANsAAAAPAAAAAAAAAAAAAAAA&#10;AKECAABkcnMvZG93bnJldi54bWxQSwUGAAAAAAQABAD5AAAAjwMAAAAA&#10;" strokecolor="#e36c0a" strokeweight="2.5pt"/>
            <v:shape id="AutoShape 15" o:spid="_x0000_s1028" type="#_x0000_t32" style="position:absolute;left:1393;top:3654;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z8sMAAADbAAAADwAAAGRycy9kb3ducmV2LnhtbESPQWvCQBSE7wX/w/IEb3WjSJtGVxGh&#10;0EB7qAq9PnafSTD7NuyuSfz3bqHQ4zAz3zCb3Whb0ZMPjWMFi3kGglg703Cl4Hx6f85BhIhssHVM&#10;Cu4UYLedPG2wMG7gb+qPsRIJwqFABXWMXSFl0DVZDHPXESfv4rzFmKSvpPE4JLht5TLLXqTFhtNC&#10;jR0datLX480qWH7mr1+lHst+0MNP6Q/5CW1QajYd92sQkcb4H/5rfxgFqzf4/ZJ+gN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Bs/LDAAAA2wAAAA8AAAAAAAAAAAAA&#10;AAAAoQIAAGRycy9kb3ducmV2LnhtbFBLBQYAAAAABAAEAPkAAACRAwAAAAA=&#10;" strokecolor="#e36c0a"/>
          </v:group>
        </w:pict>
      </w:r>
      <w:r>
        <w:rPr>
          <w:rFonts w:ascii="ＭＳ ゴシック" w:eastAsia="ＭＳ ゴシック" w:hAnsi="ＭＳ ゴシック"/>
          <w:b/>
          <w:noProof/>
          <w:szCs w:val="21"/>
        </w:rPr>
        <w:pict>
          <v:group id="Group 17" o:spid="_x0000_s1057" style="position:absolute;left:0;text-align:left;margin-left:-1.25pt;margin-top:259pt;width:482.15pt;height:5.4pt;rotation:180;z-index:251629568" coordorigin="1393,3547" coordsize="96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1ue5gIAANAIAAAOAAAAZHJzL2Uyb0RvYy54bWzsVstu2zAQvBfoPxC6O5JsSbWFyEEg2bmk&#10;bYCkH8BQ1AOVSIKkLRtF/71LUlbiNIciRXNqDgrJ5S53Z2ZJX14d+g7tqVQtZ5kXXgQeoozwsmV1&#10;5n172M6WHlIasxJ3nNHMO1LlXa0/frgcRErnvOFdSSWCIEylg8i8RmuR+r4iDe2xuuCCMjBWXPZY&#10;w1TWfinxANH7zp8HQeIPXJZCckKVgtXCGb21jV9VlOivVaWoRl3mQW7afqX9Ppqvv77EaS2xaFoy&#10;poHfkEWPWwaHTqEKrDHayfa3UH1LJFe80heE9z6vqpZQWwNUEwYvqrmRfCdsLXU61GKCCaB9gdOb&#10;w5Iv+zuJ2jLzoshDDPfAkT0WhZ8MOIOoU9hzI8W9uJOuQhjecvJdgdl/aTfz2m1Gj8NnXkI8vNPc&#10;gnOoZI8kBxLCYBmYP7sMKKCDpeQ4UUIPGhFYTML5YhHEHiJgS5bxcqSMNMCr8QoXq4WHwLiII5sx&#10;TkmzGb1XSQRG4woHmnJ8nJokxsTHRE2VoD71BLD6O4DvGyyo5U0Z8E4AQxUO4GsAxO5Boc3KHA/7&#10;cuYQJgc2IowYzxvMamp3PxwFoBnaOs5czEQBPa8jbkgbIX4FrBPQz6A6AwqnQip9Q3mPzCDzlJa4&#10;rRudc8agvbgMLYl4f6u0Q/jkYA5mfNt2HazjtGNoAJrCT7GjXfGuLY3VGG3D07yTaI+hVTEhlOnE&#10;Ru52PejIrYMviMaF2/VGAna7XQJupyiW6bMDoJVYaR0bisvNONa47dwYvDtmMgFAoJJx5Hr4xypY&#10;bZabZTSL5slmFgVFMbve5tEs2UI1xaLI8yL8aZINo7Rpy5IyU9fpPgmjP5PTeLO5m2C6USYE/fPo&#10;tkRI9vTfJg396KTgNP3Iy+OdNKyYdVD4e0k9eUXqK8PbmW6hVd9B6kkcOcW8t9RX8Ty2Cj4T4qTR&#10;/0r/t0q3bxM8m7ZBxifevMvP57Yznn6IrH8BAAD//wMAUEsDBBQABgAIAAAAIQCi7UPA3gAAAAkB&#10;AAAPAAAAZHJzL2Rvd25yZXYueG1sTI9BS8NAEIXvgv9hGcFbu0lsgo3ZlCKIPQm2Ba/b7DSbNjsb&#10;sts2/nvHkx6H9/Hme9Vqcr244hg6TwrSeQICqfGmo1bBfvc2ewYRoiaje0+o4BsDrOr7u0qXxt/o&#10;E6/b2AouoVBqBTbGoZQyNBadDnM/IHF29KPTkc+xlWbUNy53vcySpJBOd8QfrB7w1WJz3l6cArMI&#10;T3vcbNZj9nHa5V3+btvjl1KPD9P6BUTEKf7B8KvP6lCz08FfyATRK5hlOZMKlmkBgvNlkfKUA4NJ&#10;tgBZV/L/gvoHAAD//wMAUEsBAi0AFAAGAAgAAAAhALaDOJL+AAAA4QEAABMAAAAAAAAAAAAAAAAA&#10;AAAAAFtDb250ZW50X1R5cGVzXS54bWxQSwECLQAUAAYACAAAACEAOP0h/9YAAACUAQAACwAAAAAA&#10;AAAAAAAAAAAvAQAAX3JlbHMvLnJlbHNQSwECLQAUAAYACAAAACEAWVNbnuYCAADQCAAADgAAAAAA&#10;AAAAAAAAAAAuAgAAZHJzL2Uyb0RvYy54bWxQSwECLQAUAAYACAAAACEAou1DwN4AAAAJAQAADwAA&#10;AAAAAAAAAAAAAABABQAAZHJzL2Rvd25yZXYueG1sUEsFBgAAAAAEAAQA8wAAAEsGAAAAAA==&#10;">
            <v:shape id="AutoShape 18" o:spid="_x0000_s1059" type="#_x0000_t32" style="position:absolute;left:1393;top:3547;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NMMUAAADbAAAADwAAAGRycy9kb3ducmV2LnhtbESP0WrCQBRE3wv+w3KFvtWNUktJXaUE&#10;tX1QQdsPuMlek9js3bC7JvHv3UKhj8PMnGEWq8E0oiPna8sKppMEBHFhdc2lgu+vzdMrCB+QNTaW&#10;ScGNPKyWo4cFptr2fKTuFEoRIexTVFCF0KZS+qIig35iW+Lona0zGKJ0pdQO+wg3jZwlyYs0WHNc&#10;qLClrKLi53Q1CrJ+1h32+Ue2c9f9JW/qpN3ma6Uex8P7G4hAQ/gP/7U/tYLnOfx+i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YNMMUAAADbAAAADwAAAAAAAAAA&#10;AAAAAAChAgAAZHJzL2Rvd25yZXYueG1sUEsFBgAAAAAEAAQA+QAAAJMDAAAAAA==&#10;" strokecolor="#e36c0a" strokeweight="2.5pt"/>
            <v:shape id="AutoShape 19" o:spid="_x0000_s1058" type="#_x0000_t32" style="position:absolute;left:1393;top:3654;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4ngMMAAADbAAAADwAAAGRycy9kb3ducmV2LnhtbESPzWrDMBCE74W8g9hAbo2cUBLjRAkh&#10;UKihPeQHcl2kjW1irYyk2s7bV4VCj8PMfMNs96NtRU8+NI4VLOYZCGLtTMOVguvl/TUHESKywdYx&#10;KXhSgP1u8rLFwriBT9SfYyUShEOBCuoYu0LKoGuyGOauI07e3XmLMUlfSeNxSHDbymWWraTFhtNC&#10;jR0da9KP87dVsPzM11+lHst+0MOt9Mf8gjYoNZuOhw2ISGP8D/+1P4yCtxX8fk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eJ4DDAAAA2wAAAA8AAAAAAAAAAAAA&#10;AAAAoQIAAGRycy9kb3ducmV2LnhtbFBLBQYAAAAABAAEAPkAAACRAwAAAAA=&#10;" strokecolor="#e36c0a"/>
          </v:group>
        </w:pict>
      </w:r>
    </w:p>
    <w:p w:rsidR="005E568C" w:rsidRPr="00A535A3" w:rsidRDefault="005E568C" w:rsidP="00CA4BC8">
      <w:pPr>
        <w:jc w:val="center"/>
        <w:rPr>
          <w:rFonts w:ascii="ＭＳ ゴシック" w:eastAsia="ＭＳ ゴシック" w:hAnsi="ＭＳ ゴシック"/>
          <w:b/>
          <w:szCs w:val="21"/>
        </w:rPr>
      </w:pPr>
    </w:p>
    <w:p w:rsidR="00026C7B" w:rsidRPr="002651CE" w:rsidRDefault="004717B3" w:rsidP="0089539C">
      <w:pPr>
        <w:jc w:val="center"/>
        <w:rPr>
          <w:rFonts w:ascii="ＭＳ ゴシック" w:eastAsia="ＭＳ ゴシック" w:hAnsi="ＭＳ ゴシック"/>
          <w:b/>
          <w:sz w:val="52"/>
          <w:szCs w:val="52"/>
        </w:rPr>
      </w:pPr>
      <w:r w:rsidRPr="002651CE">
        <w:rPr>
          <w:rFonts w:ascii="ＭＳ ゴシック" w:eastAsia="ＭＳ ゴシック" w:hAnsi="ＭＳ ゴシック" w:hint="eastAsia"/>
          <w:b/>
          <w:sz w:val="52"/>
          <w:szCs w:val="52"/>
        </w:rPr>
        <w:t>生涯現役</w:t>
      </w:r>
      <w:r w:rsidR="00026C7B" w:rsidRPr="002651CE">
        <w:rPr>
          <w:rFonts w:ascii="ＭＳ ゴシック" w:eastAsia="ＭＳ ゴシック" w:hAnsi="ＭＳ ゴシック" w:hint="eastAsia"/>
          <w:b/>
          <w:sz w:val="52"/>
          <w:szCs w:val="52"/>
        </w:rPr>
        <w:t>社会</w:t>
      </w:r>
      <w:r w:rsidR="00DA0976" w:rsidRPr="002651CE">
        <w:rPr>
          <w:rFonts w:ascii="ＭＳ ゴシック" w:eastAsia="ＭＳ ゴシック" w:hAnsi="ＭＳ ゴシック" w:hint="eastAsia"/>
          <w:b/>
          <w:sz w:val="52"/>
          <w:szCs w:val="52"/>
        </w:rPr>
        <w:t>実現に向けた</w:t>
      </w:r>
    </w:p>
    <w:p w:rsidR="00BB0FBC" w:rsidRPr="002651CE" w:rsidRDefault="004717B3" w:rsidP="0089539C">
      <w:pPr>
        <w:jc w:val="center"/>
        <w:rPr>
          <w:rFonts w:ascii="ＭＳ ゴシック" w:eastAsia="ＭＳ ゴシック" w:hAnsi="ＭＳ ゴシック"/>
          <w:b/>
          <w:sz w:val="52"/>
          <w:szCs w:val="52"/>
        </w:rPr>
      </w:pPr>
      <w:r w:rsidRPr="002651CE">
        <w:rPr>
          <w:rFonts w:ascii="ＭＳ ゴシック" w:eastAsia="ＭＳ ゴシック" w:hAnsi="ＭＳ ゴシック" w:hint="eastAsia"/>
          <w:b/>
          <w:sz w:val="52"/>
          <w:szCs w:val="52"/>
        </w:rPr>
        <w:t>雇用制度</w:t>
      </w:r>
      <w:r w:rsidR="00DA0976" w:rsidRPr="002651CE">
        <w:rPr>
          <w:rFonts w:ascii="ＭＳ ゴシック" w:eastAsia="ＭＳ ゴシック" w:hAnsi="ＭＳ ゴシック" w:hint="eastAsia"/>
          <w:b/>
          <w:sz w:val="52"/>
          <w:szCs w:val="52"/>
        </w:rPr>
        <w:t>の</w:t>
      </w:r>
      <w:r w:rsidRPr="002651CE">
        <w:rPr>
          <w:rFonts w:ascii="ＭＳ ゴシック" w:eastAsia="ＭＳ ゴシック" w:hAnsi="ＭＳ ゴシック" w:hint="eastAsia"/>
          <w:b/>
          <w:sz w:val="52"/>
          <w:szCs w:val="52"/>
        </w:rPr>
        <w:t>導入マニュアル</w:t>
      </w:r>
    </w:p>
    <w:p w:rsidR="005E568C" w:rsidRPr="002651CE" w:rsidRDefault="005E568C" w:rsidP="0089539C">
      <w:pPr>
        <w:jc w:val="center"/>
        <w:rPr>
          <w:rFonts w:ascii="ＭＳ ゴシック" w:eastAsia="ＭＳ ゴシック" w:hAnsi="ＭＳ ゴシック"/>
          <w:b/>
          <w:sz w:val="52"/>
          <w:szCs w:val="52"/>
        </w:rPr>
      </w:pPr>
    </w:p>
    <w:p w:rsidR="006747F8" w:rsidRPr="002651CE" w:rsidRDefault="006747F8" w:rsidP="00667222">
      <w:pPr>
        <w:spacing w:before="240"/>
        <w:jc w:val="center"/>
        <w:rPr>
          <w:rFonts w:ascii="ＭＳ ゴシック" w:eastAsia="ＭＳ ゴシック" w:hAnsi="ＭＳ ゴシック"/>
          <w:sz w:val="40"/>
          <w:szCs w:val="40"/>
        </w:rPr>
      </w:pPr>
      <w:r w:rsidRPr="002651CE">
        <w:rPr>
          <w:rFonts w:ascii="ＭＳ ゴシック" w:eastAsia="ＭＳ ゴシック" w:hAnsi="ＭＳ ゴシック" w:hint="eastAsia"/>
          <w:sz w:val="40"/>
          <w:szCs w:val="40"/>
        </w:rPr>
        <w:t>～高</w:t>
      </w:r>
      <w:r w:rsidR="00C9227F" w:rsidRPr="002651CE">
        <w:rPr>
          <w:rFonts w:ascii="ＭＳ ゴシック" w:eastAsia="ＭＳ ゴシック" w:hAnsi="ＭＳ ゴシック" w:hint="eastAsia"/>
          <w:sz w:val="40"/>
          <w:szCs w:val="40"/>
        </w:rPr>
        <w:t>年齢</w:t>
      </w:r>
      <w:r w:rsidR="009F60FD" w:rsidRPr="002651CE">
        <w:rPr>
          <w:rFonts w:ascii="ＭＳ ゴシック" w:eastAsia="ＭＳ ゴシック" w:hAnsi="ＭＳ ゴシック" w:hint="eastAsia"/>
          <w:sz w:val="40"/>
          <w:szCs w:val="40"/>
        </w:rPr>
        <w:t>従業員</w:t>
      </w:r>
      <w:r w:rsidRPr="002651CE">
        <w:rPr>
          <w:rFonts w:ascii="ＭＳ ゴシック" w:eastAsia="ＭＳ ゴシック" w:hAnsi="ＭＳ ゴシック" w:hint="eastAsia"/>
          <w:sz w:val="40"/>
          <w:szCs w:val="40"/>
        </w:rPr>
        <w:t>の</w:t>
      </w:r>
      <w:r w:rsidR="00882F6E" w:rsidRPr="002651CE">
        <w:rPr>
          <w:rFonts w:ascii="ＭＳ ゴシック" w:eastAsia="ＭＳ ゴシック" w:hAnsi="ＭＳ ゴシック" w:hint="eastAsia"/>
          <w:sz w:val="40"/>
          <w:szCs w:val="40"/>
        </w:rPr>
        <w:t>さらなる</w:t>
      </w:r>
      <w:r w:rsidRPr="002651CE">
        <w:rPr>
          <w:rFonts w:ascii="ＭＳ ゴシック" w:eastAsia="ＭＳ ゴシック" w:hAnsi="ＭＳ ゴシック" w:hint="eastAsia"/>
          <w:sz w:val="40"/>
          <w:szCs w:val="40"/>
        </w:rPr>
        <w:t>活用</w:t>
      </w:r>
      <w:r w:rsidR="00882F6E" w:rsidRPr="002651CE">
        <w:rPr>
          <w:rFonts w:ascii="ＭＳ ゴシック" w:eastAsia="ＭＳ ゴシック" w:hAnsi="ＭＳ ゴシック" w:hint="eastAsia"/>
          <w:sz w:val="40"/>
          <w:szCs w:val="40"/>
        </w:rPr>
        <w:t>の</w:t>
      </w:r>
      <w:r w:rsidRPr="002651CE">
        <w:rPr>
          <w:rFonts w:ascii="ＭＳ ゴシック" w:eastAsia="ＭＳ ゴシック" w:hAnsi="ＭＳ ゴシック" w:hint="eastAsia"/>
          <w:sz w:val="40"/>
          <w:szCs w:val="40"/>
        </w:rPr>
        <w:t>ため</w:t>
      </w:r>
      <w:r w:rsidR="005E568C" w:rsidRPr="002651CE">
        <w:rPr>
          <w:rFonts w:ascii="ＭＳ ゴシック" w:eastAsia="ＭＳ ゴシック" w:hAnsi="ＭＳ ゴシック" w:hint="eastAsia"/>
          <w:sz w:val="40"/>
          <w:szCs w:val="40"/>
        </w:rPr>
        <w:t>に</w:t>
      </w:r>
      <w:r w:rsidRPr="002651CE">
        <w:rPr>
          <w:rFonts w:ascii="ＭＳ ゴシック" w:eastAsia="ＭＳ ゴシック" w:hAnsi="ＭＳ ゴシック" w:hint="eastAsia"/>
          <w:sz w:val="40"/>
          <w:szCs w:val="40"/>
        </w:rPr>
        <w:t>～</w:t>
      </w:r>
    </w:p>
    <w:p w:rsidR="00BB0FBC" w:rsidRPr="00A535A3" w:rsidRDefault="00BB0FBC" w:rsidP="00667222">
      <w:pPr>
        <w:spacing w:before="240"/>
        <w:jc w:val="center"/>
        <w:rPr>
          <w:rFonts w:ascii="ＭＳ ゴシック" w:eastAsia="ＭＳ ゴシック" w:hAnsi="ＭＳ ゴシック"/>
          <w:sz w:val="32"/>
          <w:szCs w:val="32"/>
        </w:rPr>
      </w:pPr>
    </w:p>
    <w:p w:rsidR="005E568C" w:rsidRDefault="005E568C">
      <w:pPr>
        <w:widowControl/>
        <w:jc w:val="left"/>
        <w:rPr>
          <w:rFonts w:ascii="ＭＳ ゴシック" w:eastAsia="ＭＳ ゴシック" w:hAnsi="ＭＳ ゴシック"/>
          <w:b/>
          <w:szCs w:val="21"/>
        </w:rPr>
      </w:pPr>
    </w:p>
    <w:p w:rsidR="005E568C" w:rsidRDefault="005E568C">
      <w:pPr>
        <w:widowControl/>
        <w:jc w:val="left"/>
        <w:rPr>
          <w:rFonts w:ascii="ＭＳ ゴシック" w:eastAsia="ＭＳ ゴシック" w:hAnsi="ＭＳ ゴシック"/>
          <w:b/>
          <w:szCs w:val="21"/>
        </w:rPr>
      </w:pPr>
    </w:p>
    <w:p w:rsidR="005E568C" w:rsidRDefault="005E568C">
      <w:pPr>
        <w:widowControl/>
        <w:jc w:val="left"/>
        <w:rPr>
          <w:rFonts w:ascii="ＭＳ ゴシック" w:eastAsia="ＭＳ ゴシック" w:hAnsi="ＭＳ ゴシック"/>
          <w:b/>
          <w:szCs w:val="21"/>
        </w:rPr>
      </w:pPr>
    </w:p>
    <w:p w:rsidR="005E568C" w:rsidRDefault="005E568C">
      <w:pPr>
        <w:widowControl/>
        <w:jc w:val="left"/>
        <w:rPr>
          <w:rFonts w:ascii="ＭＳ ゴシック" w:eastAsia="ＭＳ ゴシック" w:hAnsi="ＭＳ ゴシック"/>
          <w:b/>
          <w:szCs w:val="21"/>
        </w:rPr>
      </w:pPr>
    </w:p>
    <w:p w:rsidR="005E568C" w:rsidRDefault="005E568C">
      <w:pPr>
        <w:widowControl/>
        <w:jc w:val="left"/>
        <w:rPr>
          <w:rFonts w:ascii="ＭＳ ゴシック" w:eastAsia="ＭＳ ゴシック" w:hAnsi="ＭＳ ゴシック"/>
          <w:b/>
          <w:szCs w:val="21"/>
        </w:rPr>
      </w:pPr>
    </w:p>
    <w:p w:rsidR="005E568C" w:rsidRDefault="005E568C">
      <w:pPr>
        <w:widowControl/>
        <w:jc w:val="left"/>
        <w:rPr>
          <w:rFonts w:ascii="ＭＳ ゴシック" w:eastAsia="ＭＳ ゴシック" w:hAnsi="ＭＳ ゴシック"/>
          <w:b/>
          <w:szCs w:val="21"/>
        </w:rPr>
      </w:pPr>
    </w:p>
    <w:p w:rsidR="005E568C" w:rsidRDefault="005E568C">
      <w:pPr>
        <w:widowControl/>
        <w:jc w:val="left"/>
        <w:rPr>
          <w:rFonts w:ascii="ＭＳ ゴシック" w:eastAsia="ＭＳ ゴシック" w:hAnsi="ＭＳ ゴシック"/>
          <w:b/>
          <w:szCs w:val="21"/>
        </w:rPr>
      </w:pPr>
    </w:p>
    <w:p w:rsidR="005E568C" w:rsidRDefault="005E568C">
      <w:pPr>
        <w:widowControl/>
        <w:jc w:val="left"/>
        <w:rPr>
          <w:rFonts w:ascii="ＭＳ ゴシック" w:eastAsia="ＭＳ ゴシック" w:hAnsi="ＭＳ ゴシック"/>
          <w:b/>
          <w:szCs w:val="21"/>
        </w:rPr>
      </w:pPr>
    </w:p>
    <w:p w:rsidR="005E568C" w:rsidRPr="002651CE" w:rsidRDefault="005E568C">
      <w:pPr>
        <w:widowControl/>
        <w:jc w:val="left"/>
        <w:rPr>
          <w:rFonts w:ascii="ＭＳ ゴシック" w:eastAsia="ＭＳ ゴシック" w:hAnsi="ＭＳ ゴシック"/>
          <w:b/>
          <w:szCs w:val="21"/>
        </w:rPr>
      </w:pPr>
    </w:p>
    <w:p w:rsidR="005E568C" w:rsidRPr="002651CE" w:rsidRDefault="005E568C">
      <w:pPr>
        <w:widowControl/>
        <w:jc w:val="left"/>
        <w:rPr>
          <w:rFonts w:ascii="ＭＳ ゴシック" w:eastAsia="ＭＳ ゴシック" w:hAnsi="ＭＳ ゴシック"/>
          <w:b/>
          <w:szCs w:val="21"/>
        </w:rPr>
      </w:pPr>
    </w:p>
    <w:p w:rsidR="005E568C" w:rsidRPr="002651CE" w:rsidRDefault="005E568C">
      <w:pPr>
        <w:widowControl/>
        <w:jc w:val="left"/>
        <w:rPr>
          <w:rFonts w:ascii="ＭＳ ゴシック" w:eastAsia="ＭＳ ゴシック" w:hAnsi="ＭＳ ゴシック"/>
          <w:b/>
          <w:szCs w:val="21"/>
        </w:rPr>
      </w:pPr>
    </w:p>
    <w:p w:rsidR="005E568C" w:rsidRPr="002651CE" w:rsidRDefault="005E568C">
      <w:pPr>
        <w:widowControl/>
        <w:jc w:val="left"/>
        <w:rPr>
          <w:rFonts w:ascii="ＭＳ ゴシック" w:eastAsia="ＭＳ ゴシック" w:hAnsi="ＭＳ ゴシック"/>
          <w:b/>
          <w:szCs w:val="21"/>
        </w:rPr>
      </w:pPr>
    </w:p>
    <w:p w:rsidR="005E568C" w:rsidRPr="002651CE" w:rsidRDefault="006559F3">
      <w:pPr>
        <w:widowControl/>
        <w:jc w:val="left"/>
        <w:rPr>
          <w:rFonts w:ascii="ＭＳ ゴシック" w:eastAsia="ＭＳ ゴシック" w:hAnsi="ＭＳ ゴシック"/>
          <w:b/>
          <w:szCs w:val="21"/>
        </w:rPr>
      </w:pPr>
      <w:r>
        <w:rPr>
          <w:rFonts w:ascii="ＭＳ ゴシック" w:eastAsia="ＭＳ ゴシック" w:hAnsi="ＭＳ ゴシック"/>
          <w:b/>
          <w:noProof/>
          <w:szCs w:val="21"/>
        </w:rPr>
        <w:pict>
          <v:rect id="_x0000_s1118" style="position:absolute;margin-left:25.3pt;margin-top:2.85pt;width:429pt;height:122.25pt;z-index:251684864" strokecolor="teal" strokeweight="2pt">
            <v:textbox style="mso-next-textbox:#_x0000_s1118" inset="5.85pt,.7pt,5.85pt,.7pt">
              <w:txbxContent>
                <w:p w:rsidR="00824F17" w:rsidRDefault="00824F17" w:rsidP="00D93CDD">
                  <w:pPr>
                    <w:spacing w:beforeLines="100" w:line="600" w:lineRule="exact"/>
                    <w:jc w:val="left"/>
                    <w:rPr>
                      <w:rFonts w:ascii="ＭＳ ゴシック" w:eastAsia="ＭＳ ゴシック" w:hAnsi="ＭＳ ゴシック"/>
                      <w:b/>
                      <w:sz w:val="36"/>
                      <w:szCs w:val="36"/>
                    </w:rPr>
                  </w:pPr>
                  <w:r>
                    <w:rPr>
                      <w:rFonts w:ascii="ＭＳ ゴシック" w:eastAsia="ＭＳ ゴシック" w:hAnsi="ＭＳ ゴシック"/>
                      <w:b/>
                      <w:noProof/>
                      <w:szCs w:val="21"/>
                    </w:rPr>
                    <w:drawing>
                      <wp:inline distT="0" distB="0" distL="0" distR="0">
                        <wp:extent cx="1168305" cy="464024"/>
                        <wp:effectExtent l="19050" t="0" r="0" b="0"/>
                        <wp:docPr id="12" name="図 1" descr="W:\Ｈ27年度システム構築事業＊＊＊＊＊\06_広報関係\03_業界団体誌の原稿\18_福井県情報システム工業会\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Ｈ27年度システム構築事業＊＊＊＊＊\06_広報関係\03_業界団体誌の原稿\18_福井県情報システム工業会\logo.jpg"/>
                                <pic:cNvPicPr>
                                  <a:picLocks noChangeAspect="1" noChangeArrowheads="1"/>
                                </pic:cNvPicPr>
                              </pic:nvPicPr>
                              <pic:blipFill>
                                <a:blip r:embed="rId8"/>
                                <a:srcRect r="69308" b="30612"/>
                                <a:stretch>
                                  <a:fillRect/>
                                </a:stretch>
                              </pic:blipFill>
                              <pic:spPr bwMode="auto">
                                <a:xfrm>
                                  <a:off x="0" y="0"/>
                                  <a:ext cx="1168305" cy="464024"/>
                                </a:xfrm>
                                <a:prstGeom prst="rect">
                                  <a:avLst/>
                                </a:prstGeom>
                                <a:noFill/>
                                <a:ln w="9525">
                                  <a:noFill/>
                                  <a:miter lim="800000"/>
                                  <a:headEnd/>
                                  <a:tailEnd/>
                                </a:ln>
                              </pic:spPr>
                            </pic:pic>
                          </a:graphicData>
                        </a:graphic>
                      </wp:inline>
                    </w:drawing>
                  </w:r>
                  <w:r>
                    <w:rPr>
                      <w:rFonts w:ascii="ＭＳ ゴシック" w:eastAsia="ＭＳ ゴシック" w:hAnsi="ＭＳ ゴシック" w:hint="eastAsia"/>
                      <w:b/>
                      <w:noProof/>
                      <w:sz w:val="36"/>
                      <w:szCs w:val="36"/>
                    </w:rPr>
                    <w:drawing>
                      <wp:inline distT="0" distB="0" distL="0" distR="0">
                        <wp:extent cx="3904681" cy="216990"/>
                        <wp:effectExtent l="19050" t="0" r="569" b="0"/>
                        <wp:docPr id="13" name="図 2" descr="W:\Ｈ27年度システム構築事業＊＊＊＊＊\06_広報関係\03_業界団体誌の原稿\18_福井県情報システム工業会\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Ｈ27年度システム構築事業＊＊＊＊＊\06_広報関係\03_業界団体誌の原稿\18_福井県情報システム工業会\logo.jpg"/>
                                <pic:cNvPicPr>
                                  <a:picLocks noChangeAspect="1" noChangeArrowheads="1"/>
                                </pic:cNvPicPr>
                              </pic:nvPicPr>
                              <pic:blipFill>
                                <a:blip r:embed="rId8"/>
                                <a:srcRect t="68367"/>
                                <a:stretch>
                                  <a:fillRect/>
                                </a:stretch>
                              </pic:blipFill>
                              <pic:spPr bwMode="auto">
                                <a:xfrm>
                                  <a:off x="0" y="0"/>
                                  <a:ext cx="3905984" cy="217062"/>
                                </a:xfrm>
                                <a:prstGeom prst="rect">
                                  <a:avLst/>
                                </a:prstGeom>
                                <a:noFill/>
                                <a:ln w="9525">
                                  <a:noFill/>
                                  <a:miter lim="800000"/>
                                  <a:headEnd/>
                                  <a:tailEnd/>
                                </a:ln>
                              </pic:spPr>
                            </pic:pic>
                          </a:graphicData>
                        </a:graphic>
                      </wp:inline>
                    </w:drawing>
                  </w:r>
                </w:p>
                <w:p w:rsidR="00824F17" w:rsidRPr="00AC43E4" w:rsidRDefault="00824F17" w:rsidP="00AC43E4">
                  <w:pPr>
                    <w:spacing w:line="600" w:lineRule="exact"/>
                    <w:jc w:val="left"/>
                    <w:rPr>
                      <w:rFonts w:ascii="ＭＳ ゴシック" w:eastAsia="ＭＳ ゴシック" w:hAnsi="ＭＳ ゴシック"/>
                      <w:b/>
                      <w:sz w:val="48"/>
                      <w:szCs w:val="48"/>
                    </w:rPr>
                  </w:pPr>
                  <w:r w:rsidRPr="00AC43E4">
                    <w:rPr>
                      <w:rFonts w:ascii="ＭＳ ゴシック" w:eastAsia="ＭＳ ゴシック" w:hAnsi="ＭＳ ゴシック" w:hint="eastAsia"/>
                      <w:b/>
                      <w:sz w:val="36"/>
                      <w:szCs w:val="36"/>
                    </w:rPr>
                    <w:t>一般社団法人</w:t>
                  </w:r>
                  <w:r w:rsidRPr="002651CE">
                    <w:rPr>
                      <w:rFonts w:ascii="ＭＳ ゴシック" w:eastAsia="ＭＳ ゴシック" w:hAnsi="ＭＳ ゴシック" w:hint="eastAsia"/>
                      <w:b/>
                      <w:sz w:val="44"/>
                      <w:szCs w:val="44"/>
                    </w:rPr>
                    <w:t xml:space="preserve"> </w:t>
                  </w:r>
                  <w:r w:rsidRPr="00AC43E4">
                    <w:rPr>
                      <w:rFonts w:ascii="ＭＳ ゴシック" w:eastAsia="ＭＳ ゴシック" w:hAnsi="ＭＳ ゴシック" w:hint="eastAsia"/>
                      <w:b/>
                      <w:sz w:val="48"/>
                      <w:szCs w:val="48"/>
                    </w:rPr>
                    <w:t>福井県情報システム工業会</w:t>
                  </w:r>
                </w:p>
                <w:p w:rsidR="00824F17" w:rsidRPr="005E568C" w:rsidRDefault="00824F17" w:rsidP="00AC43E4">
                  <w:pPr>
                    <w:jc w:val="center"/>
                  </w:pPr>
                  <w:r w:rsidRPr="002651CE">
                    <w:rPr>
                      <w:rFonts w:ascii="ＭＳ ゴシック" w:eastAsia="ＭＳ ゴシック" w:hAnsi="ＭＳ ゴシック" w:hint="eastAsia"/>
                      <w:b/>
                      <w:sz w:val="28"/>
                      <w:szCs w:val="28"/>
                    </w:rPr>
                    <w:t>[福井市川合鷺</w:t>
                  </w:r>
                  <w:r>
                    <w:rPr>
                      <w:rFonts w:ascii="ＭＳ ゴシック" w:eastAsia="ＭＳ ゴシック" w:hAnsi="ＭＳ ゴシック" w:hint="eastAsia"/>
                      <w:b/>
                      <w:sz w:val="28"/>
                      <w:szCs w:val="28"/>
                    </w:rPr>
                    <w:t>塚</w:t>
                  </w:r>
                  <w:r w:rsidRPr="002651CE">
                    <w:rPr>
                      <w:rFonts w:ascii="ＭＳ ゴシック" w:eastAsia="ＭＳ ゴシック" w:hAnsi="ＭＳ ゴシック" w:hint="eastAsia"/>
                      <w:b/>
                      <w:sz w:val="28"/>
                      <w:szCs w:val="28"/>
                    </w:rPr>
                    <w:t>町６１　福井県工業技術センター内]</w:t>
                  </w:r>
                </w:p>
              </w:txbxContent>
            </v:textbox>
          </v:rect>
        </w:pict>
      </w:r>
    </w:p>
    <w:p w:rsidR="005E568C" w:rsidRPr="002651CE" w:rsidRDefault="005E568C">
      <w:pPr>
        <w:widowControl/>
        <w:jc w:val="left"/>
        <w:rPr>
          <w:rFonts w:ascii="ＭＳ ゴシック" w:eastAsia="ＭＳ ゴシック" w:hAnsi="ＭＳ ゴシック"/>
          <w:b/>
          <w:szCs w:val="21"/>
        </w:rPr>
      </w:pPr>
    </w:p>
    <w:p w:rsidR="005E568C" w:rsidRPr="002651CE" w:rsidRDefault="005E568C">
      <w:pPr>
        <w:widowControl/>
        <w:jc w:val="left"/>
        <w:rPr>
          <w:rFonts w:ascii="ＭＳ ゴシック" w:eastAsia="ＭＳ ゴシック" w:hAnsi="ＭＳ ゴシック"/>
          <w:b/>
          <w:szCs w:val="21"/>
        </w:rPr>
      </w:pPr>
    </w:p>
    <w:p w:rsidR="005E568C" w:rsidRDefault="005E568C">
      <w:pPr>
        <w:widowControl/>
        <w:jc w:val="left"/>
        <w:rPr>
          <w:rFonts w:ascii="ＭＳ ゴシック" w:eastAsia="ＭＳ ゴシック" w:hAnsi="ＭＳ ゴシック"/>
          <w:b/>
          <w:szCs w:val="21"/>
        </w:rPr>
      </w:pPr>
    </w:p>
    <w:p w:rsidR="00DB26EE" w:rsidRDefault="00DB26EE">
      <w:pPr>
        <w:widowControl/>
        <w:jc w:val="left"/>
        <w:rPr>
          <w:rFonts w:ascii="ＭＳ ゴシック" w:eastAsia="ＭＳ ゴシック" w:hAnsi="ＭＳ ゴシック"/>
          <w:b/>
          <w:szCs w:val="21"/>
        </w:rPr>
      </w:pPr>
    </w:p>
    <w:p w:rsidR="00DB26EE" w:rsidRDefault="00DB26EE">
      <w:pPr>
        <w:widowControl/>
        <w:jc w:val="left"/>
        <w:rPr>
          <w:rFonts w:ascii="ＭＳ ゴシック" w:eastAsia="ＭＳ ゴシック" w:hAnsi="ＭＳ ゴシック"/>
          <w:b/>
          <w:szCs w:val="21"/>
        </w:rPr>
      </w:pPr>
    </w:p>
    <w:p w:rsidR="00DB26EE" w:rsidRDefault="00DB26EE">
      <w:pPr>
        <w:widowControl/>
        <w:jc w:val="left"/>
        <w:rPr>
          <w:rFonts w:ascii="ＭＳ ゴシック" w:eastAsia="ＭＳ ゴシック" w:hAnsi="ＭＳ ゴシック"/>
          <w:b/>
          <w:szCs w:val="21"/>
        </w:rPr>
      </w:pPr>
    </w:p>
    <w:p w:rsidR="00DB26EE" w:rsidRDefault="00DB26EE">
      <w:pPr>
        <w:widowControl/>
        <w:jc w:val="left"/>
        <w:rPr>
          <w:rFonts w:ascii="ＭＳ ゴシック" w:eastAsia="ＭＳ ゴシック" w:hAnsi="ＭＳ ゴシック"/>
          <w:b/>
          <w:szCs w:val="21"/>
        </w:rPr>
      </w:pPr>
    </w:p>
    <w:p w:rsidR="00AC43E4" w:rsidRDefault="00AC43E4">
      <w:pPr>
        <w:widowControl/>
        <w:jc w:val="left"/>
        <w:rPr>
          <w:rFonts w:ascii="ＭＳ ゴシック" w:eastAsia="ＭＳ ゴシック" w:hAnsi="ＭＳ ゴシック"/>
          <w:b/>
          <w:szCs w:val="21"/>
        </w:rPr>
      </w:pPr>
    </w:p>
    <w:p w:rsidR="00AC43E4" w:rsidRPr="00D93CDD" w:rsidRDefault="00AC43E4" w:rsidP="00AC43E4">
      <w:pPr>
        <w:widowControl/>
        <w:jc w:val="center"/>
        <w:rPr>
          <w:rFonts w:ascii="ＭＳ ゴシック" w:eastAsia="ＭＳ ゴシック" w:hAnsi="ＭＳ ゴシック"/>
          <w:b/>
          <w:szCs w:val="21"/>
        </w:rPr>
        <w:sectPr w:rsidR="00AC43E4" w:rsidRPr="00D93CDD" w:rsidSect="00A643F9">
          <w:pgSz w:w="11906" w:h="16838" w:code="9"/>
          <w:pgMar w:top="1134" w:right="851" w:bottom="851" w:left="1418" w:header="737" w:footer="283" w:gutter="0"/>
          <w:pgNumType w:start="0"/>
          <w:cols w:space="425"/>
          <w:titlePg/>
          <w:docGrid w:type="lines" w:linePitch="360"/>
        </w:sectPr>
      </w:pPr>
    </w:p>
    <w:p w:rsidR="00AC43E4" w:rsidRDefault="00AC43E4" w:rsidP="00AC43E4">
      <w:pPr>
        <w:widowControl/>
        <w:jc w:val="center"/>
        <w:rPr>
          <w:rFonts w:ascii="ＭＳ ゴシック" w:eastAsia="ＭＳ ゴシック" w:hAnsi="ＭＳ ゴシック"/>
          <w:b/>
          <w:szCs w:val="21"/>
        </w:rPr>
      </w:pPr>
    </w:p>
    <w:p w:rsidR="008D14A2" w:rsidRPr="00A535A3" w:rsidRDefault="00AC43E4" w:rsidP="00AC43E4">
      <w:pPr>
        <w:widowControl/>
        <w:jc w:val="center"/>
        <w:rPr>
          <w:rFonts w:ascii="ＭＳ ゴシック" w:eastAsia="ＭＳ ゴシック" w:hAnsi="ＭＳ ゴシック"/>
          <w:b/>
          <w:sz w:val="24"/>
          <w:szCs w:val="24"/>
        </w:rPr>
      </w:pPr>
      <w:r>
        <w:rPr>
          <w:rFonts w:ascii="ＭＳ ゴシック" w:eastAsia="ＭＳ ゴシック" w:hAnsi="ＭＳ ゴシック" w:hint="eastAsia"/>
          <w:b/>
          <w:szCs w:val="21"/>
        </w:rPr>
        <w:t xml:space="preserve">ご </w:t>
      </w:r>
      <w:r w:rsidR="009F60FD" w:rsidRPr="00A535A3">
        <w:rPr>
          <w:rFonts w:ascii="ＭＳ ゴシック" w:eastAsia="ＭＳ ゴシック" w:hAnsi="ＭＳ ゴシック" w:hint="eastAsia"/>
          <w:b/>
          <w:sz w:val="24"/>
          <w:szCs w:val="24"/>
        </w:rPr>
        <w:t>あ</w:t>
      </w:r>
      <w:r>
        <w:rPr>
          <w:rFonts w:ascii="ＭＳ ゴシック" w:eastAsia="ＭＳ ゴシック" w:hAnsi="ＭＳ ゴシック" w:hint="eastAsia"/>
          <w:b/>
          <w:sz w:val="24"/>
          <w:szCs w:val="24"/>
        </w:rPr>
        <w:t xml:space="preserve"> </w:t>
      </w:r>
      <w:r w:rsidR="009F60FD" w:rsidRPr="00A535A3">
        <w:rPr>
          <w:rFonts w:ascii="ＭＳ ゴシック" w:eastAsia="ＭＳ ゴシック" w:hAnsi="ＭＳ ゴシック" w:hint="eastAsia"/>
          <w:b/>
          <w:sz w:val="24"/>
          <w:szCs w:val="24"/>
        </w:rPr>
        <w:t>い</w:t>
      </w:r>
      <w:r>
        <w:rPr>
          <w:rFonts w:ascii="ＭＳ ゴシック" w:eastAsia="ＭＳ ゴシック" w:hAnsi="ＭＳ ゴシック" w:hint="eastAsia"/>
          <w:b/>
          <w:sz w:val="24"/>
          <w:szCs w:val="24"/>
        </w:rPr>
        <w:t xml:space="preserve"> </w:t>
      </w:r>
      <w:r w:rsidR="009F60FD" w:rsidRPr="00A535A3">
        <w:rPr>
          <w:rFonts w:ascii="ＭＳ ゴシック" w:eastAsia="ＭＳ ゴシック" w:hAnsi="ＭＳ ゴシック" w:hint="eastAsia"/>
          <w:b/>
          <w:sz w:val="24"/>
          <w:szCs w:val="24"/>
        </w:rPr>
        <w:t>さ</w:t>
      </w:r>
      <w:r>
        <w:rPr>
          <w:rFonts w:ascii="ＭＳ ゴシック" w:eastAsia="ＭＳ ゴシック" w:hAnsi="ＭＳ ゴシック" w:hint="eastAsia"/>
          <w:b/>
          <w:sz w:val="24"/>
          <w:szCs w:val="24"/>
        </w:rPr>
        <w:t xml:space="preserve"> </w:t>
      </w:r>
      <w:r w:rsidR="009F60FD" w:rsidRPr="00A535A3">
        <w:rPr>
          <w:rFonts w:ascii="ＭＳ ゴシック" w:eastAsia="ＭＳ ゴシック" w:hAnsi="ＭＳ ゴシック" w:hint="eastAsia"/>
          <w:b/>
          <w:sz w:val="24"/>
          <w:szCs w:val="24"/>
        </w:rPr>
        <w:t>つ</w:t>
      </w:r>
    </w:p>
    <w:p w:rsidR="00C301B5" w:rsidRPr="00A535A3" w:rsidRDefault="00C301B5" w:rsidP="00F71763">
      <w:pPr>
        <w:widowControl/>
        <w:spacing w:line="360" w:lineRule="auto"/>
        <w:jc w:val="center"/>
        <w:rPr>
          <w:rFonts w:ascii="ＭＳ ゴシック" w:eastAsia="ＭＳ ゴシック" w:hAnsi="ＭＳ ゴシック"/>
          <w:b/>
          <w:sz w:val="24"/>
          <w:szCs w:val="24"/>
        </w:rPr>
      </w:pPr>
    </w:p>
    <w:p w:rsidR="00C301B5" w:rsidRDefault="009F60FD" w:rsidP="009A2746">
      <w:pPr>
        <w:spacing w:line="400" w:lineRule="exact"/>
        <w:ind w:leftChars="100" w:left="210" w:firstLineChars="100" w:firstLine="240"/>
        <w:rPr>
          <w:rFonts w:ascii="ＭＳ ゴシック" w:eastAsia="ＭＳ ゴシック" w:hAnsi="ＭＳ ゴシック"/>
          <w:sz w:val="24"/>
          <w:szCs w:val="24"/>
        </w:rPr>
      </w:pPr>
      <w:r w:rsidRPr="00A535A3">
        <w:rPr>
          <w:rFonts w:ascii="ＭＳ ゴシック" w:eastAsia="ＭＳ ゴシック" w:hAnsi="ＭＳ ゴシック" w:hint="eastAsia"/>
          <w:sz w:val="24"/>
          <w:szCs w:val="24"/>
        </w:rPr>
        <w:t>わ</w:t>
      </w:r>
      <w:r w:rsidR="00221505">
        <w:rPr>
          <w:rFonts w:ascii="ＭＳ ゴシック" w:eastAsia="ＭＳ ゴシック" w:hAnsi="ＭＳ ゴシック" w:hint="eastAsia"/>
          <w:sz w:val="24"/>
          <w:szCs w:val="24"/>
        </w:rPr>
        <w:t>が国の６５歳以上の人口の</w:t>
      </w:r>
      <w:r w:rsidR="008E3349">
        <w:rPr>
          <w:rFonts w:ascii="ＭＳ ゴシック" w:eastAsia="ＭＳ ゴシック" w:hAnsi="ＭＳ ゴシック" w:hint="eastAsia"/>
          <w:sz w:val="24"/>
          <w:szCs w:val="24"/>
        </w:rPr>
        <w:t>総人口に占める</w:t>
      </w:r>
      <w:r w:rsidR="00221505">
        <w:rPr>
          <w:rFonts w:ascii="ＭＳ ゴシック" w:eastAsia="ＭＳ ゴシック" w:hAnsi="ＭＳ ゴシック" w:hint="eastAsia"/>
          <w:sz w:val="24"/>
          <w:szCs w:val="24"/>
        </w:rPr>
        <w:t>割合</w:t>
      </w:r>
      <w:r w:rsidR="008E3349">
        <w:rPr>
          <w:rFonts w:ascii="ＭＳ ゴシック" w:eastAsia="ＭＳ ゴシック" w:hAnsi="ＭＳ ゴシック" w:hint="eastAsia"/>
          <w:sz w:val="24"/>
          <w:szCs w:val="24"/>
        </w:rPr>
        <w:t>は</w:t>
      </w:r>
      <w:r w:rsidR="00221505">
        <w:rPr>
          <w:rFonts w:ascii="ＭＳ ゴシック" w:eastAsia="ＭＳ ゴシック" w:hAnsi="ＭＳ ゴシック" w:hint="eastAsia"/>
          <w:sz w:val="24"/>
          <w:szCs w:val="24"/>
        </w:rPr>
        <w:t>、</w:t>
      </w:r>
      <w:r w:rsidR="008E3349">
        <w:rPr>
          <w:rFonts w:ascii="ＭＳ ゴシック" w:eastAsia="ＭＳ ゴシック" w:hAnsi="ＭＳ ゴシック" w:hint="eastAsia"/>
          <w:sz w:val="24"/>
          <w:szCs w:val="24"/>
        </w:rPr>
        <w:t>26.7</w:t>
      </w:r>
      <w:r w:rsidR="00C301B5" w:rsidRPr="00A535A3">
        <w:rPr>
          <w:rFonts w:ascii="ＭＳ ゴシック" w:eastAsia="ＭＳ ゴシック" w:hAnsi="ＭＳ ゴシック" w:hint="eastAsia"/>
          <w:sz w:val="24"/>
          <w:szCs w:val="24"/>
        </w:rPr>
        <w:t>％</w:t>
      </w:r>
      <w:r w:rsidR="008E3349">
        <w:rPr>
          <w:rFonts w:ascii="ＭＳ ゴシック" w:eastAsia="ＭＳ ゴシック" w:hAnsi="ＭＳ ゴシック" w:hint="eastAsia"/>
          <w:sz w:val="24"/>
          <w:szCs w:val="24"/>
        </w:rPr>
        <w:t>(平成27年9月現在)</w:t>
      </w:r>
      <w:r w:rsidR="00C301B5" w:rsidRPr="00A535A3">
        <w:rPr>
          <w:rFonts w:ascii="ＭＳ ゴシック" w:eastAsia="ＭＳ ゴシック" w:hAnsi="ＭＳ ゴシック" w:hint="eastAsia"/>
          <w:sz w:val="24"/>
          <w:szCs w:val="24"/>
        </w:rPr>
        <w:t>と世界各国の中で最も</w:t>
      </w:r>
      <w:r w:rsidR="008E3349">
        <w:rPr>
          <w:rFonts w:ascii="ＭＳ ゴシック" w:eastAsia="ＭＳ ゴシック" w:hAnsi="ＭＳ ゴシック" w:hint="eastAsia"/>
          <w:sz w:val="24"/>
          <w:szCs w:val="24"/>
        </w:rPr>
        <w:t>高くなっており、</w:t>
      </w:r>
      <w:r w:rsidR="00C301B5" w:rsidRPr="00A535A3">
        <w:rPr>
          <w:rFonts w:ascii="ＭＳ ゴシック" w:eastAsia="ＭＳ ゴシック" w:hAnsi="ＭＳ ゴシック" w:hint="eastAsia"/>
          <w:sz w:val="24"/>
          <w:szCs w:val="24"/>
        </w:rPr>
        <w:t>６７０万人を数える団塊の世代が</w:t>
      </w:r>
      <w:r w:rsidR="00DB2F95" w:rsidRPr="00A535A3">
        <w:rPr>
          <w:rFonts w:ascii="ＭＳ ゴシック" w:eastAsia="ＭＳ ゴシック" w:hAnsi="ＭＳ ゴシック" w:hint="eastAsia"/>
          <w:sz w:val="24"/>
          <w:szCs w:val="24"/>
        </w:rPr>
        <w:t>満６５歳に到達したころより</w:t>
      </w:r>
      <w:r w:rsidR="00AF04E0" w:rsidRPr="00A535A3">
        <w:rPr>
          <w:rFonts w:ascii="ＭＳ ゴシック" w:eastAsia="ＭＳ ゴシック" w:hAnsi="ＭＳ ゴシック" w:hint="eastAsia"/>
          <w:sz w:val="24"/>
          <w:szCs w:val="24"/>
        </w:rPr>
        <w:t>、わが国の</w:t>
      </w:r>
      <w:r w:rsidR="00C301B5" w:rsidRPr="00A535A3">
        <w:rPr>
          <w:rFonts w:ascii="ＭＳ ゴシック" w:eastAsia="ＭＳ ゴシック" w:hAnsi="ＭＳ ゴシック" w:hint="eastAsia"/>
          <w:sz w:val="24"/>
          <w:szCs w:val="24"/>
        </w:rPr>
        <w:t>高齢化のペースはさらに速まり労働人口が大幅に減少</w:t>
      </w:r>
      <w:r w:rsidR="00DB2F95" w:rsidRPr="00A535A3">
        <w:rPr>
          <w:rFonts w:ascii="ＭＳ ゴシック" w:eastAsia="ＭＳ ゴシック" w:hAnsi="ＭＳ ゴシック" w:hint="eastAsia"/>
          <w:sz w:val="24"/>
          <w:szCs w:val="24"/>
        </w:rPr>
        <w:t>し</w:t>
      </w:r>
      <w:r w:rsidR="00C301B5" w:rsidRPr="00A535A3">
        <w:rPr>
          <w:rFonts w:ascii="ＭＳ ゴシック" w:eastAsia="ＭＳ ゴシック" w:hAnsi="ＭＳ ゴシック" w:hint="eastAsia"/>
          <w:sz w:val="24"/>
          <w:szCs w:val="24"/>
        </w:rPr>
        <w:t>ます。</w:t>
      </w:r>
    </w:p>
    <w:p w:rsidR="008E3349" w:rsidRDefault="008E3349" w:rsidP="009A2746">
      <w:pPr>
        <w:spacing w:line="400" w:lineRule="exact"/>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また、高年齢者の就業者数は、１１年連続で増加し就業者総数に占める割合は、10.7％</w:t>
      </w:r>
    </w:p>
    <w:p w:rsidR="00C301B5" w:rsidRPr="00A535A3" w:rsidRDefault="008E3349" w:rsidP="009A2746">
      <w:pPr>
        <w:spacing w:line="400" w:lineRule="exact"/>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と過去最高になっています。さらに</w:t>
      </w:r>
      <w:r w:rsidR="00C301B5" w:rsidRPr="00A535A3">
        <w:rPr>
          <w:rFonts w:ascii="ＭＳ ゴシック" w:eastAsia="ＭＳ ゴシック" w:hAnsi="ＭＳ ゴシック" w:hint="eastAsia"/>
          <w:sz w:val="24"/>
          <w:szCs w:val="24"/>
        </w:rPr>
        <w:t>、年金の支給開始年齢の引き上げに伴い、就労を希望する高年齢者が</w:t>
      </w:r>
      <w:r>
        <w:rPr>
          <w:rFonts w:ascii="ＭＳ ゴシック" w:eastAsia="ＭＳ ゴシック" w:hAnsi="ＭＳ ゴシック" w:hint="eastAsia"/>
          <w:sz w:val="24"/>
          <w:szCs w:val="24"/>
        </w:rPr>
        <w:t>今後</w:t>
      </w:r>
      <w:r w:rsidR="00C301B5" w:rsidRPr="00A535A3">
        <w:rPr>
          <w:rFonts w:ascii="ＭＳ ゴシック" w:eastAsia="ＭＳ ゴシック" w:hAnsi="ＭＳ ゴシック" w:hint="eastAsia"/>
          <w:sz w:val="24"/>
          <w:szCs w:val="24"/>
        </w:rPr>
        <w:t>増加して</w:t>
      </w:r>
      <w:r>
        <w:rPr>
          <w:rFonts w:ascii="ＭＳ ゴシック" w:eastAsia="ＭＳ ゴシック" w:hAnsi="ＭＳ ゴシック" w:hint="eastAsia"/>
          <w:sz w:val="24"/>
          <w:szCs w:val="24"/>
        </w:rPr>
        <w:t>いく事が予測されます。</w:t>
      </w:r>
    </w:p>
    <w:p w:rsidR="00547232" w:rsidRDefault="00C301B5" w:rsidP="009A2746">
      <w:pPr>
        <w:spacing w:line="400" w:lineRule="exact"/>
        <w:ind w:firstLineChars="200" w:firstLine="480"/>
        <w:jc w:val="left"/>
        <w:rPr>
          <w:rFonts w:ascii="ＭＳ ゴシック" w:eastAsia="ＭＳ ゴシック" w:hAnsi="ＭＳ ゴシック"/>
          <w:sz w:val="24"/>
        </w:rPr>
      </w:pPr>
      <w:r w:rsidRPr="00A535A3">
        <w:rPr>
          <w:rFonts w:ascii="ＭＳ ゴシック" w:eastAsia="ＭＳ ゴシック" w:hAnsi="ＭＳ ゴシック" w:hint="eastAsia"/>
          <w:sz w:val="24"/>
        </w:rPr>
        <w:t>そのため、</w:t>
      </w:r>
      <w:r w:rsidR="00631B85" w:rsidRPr="00A535A3">
        <w:rPr>
          <w:rFonts w:ascii="ＭＳ ゴシック" w:eastAsia="ＭＳ ゴシック" w:hAnsi="ＭＳ ゴシック" w:hint="eastAsia"/>
          <w:sz w:val="24"/>
        </w:rPr>
        <w:t>生涯現役</w:t>
      </w:r>
      <w:r w:rsidRPr="00A535A3">
        <w:rPr>
          <w:rFonts w:ascii="ＭＳ ゴシック" w:eastAsia="ＭＳ ゴシック" w:hAnsi="ＭＳ ゴシック" w:hint="eastAsia"/>
          <w:sz w:val="24"/>
        </w:rPr>
        <w:t>雇用</w:t>
      </w:r>
      <w:r w:rsidR="00631B85" w:rsidRPr="00A535A3">
        <w:rPr>
          <w:rFonts w:ascii="ＭＳ ゴシック" w:eastAsia="ＭＳ ゴシック" w:hAnsi="ＭＳ ゴシック" w:hint="eastAsia"/>
          <w:sz w:val="24"/>
        </w:rPr>
        <w:t>制度</w:t>
      </w:r>
      <w:r w:rsidRPr="00A535A3">
        <w:rPr>
          <w:rFonts w:ascii="ＭＳ ゴシック" w:eastAsia="ＭＳ ゴシック" w:hAnsi="ＭＳ ゴシック" w:hint="eastAsia"/>
          <w:sz w:val="24"/>
        </w:rPr>
        <w:t>の</w:t>
      </w:r>
      <w:r w:rsidR="00631B85" w:rsidRPr="00A535A3">
        <w:rPr>
          <w:rFonts w:ascii="ＭＳ ゴシック" w:eastAsia="ＭＳ ゴシック" w:hAnsi="ＭＳ ゴシック" w:hint="eastAsia"/>
          <w:sz w:val="24"/>
        </w:rPr>
        <w:t>確立</w:t>
      </w:r>
      <w:r w:rsidRPr="00A535A3">
        <w:rPr>
          <w:rFonts w:ascii="ＭＳ ゴシック" w:eastAsia="ＭＳ ゴシック" w:hAnsi="ＭＳ ゴシック" w:hint="eastAsia"/>
          <w:sz w:val="24"/>
        </w:rPr>
        <w:t>が喫緊の課題であり、高い就業意欲を有する高</w:t>
      </w:r>
      <w:r w:rsidR="00547232" w:rsidRPr="002651CE">
        <w:rPr>
          <w:rFonts w:ascii="ＭＳ ゴシック" w:eastAsia="ＭＳ ゴシック" w:hAnsi="ＭＳ ゴシック" w:hint="eastAsia"/>
          <w:sz w:val="24"/>
        </w:rPr>
        <w:t>年</w:t>
      </w:r>
    </w:p>
    <w:p w:rsidR="00C301B5" w:rsidRPr="00A535A3" w:rsidRDefault="00547232" w:rsidP="009A2746">
      <w:pPr>
        <w:spacing w:line="4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301B5" w:rsidRPr="00A535A3">
        <w:rPr>
          <w:rFonts w:ascii="ＭＳ ゴシック" w:eastAsia="ＭＳ ゴシック" w:hAnsi="ＭＳ ゴシック" w:hint="eastAsia"/>
          <w:sz w:val="24"/>
        </w:rPr>
        <w:t>齢者が年齢に関わり無く働ける仕組みの一刻も早い</w:t>
      </w:r>
      <w:r w:rsidR="00631B85" w:rsidRPr="00A535A3">
        <w:rPr>
          <w:rFonts w:ascii="ＭＳ ゴシック" w:eastAsia="ＭＳ ゴシック" w:hAnsi="ＭＳ ゴシック" w:hint="eastAsia"/>
          <w:sz w:val="24"/>
        </w:rPr>
        <w:t>構築</w:t>
      </w:r>
      <w:r w:rsidR="00C301B5" w:rsidRPr="00A535A3">
        <w:rPr>
          <w:rFonts w:ascii="ＭＳ ゴシック" w:eastAsia="ＭＳ ゴシック" w:hAnsi="ＭＳ ゴシック" w:hint="eastAsia"/>
          <w:sz w:val="24"/>
        </w:rPr>
        <w:t>が必要となっています。</w:t>
      </w:r>
    </w:p>
    <w:p w:rsidR="007748EC" w:rsidRDefault="00CF3BA8" w:rsidP="009A2746">
      <w:pPr>
        <w:spacing w:line="400" w:lineRule="exact"/>
        <w:ind w:leftChars="100" w:left="210" w:firstLineChars="100" w:firstLine="240"/>
        <w:jc w:val="left"/>
        <w:rPr>
          <w:rFonts w:ascii="ＭＳ ゴシック" w:eastAsia="ＭＳ ゴシック" w:hAnsi="ＭＳ ゴシック"/>
          <w:sz w:val="24"/>
        </w:rPr>
      </w:pPr>
      <w:r w:rsidRPr="002651CE">
        <w:rPr>
          <w:rFonts w:ascii="ＭＳ ゴシック" w:eastAsia="ＭＳ ゴシック" w:hAnsi="ＭＳ ゴシック" w:hint="eastAsia"/>
          <w:sz w:val="24"/>
        </w:rPr>
        <w:t>一</w:t>
      </w:r>
      <w:r w:rsidR="00547232" w:rsidRPr="002651CE">
        <w:rPr>
          <w:rFonts w:ascii="ＭＳ ゴシック" w:eastAsia="ＭＳ ゴシック" w:hAnsi="ＭＳ ゴシック" w:hint="eastAsia"/>
          <w:sz w:val="24"/>
        </w:rPr>
        <w:t>般</w:t>
      </w:r>
      <w:r w:rsidRPr="002651CE">
        <w:rPr>
          <w:rFonts w:ascii="ＭＳ ゴシック" w:eastAsia="ＭＳ ゴシック" w:hAnsi="ＭＳ ゴシック" w:hint="eastAsia"/>
          <w:sz w:val="24"/>
        </w:rPr>
        <w:t>社</w:t>
      </w:r>
      <w:r w:rsidR="00547232" w:rsidRPr="002651CE">
        <w:rPr>
          <w:rFonts w:ascii="ＭＳ ゴシック" w:eastAsia="ＭＳ ゴシック" w:hAnsi="ＭＳ ゴシック" w:hint="eastAsia"/>
          <w:sz w:val="24"/>
        </w:rPr>
        <w:t>団法人</w:t>
      </w:r>
      <w:r w:rsidRPr="002651CE">
        <w:rPr>
          <w:rFonts w:ascii="ＭＳ ゴシック" w:eastAsia="ＭＳ ゴシック" w:hAnsi="ＭＳ ゴシック" w:hint="eastAsia"/>
          <w:sz w:val="24"/>
        </w:rPr>
        <w:t>福</w:t>
      </w:r>
      <w:r w:rsidRPr="00A535A3">
        <w:rPr>
          <w:rFonts w:ascii="ＭＳ ゴシック" w:eastAsia="ＭＳ ゴシック" w:hAnsi="ＭＳ ゴシック" w:hint="eastAsia"/>
          <w:sz w:val="24"/>
        </w:rPr>
        <w:t>井県情報システム工業会は</w:t>
      </w:r>
      <w:r w:rsidR="00C301B5" w:rsidRPr="00A535A3">
        <w:rPr>
          <w:rFonts w:ascii="ＭＳ ゴシック" w:eastAsia="ＭＳ ゴシック" w:hAnsi="ＭＳ ゴシック" w:hint="eastAsia"/>
          <w:sz w:val="24"/>
        </w:rPr>
        <w:t>、</w:t>
      </w:r>
      <w:r w:rsidR="008E3349" w:rsidRPr="00A535A3">
        <w:rPr>
          <w:rFonts w:ascii="ＭＳ ゴシック" w:eastAsia="ＭＳ ゴシック" w:hAnsi="ＭＳ ゴシック" w:hint="eastAsia"/>
          <w:sz w:val="24"/>
        </w:rPr>
        <w:t>無理なく</w:t>
      </w:r>
      <w:r w:rsidRPr="00A535A3">
        <w:rPr>
          <w:rFonts w:ascii="ＭＳ ゴシック" w:eastAsia="ＭＳ ゴシック" w:hAnsi="ＭＳ ゴシック" w:hint="eastAsia"/>
          <w:sz w:val="24"/>
        </w:rPr>
        <w:t>各企業が年齢にかか</w:t>
      </w:r>
      <w:r w:rsidR="005B2682">
        <w:rPr>
          <w:rFonts w:ascii="ＭＳ ゴシック" w:eastAsia="ＭＳ ゴシック" w:hAnsi="ＭＳ ゴシック" w:hint="eastAsia"/>
          <w:sz w:val="24"/>
        </w:rPr>
        <w:t>わりなく働けるシステムを構築するため、厚生労働省から委託を受けて</w:t>
      </w:r>
      <w:r w:rsidRPr="002651CE">
        <w:rPr>
          <w:rFonts w:ascii="ＭＳ ゴシック" w:eastAsia="ＭＳ ゴシック" w:hAnsi="ＭＳ ゴシック" w:hint="eastAsia"/>
          <w:sz w:val="24"/>
        </w:rPr>
        <w:t>公益</w:t>
      </w:r>
      <w:r w:rsidR="00EE6E49" w:rsidRPr="002651CE">
        <w:rPr>
          <w:rFonts w:ascii="ＭＳ ゴシック" w:eastAsia="ＭＳ ゴシック" w:hAnsi="ＭＳ ゴシック" w:hint="eastAsia"/>
          <w:sz w:val="24"/>
        </w:rPr>
        <w:t>財</w:t>
      </w:r>
      <w:r w:rsidRPr="002651CE">
        <w:rPr>
          <w:rFonts w:ascii="ＭＳ ゴシック" w:eastAsia="ＭＳ ゴシック" w:hAnsi="ＭＳ ゴシック" w:hint="eastAsia"/>
          <w:sz w:val="24"/>
        </w:rPr>
        <w:t>団</w:t>
      </w:r>
      <w:r w:rsidRPr="00A535A3">
        <w:rPr>
          <w:rFonts w:ascii="ＭＳ ゴシック" w:eastAsia="ＭＳ ゴシック" w:hAnsi="ＭＳ ゴシック" w:hint="eastAsia"/>
          <w:sz w:val="24"/>
        </w:rPr>
        <w:t>法人産業雇用安定センター</w:t>
      </w:r>
      <w:r w:rsidR="00F700AA">
        <w:rPr>
          <w:rFonts w:ascii="ＭＳ ゴシック" w:eastAsia="ＭＳ ゴシック" w:hAnsi="ＭＳ ゴシック" w:hint="eastAsia"/>
          <w:sz w:val="24"/>
        </w:rPr>
        <w:t>が実施する</w:t>
      </w:r>
      <w:r w:rsidR="00AE7CB9">
        <w:rPr>
          <w:rFonts w:ascii="ＭＳ ゴシック" w:eastAsia="ＭＳ ゴシック" w:hAnsi="ＭＳ ゴシック" w:hint="eastAsia"/>
          <w:sz w:val="24"/>
        </w:rPr>
        <w:t>「</w:t>
      </w:r>
      <w:r w:rsidRPr="00A535A3">
        <w:rPr>
          <w:rFonts w:ascii="ＭＳ ゴシック" w:eastAsia="ＭＳ ゴシック" w:hAnsi="ＭＳ ゴシック" w:hint="eastAsia"/>
          <w:sz w:val="24"/>
        </w:rPr>
        <w:t>業界別生涯現役システム構築事業</w:t>
      </w:r>
      <w:r w:rsidR="00AE7CB9">
        <w:rPr>
          <w:rFonts w:ascii="ＭＳ ゴシック" w:eastAsia="ＭＳ ゴシック" w:hAnsi="ＭＳ ゴシック" w:hint="eastAsia"/>
          <w:sz w:val="24"/>
        </w:rPr>
        <w:t>」</w:t>
      </w:r>
      <w:r w:rsidRPr="00A535A3">
        <w:rPr>
          <w:rFonts w:ascii="ＭＳ ゴシック" w:eastAsia="ＭＳ ゴシック" w:hAnsi="ＭＳ ゴシック" w:hint="eastAsia"/>
          <w:sz w:val="24"/>
        </w:rPr>
        <w:t>に参加して</w:t>
      </w:r>
      <w:r w:rsidR="00C301B5" w:rsidRPr="00A535A3">
        <w:rPr>
          <w:rFonts w:ascii="ＭＳ ゴシック" w:eastAsia="ＭＳ ゴシック" w:hAnsi="ＭＳ ゴシック" w:hint="eastAsia"/>
          <w:sz w:val="24"/>
        </w:rPr>
        <w:t>、</w:t>
      </w:r>
      <w:r w:rsidR="00530324" w:rsidRPr="002651CE">
        <w:rPr>
          <w:rFonts w:ascii="ＭＳ ゴシック" w:eastAsia="ＭＳ ゴシック" w:hAnsi="ＭＳ ゴシック" w:hint="eastAsia"/>
          <w:sz w:val="24"/>
        </w:rPr>
        <w:t>会員</w:t>
      </w:r>
      <w:r w:rsidR="00C301B5" w:rsidRPr="00A535A3">
        <w:rPr>
          <w:rFonts w:ascii="ＭＳ ゴシック" w:eastAsia="ＭＳ ゴシック" w:hAnsi="ＭＳ ゴシック" w:hint="eastAsia"/>
          <w:sz w:val="24"/>
        </w:rPr>
        <w:t>企業の</w:t>
      </w:r>
      <w:r w:rsidR="00D11630" w:rsidRPr="002651CE">
        <w:rPr>
          <w:rFonts w:ascii="ＭＳ ゴシック" w:eastAsia="ＭＳ ゴシック" w:hAnsi="ＭＳ ゴシック" w:hint="eastAsia"/>
          <w:sz w:val="24"/>
        </w:rPr>
        <w:t>代表者</w:t>
      </w:r>
      <w:r w:rsidR="00C301B5" w:rsidRPr="00A535A3">
        <w:rPr>
          <w:rFonts w:ascii="ＭＳ ゴシック" w:eastAsia="ＭＳ ゴシック" w:hAnsi="ＭＳ ゴシック" w:hint="eastAsia"/>
          <w:sz w:val="24"/>
        </w:rPr>
        <w:t>及び有識者</w:t>
      </w:r>
      <w:r w:rsidR="002651CE" w:rsidRPr="002651CE">
        <w:rPr>
          <w:rFonts w:ascii="ＭＳ ゴシック" w:eastAsia="ＭＳ ゴシック" w:hAnsi="ＭＳ ゴシック" w:hint="eastAsia"/>
          <w:sz w:val="24"/>
        </w:rPr>
        <w:t>から</w:t>
      </w:r>
      <w:r w:rsidR="00C301B5" w:rsidRPr="00A535A3">
        <w:rPr>
          <w:rFonts w:ascii="ＭＳ ゴシック" w:eastAsia="ＭＳ ゴシック" w:hAnsi="ＭＳ ゴシック" w:hint="eastAsia"/>
          <w:sz w:val="24"/>
        </w:rPr>
        <w:t>構成される検討</w:t>
      </w:r>
      <w:r w:rsidR="00D11630" w:rsidRPr="002651CE">
        <w:rPr>
          <w:rFonts w:ascii="ＭＳ ゴシック" w:eastAsia="ＭＳ ゴシック" w:hAnsi="ＭＳ ゴシック" w:hint="eastAsia"/>
          <w:sz w:val="24"/>
        </w:rPr>
        <w:t>委員</w:t>
      </w:r>
      <w:r w:rsidR="00C301B5" w:rsidRPr="002651CE">
        <w:rPr>
          <w:rFonts w:ascii="ＭＳ ゴシック" w:eastAsia="ＭＳ ゴシック" w:hAnsi="ＭＳ ゴシック" w:hint="eastAsia"/>
          <w:sz w:val="24"/>
        </w:rPr>
        <w:t>会</w:t>
      </w:r>
      <w:r w:rsidR="00C301B5" w:rsidRPr="00A535A3">
        <w:rPr>
          <w:rFonts w:ascii="ＭＳ ゴシック" w:eastAsia="ＭＳ ゴシック" w:hAnsi="ＭＳ ゴシック" w:hint="eastAsia"/>
          <w:sz w:val="24"/>
        </w:rPr>
        <w:t>を設け、</w:t>
      </w:r>
      <w:r w:rsidR="00631B85" w:rsidRPr="00A535A3">
        <w:rPr>
          <w:rFonts w:ascii="ＭＳ ゴシック" w:eastAsia="ＭＳ ゴシック" w:hAnsi="ＭＳ ゴシック" w:hint="eastAsia"/>
          <w:sz w:val="24"/>
        </w:rPr>
        <w:t>企業及び働く人にアンケート調査等を行い、様々な角度から</w:t>
      </w:r>
      <w:r w:rsidR="00C301B5" w:rsidRPr="00A535A3">
        <w:rPr>
          <w:rFonts w:ascii="ＭＳ ゴシック" w:eastAsia="ＭＳ ゴシック" w:hAnsi="ＭＳ ゴシック" w:hint="eastAsia"/>
          <w:sz w:val="24"/>
        </w:rPr>
        <w:t>業界として</w:t>
      </w:r>
      <w:r w:rsidR="00631B85" w:rsidRPr="00A535A3">
        <w:rPr>
          <w:rFonts w:ascii="ＭＳ ゴシック" w:eastAsia="ＭＳ ゴシック" w:hAnsi="ＭＳ ゴシック" w:hint="eastAsia"/>
          <w:sz w:val="24"/>
        </w:rPr>
        <w:t>課題を洗い出し</w:t>
      </w:r>
      <w:r w:rsidR="007748EC">
        <w:rPr>
          <w:rFonts w:ascii="ＭＳ ゴシック" w:eastAsia="ＭＳ ゴシック" w:hAnsi="ＭＳ ゴシック" w:hint="eastAsia"/>
          <w:sz w:val="24"/>
        </w:rPr>
        <w:t>ました。</w:t>
      </w:r>
    </w:p>
    <w:p w:rsidR="00C301B5" w:rsidRPr="00A535A3" w:rsidRDefault="00631B85" w:rsidP="009A2746">
      <w:pPr>
        <w:spacing w:line="400" w:lineRule="exact"/>
        <w:ind w:leftChars="100" w:left="210" w:firstLineChars="100" w:firstLine="240"/>
        <w:jc w:val="left"/>
        <w:rPr>
          <w:rFonts w:ascii="ＭＳ ゴシック" w:eastAsia="ＭＳ ゴシック" w:hAnsi="ＭＳ ゴシック"/>
          <w:sz w:val="24"/>
        </w:rPr>
      </w:pPr>
      <w:r w:rsidRPr="00A535A3">
        <w:rPr>
          <w:rFonts w:ascii="ＭＳ ゴシック" w:eastAsia="ＭＳ ゴシック" w:hAnsi="ＭＳ ゴシック" w:hint="eastAsia"/>
          <w:sz w:val="24"/>
        </w:rPr>
        <w:t>それらを改善することで</w:t>
      </w:r>
      <w:r w:rsidR="00C301B5" w:rsidRPr="00A535A3">
        <w:rPr>
          <w:rFonts w:ascii="ＭＳ ゴシック" w:eastAsia="ＭＳ ゴシック" w:hAnsi="ＭＳ ゴシック" w:hint="eastAsia"/>
          <w:sz w:val="24"/>
        </w:rPr>
        <w:t>「生涯現役」</w:t>
      </w:r>
      <w:r w:rsidR="00220A1C" w:rsidRPr="002651CE">
        <w:rPr>
          <w:rFonts w:ascii="ＭＳ ゴシック" w:eastAsia="ＭＳ ゴシック" w:hAnsi="ＭＳ ゴシック" w:hint="eastAsia"/>
          <w:sz w:val="24"/>
        </w:rPr>
        <w:t>社会の推進</w:t>
      </w:r>
      <w:r w:rsidR="00C301B5" w:rsidRPr="00A535A3">
        <w:rPr>
          <w:rFonts w:ascii="ＭＳ ゴシック" w:eastAsia="ＭＳ ゴシック" w:hAnsi="ＭＳ ゴシック" w:hint="eastAsia"/>
          <w:sz w:val="24"/>
        </w:rPr>
        <w:t>に</w:t>
      </w:r>
      <w:r w:rsidRPr="00A535A3">
        <w:rPr>
          <w:rFonts w:ascii="ＭＳ ゴシック" w:eastAsia="ＭＳ ゴシック" w:hAnsi="ＭＳ ゴシック" w:hint="eastAsia"/>
          <w:sz w:val="24"/>
        </w:rPr>
        <w:t>取り組み、不足する労働力を確保するとともに、誰もが生き生きと豊かな職業人人生を過ごすための「生涯現役雇用制度」導入マニュアルを策定</w:t>
      </w:r>
      <w:r w:rsidR="007748EC">
        <w:rPr>
          <w:rFonts w:ascii="ＭＳ ゴシック" w:eastAsia="ＭＳ ゴシック" w:hAnsi="ＭＳ ゴシック" w:hint="eastAsia"/>
          <w:sz w:val="24"/>
        </w:rPr>
        <w:t>したところです。</w:t>
      </w:r>
    </w:p>
    <w:p w:rsidR="00E05A9E" w:rsidRDefault="00631B85" w:rsidP="009A2746">
      <w:pPr>
        <w:spacing w:line="400" w:lineRule="exact"/>
        <w:ind w:firstLineChars="200" w:firstLine="480"/>
        <w:jc w:val="left"/>
        <w:rPr>
          <w:rFonts w:ascii="ＭＳ ゴシック" w:eastAsia="ＭＳ ゴシック" w:hAnsi="ＭＳ ゴシック"/>
          <w:sz w:val="24"/>
        </w:rPr>
      </w:pPr>
      <w:r w:rsidRPr="00A535A3">
        <w:rPr>
          <w:rFonts w:ascii="ＭＳ ゴシック" w:eastAsia="ＭＳ ゴシック" w:hAnsi="ＭＳ ゴシック" w:hint="eastAsia"/>
          <w:sz w:val="24"/>
        </w:rPr>
        <w:t>地方における</w:t>
      </w:r>
      <w:r w:rsidR="00C301B5" w:rsidRPr="00A535A3">
        <w:rPr>
          <w:rFonts w:ascii="ＭＳ ゴシック" w:eastAsia="ＭＳ ゴシック" w:hAnsi="ＭＳ ゴシック" w:hint="eastAsia"/>
          <w:sz w:val="24"/>
        </w:rPr>
        <w:t>景気</w:t>
      </w:r>
      <w:r w:rsidRPr="00A535A3">
        <w:rPr>
          <w:rFonts w:ascii="ＭＳ ゴシック" w:eastAsia="ＭＳ ゴシック" w:hAnsi="ＭＳ ゴシック" w:hint="eastAsia"/>
          <w:sz w:val="24"/>
        </w:rPr>
        <w:t>回復の鈍化</w:t>
      </w:r>
      <w:r w:rsidR="00C301B5" w:rsidRPr="00A535A3">
        <w:rPr>
          <w:rFonts w:ascii="ＭＳ ゴシック" w:eastAsia="ＭＳ ゴシック" w:hAnsi="ＭＳ ゴシック" w:hint="eastAsia"/>
          <w:sz w:val="24"/>
        </w:rPr>
        <w:t>と先行き不透明な経済環境、雇用環境の中、</w:t>
      </w:r>
      <w:r w:rsidR="00DB2F95" w:rsidRPr="00A535A3">
        <w:rPr>
          <w:rFonts w:ascii="ＭＳ ゴシック" w:eastAsia="ＭＳ ゴシック" w:hAnsi="ＭＳ ゴシック" w:hint="eastAsia"/>
          <w:sz w:val="24"/>
        </w:rPr>
        <w:t>企業にとっ</w:t>
      </w:r>
    </w:p>
    <w:p w:rsidR="00DB2F95" w:rsidRPr="00A535A3" w:rsidRDefault="00DB2F95" w:rsidP="009A2746">
      <w:pPr>
        <w:spacing w:line="400" w:lineRule="exact"/>
        <w:ind w:firstLineChars="100" w:firstLine="240"/>
        <w:jc w:val="left"/>
        <w:rPr>
          <w:rFonts w:ascii="ＭＳ ゴシック" w:eastAsia="ＭＳ ゴシック" w:hAnsi="ＭＳ ゴシック"/>
          <w:sz w:val="24"/>
        </w:rPr>
      </w:pPr>
      <w:r w:rsidRPr="00A535A3">
        <w:rPr>
          <w:rFonts w:ascii="ＭＳ ゴシック" w:eastAsia="ＭＳ ゴシック" w:hAnsi="ＭＳ ゴシック" w:hint="eastAsia"/>
          <w:sz w:val="24"/>
        </w:rPr>
        <w:t>ては厳しい経営環境が継続しますが、企業の社会的責任は増大するばかりです。</w:t>
      </w:r>
    </w:p>
    <w:p w:rsidR="00E05A9E" w:rsidRDefault="00C301B5" w:rsidP="009A2746">
      <w:pPr>
        <w:spacing w:line="400" w:lineRule="exact"/>
        <w:ind w:firstLineChars="200" w:firstLine="480"/>
        <w:jc w:val="left"/>
        <w:rPr>
          <w:rFonts w:ascii="ＭＳ ゴシック" w:eastAsia="ＭＳ ゴシック" w:hAnsi="ＭＳ ゴシック"/>
          <w:sz w:val="24"/>
        </w:rPr>
      </w:pPr>
      <w:r w:rsidRPr="00A535A3">
        <w:rPr>
          <w:rFonts w:ascii="ＭＳ ゴシック" w:eastAsia="ＭＳ ゴシック" w:hAnsi="ＭＳ ゴシック" w:hint="eastAsia"/>
          <w:sz w:val="24"/>
        </w:rPr>
        <w:t>企業が</w:t>
      </w:r>
      <w:r w:rsidR="00DB2F95" w:rsidRPr="00A535A3">
        <w:rPr>
          <w:rFonts w:ascii="ＭＳ ゴシック" w:eastAsia="ＭＳ ゴシック" w:hAnsi="ＭＳ ゴシック" w:hint="eastAsia"/>
          <w:sz w:val="24"/>
        </w:rPr>
        <w:t>不足する労働力を長年の経験・知識・技術を持っている</w:t>
      </w:r>
      <w:r w:rsidR="009F60FD" w:rsidRPr="00A535A3">
        <w:rPr>
          <w:rFonts w:ascii="ＭＳ ゴシック" w:eastAsia="ＭＳ ゴシック" w:hAnsi="ＭＳ ゴシック" w:hint="eastAsia"/>
          <w:sz w:val="24"/>
        </w:rPr>
        <w:t>高年齢者</w:t>
      </w:r>
      <w:r w:rsidR="00DB2F95" w:rsidRPr="00A535A3">
        <w:rPr>
          <w:rFonts w:ascii="ＭＳ ゴシック" w:eastAsia="ＭＳ ゴシック" w:hAnsi="ＭＳ ゴシック" w:hint="eastAsia"/>
          <w:sz w:val="24"/>
        </w:rPr>
        <w:t>を</w:t>
      </w:r>
      <w:r w:rsidR="00AF04E0" w:rsidRPr="00A535A3">
        <w:rPr>
          <w:rFonts w:ascii="ＭＳ ゴシック" w:eastAsia="ＭＳ ゴシック" w:hAnsi="ＭＳ ゴシック" w:hint="eastAsia"/>
          <w:sz w:val="24"/>
        </w:rPr>
        <w:t>積極的に</w:t>
      </w:r>
      <w:r w:rsidR="00DB2F95" w:rsidRPr="00A535A3">
        <w:rPr>
          <w:rFonts w:ascii="ＭＳ ゴシック" w:eastAsia="ＭＳ ゴシック" w:hAnsi="ＭＳ ゴシック" w:hint="eastAsia"/>
          <w:sz w:val="24"/>
        </w:rPr>
        <w:t>活</w:t>
      </w:r>
    </w:p>
    <w:p w:rsidR="00C301B5" w:rsidRPr="00A535A3" w:rsidRDefault="00DB2F95" w:rsidP="009A2746">
      <w:pPr>
        <w:spacing w:line="400" w:lineRule="exact"/>
        <w:ind w:leftChars="100" w:left="210"/>
        <w:jc w:val="left"/>
        <w:rPr>
          <w:rFonts w:ascii="ＭＳ ゴシック" w:eastAsia="ＭＳ ゴシック" w:hAnsi="ＭＳ ゴシック"/>
          <w:sz w:val="24"/>
        </w:rPr>
      </w:pPr>
      <w:r w:rsidRPr="00A535A3">
        <w:rPr>
          <w:rFonts w:ascii="ＭＳ ゴシック" w:eastAsia="ＭＳ ゴシック" w:hAnsi="ＭＳ ゴシック" w:hint="eastAsia"/>
          <w:sz w:val="24"/>
        </w:rPr>
        <w:t>用して</w:t>
      </w:r>
      <w:r w:rsidR="00220A1C" w:rsidRPr="002651CE">
        <w:rPr>
          <w:rFonts w:ascii="ＭＳ ゴシック" w:eastAsia="ＭＳ ゴシック" w:hAnsi="ＭＳ ゴシック" w:hint="eastAsia"/>
          <w:sz w:val="24"/>
        </w:rPr>
        <w:t>経営の安定に</w:t>
      </w:r>
      <w:r w:rsidR="00143573">
        <w:rPr>
          <w:rFonts w:ascii="ＭＳ ゴシック" w:eastAsia="ＭＳ ゴシック" w:hAnsi="ＭＳ ゴシック" w:hint="eastAsia"/>
          <w:sz w:val="24"/>
        </w:rPr>
        <w:t>繁栄</w:t>
      </w:r>
      <w:r w:rsidRPr="00A535A3">
        <w:rPr>
          <w:rFonts w:ascii="ＭＳ ゴシック" w:eastAsia="ＭＳ ゴシック" w:hAnsi="ＭＳ ゴシック" w:hint="eastAsia"/>
          <w:sz w:val="24"/>
        </w:rPr>
        <w:t>すると共に、</w:t>
      </w:r>
      <w:r w:rsidR="00C301B5" w:rsidRPr="00A535A3">
        <w:rPr>
          <w:rFonts w:ascii="ＭＳ ゴシック" w:eastAsia="ＭＳ ゴシック" w:hAnsi="ＭＳ ゴシック" w:hint="eastAsia"/>
          <w:sz w:val="24"/>
        </w:rPr>
        <w:t>地域</w:t>
      </w:r>
      <w:r w:rsidRPr="00A535A3">
        <w:rPr>
          <w:rFonts w:ascii="ＭＳ ゴシック" w:eastAsia="ＭＳ ゴシック" w:hAnsi="ＭＳ ゴシック" w:hint="eastAsia"/>
          <w:sz w:val="24"/>
        </w:rPr>
        <w:t>経済</w:t>
      </w:r>
      <w:r w:rsidR="00C301B5" w:rsidRPr="00A535A3">
        <w:rPr>
          <w:rFonts w:ascii="ＭＳ ゴシック" w:eastAsia="ＭＳ ゴシック" w:hAnsi="ＭＳ ゴシック" w:hint="eastAsia"/>
          <w:sz w:val="24"/>
        </w:rPr>
        <w:t>の活性化に繋がることを切に願うものであります。</w:t>
      </w:r>
    </w:p>
    <w:p w:rsidR="00C301B5" w:rsidRPr="00A535A3" w:rsidRDefault="00C301B5" w:rsidP="009A2746">
      <w:pPr>
        <w:spacing w:line="400" w:lineRule="exact"/>
        <w:ind w:leftChars="257" w:left="540" w:firstLineChars="100" w:firstLine="240"/>
        <w:jc w:val="left"/>
        <w:rPr>
          <w:rFonts w:ascii="ＭＳ ゴシック" w:eastAsia="ＭＳ ゴシック" w:hAnsi="ＭＳ ゴシック"/>
          <w:sz w:val="24"/>
        </w:rPr>
      </w:pPr>
    </w:p>
    <w:p w:rsidR="00C301B5" w:rsidRPr="00A535A3" w:rsidRDefault="00C301B5" w:rsidP="009A2746">
      <w:pPr>
        <w:spacing w:line="400" w:lineRule="exact"/>
        <w:ind w:leftChars="100" w:left="210" w:rightChars="218" w:right="458" w:firstLineChars="100" w:firstLine="240"/>
        <w:rPr>
          <w:rFonts w:ascii="ＭＳ ゴシック" w:eastAsia="ＭＳ ゴシック" w:hAnsi="ＭＳ ゴシック"/>
          <w:sz w:val="24"/>
        </w:rPr>
      </w:pPr>
      <w:r w:rsidRPr="00A535A3">
        <w:rPr>
          <w:rFonts w:ascii="ＭＳ ゴシック" w:eastAsia="ＭＳ ゴシック" w:hAnsi="ＭＳ ゴシック" w:hint="eastAsia"/>
          <w:sz w:val="24"/>
        </w:rPr>
        <w:t>最後に、この事業にご協力頂きました会員並びに関係者の皆様方々に深く感謝</w:t>
      </w:r>
      <w:r w:rsidR="00E05A9E">
        <w:rPr>
          <w:rFonts w:ascii="ＭＳ ゴシック" w:eastAsia="ＭＳ ゴシック" w:hAnsi="ＭＳ ゴシック" w:hint="eastAsia"/>
          <w:sz w:val="24"/>
        </w:rPr>
        <w:t>申し上げます。</w:t>
      </w:r>
    </w:p>
    <w:p w:rsidR="00C301B5" w:rsidRPr="00A535A3" w:rsidRDefault="00C301B5" w:rsidP="00C301B5">
      <w:pPr>
        <w:ind w:leftChars="257" w:left="540"/>
        <w:jc w:val="left"/>
        <w:rPr>
          <w:rFonts w:ascii="ＭＳ ゴシック" w:eastAsia="ＭＳ ゴシック" w:hAnsi="ＭＳ ゴシック"/>
          <w:sz w:val="24"/>
        </w:rPr>
      </w:pPr>
    </w:p>
    <w:p w:rsidR="00C301B5" w:rsidRPr="00A535A3" w:rsidRDefault="00C301B5" w:rsidP="00C301B5">
      <w:pPr>
        <w:ind w:leftChars="257" w:left="540"/>
        <w:jc w:val="left"/>
        <w:rPr>
          <w:rFonts w:ascii="ＭＳ ゴシック" w:eastAsia="ＭＳ ゴシック" w:hAnsi="ＭＳ ゴシック"/>
          <w:sz w:val="24"/>
        </w:rPr>
      </w:pPr>
    </w:p>
    <w:p w:rsidR="00C301B5" w:rsidRPr="00A535A3" w:rsidRDefault="00C301B5" w:rsidP="00C301B5">
      <w:pPr>
        <w:ind w:leftChars="257" w:left="540"/>
        <w:rPr>
          <w:rFonts w:ascii="ＭＳ ゴシック" w:eastAsia="ＭＳ ゴシック" w:hAnsi="ＭＳ ゴシック"/>
          <w:sz w:val="24"/>
        </w:rPr>
      </w:pPr>
    </w:p>
    <w:p w:rsidR="00C301B5" w:rsidRPr="00A535A3" w:rsidRDefault="00C301B5" w:rsidP="00AF04E0">
      <w:pPr>
        <w:ind w:leftChars="257" w:left="540" w:firstLineChars="2100" w:firstLine="5040"/>
        <w:rPr>
          <w:rFonts w:ascii="ＭＳ ゴシック" w:eastAsia="ＭＳ ゴシック" w:hAnsi="ＭＳ ゴシック"/>
          <w:sz w:val="24"/>
        </w:rPr>
      </w:pPr>
      <w:r w:rsidRPr="00A535A3">
        <w:rPr>
          <w:rFonts w:ascii="ＭＳ ゴシック" w:eastAsia="ＭＳ ゴシック" w:hAnsi="ＭＳ ゴシック" w:hint="eastAsia"/>
          <w:sz w:val="24"/>
        </w:rPr>
        <w:t>平成</w:t>
      </w:r>
      <w:r w:rsidR="00DB2F95" w:rsidRPr="00A535A3">
        <w:rPr>
          <w:rFonts w:ascii="ＭＳ ゴシック" w:eastAsia="ＭＳ ゴシック" w:hAnsi="ＭＳ ゴシック" w:hint="eastAsia"/>
          <w:sz w:val="24"/>
        </w:rPr>
        <w:t>２８</w:t>
      </w:r>
      <w:r w:rsidRPr="00A535A3">
        <w:rPr>
          <w:rFonts w:ascii="ＭＳ ゴシック" w:eastAsia="ＭＳ ゴシック" w:hAnsi="ＭＳ ゴシック" w:hint="eastAsia"/>
          <w:sz w:val="24"/>
        </w:rPr>
        <w:t>年</w:t>
      </w:r>
      <w:r w:rsidR="00DB2F95" w:rsidRPr="00A535A3">
        <w:rPr>
          <w:rFonts w:ascii="ＭＳ ゴシック" w:eastAsia="ＭＳ ゴシック" w:hAnsi="ＭＳ ゴシック" w:hint="eastAsia"/>
          <w:sz w:val="24"/>
        </w:rPr>
        <w:t>１</w:t>
      </w:r>
      <w:r w:rsidRPr="00A535A3">
        <w:rPr>
          <w:rFonts w:ascii="ＭＳ ゴシック" w:eastAsia="ＭＳ ゴシック" w:hAnsi="ＭＳ ゴシック" w:hint="eastAsia"/>
          <w:sz w:val="24"/>
        </w:rPr>
        <w:t>月吉日</w:t>
      </w:r>
    </w:p>
    <w:p w:rsidR="00C301B5" w:rsidRPr="00A535A3" w:rsidRDefault="00C301B5" w:rsidP="00C301B5">
      <w:pPr>
        <w:rPr>
          <w:rFonts w:ascii="ＭＳ ゴシック" w:eastAsia="ＭＳ ゴシック" w:hAnsi="ＭＳ ゴシック"/>
          <w:sz w:val="24"/>
        </w:rPr>
      </w:pPr>
    </w:p>
    <w:p w:rsidR="00C301B5" w:rsidRPr="00A535A3" w:rsidRDefault="00C301B5" w:rsidP="00C301B5">
      <w:pPr>
        <w:rPr>
          <w:rFonts w:ascii="ＭＳ ゴシック" w:eastAsia="ＭＳ ゴシック" w:hAnsi="ＭＳ ゴシック"/>
          <w:sz w:val="24"/>
        </w:rPr>
      </w:pPr>
    </w:p>
    <w:p w:rsidR="00C301B5" w:rsidRPr="00A535A3" w:rsidRDefault="00DB2F95" w:rsidP="00C301B5">
      <w:pPr>
        <w:rPr>
          <w:rFonts w:ascii="ＭＳ ゴシック" w:eastAsia="ＭＳ ゴシック" w:hAnsi="ＭＳ ゴシック"/>
          <w:sz w:val="24"/>
        </w:rPr>
      </w:pPr>
      <w:r w:rsidRPr="00A535A3">
        <w:rPr>
          <w:rFonts w:ascii="ＭＳ ゴシック" w:eastAsia="ＭＳ ゴシック" w:hAnsi="ＭＳ ゴシック" w:hint="eastAsia"/>
          <w:sz w:val="24"/>
        </w:rPr>
        <w:t xml:space="preserve">　　　　　　　　　　　　　　　　　　　　　</w:t>
      </w:r>
      <w:r w:rsidR="00143573">
        <w:rPr>
          <w:rFonts w:ascii="ＭＳ ゴシック" w:eastAsia="ＭＳ ゴシック" w:hAnsi="ＭＳ ゴシック" w:hint="eastAsia"/>
          <w:sz w:val="24"/>
        </w:rPr>
        <w:t>一般社団法人</w:t>
      </w:r>
      <w:r w:rsidR="00562332">
        <w:rPr>
          <w:rFonts w:ascii="ＭＳ ゴシック" w:eastAsia="ＭＳ ゴシック" w:hAnsi="ＭＳ ゴシック" w:hint="eastAsia"/>
          <w:sz w:val="24"/>
        </w:rPr>
        <w:t xml:space="preserve"> </w:t>
      </w:r>
      <w:r w:rsidRPr="00A535A3">
        <w:rPr>
          <w:rFonts w:ascii="ＭＳ ゴシック" w:eastAsia="ＭＳ ゴシック" w:hAnsi="ＭＳ ゴシック" w:hint="eastAsia"/>
          <w:sz w:val="24"/>
        </w:rPr>
        <w:t>福井県情報システム工業会</w:t>
      </w:r>
    </w:p>
    <w:p w:rsidR="00DB2F95" w:rsidRPr="00A535A3" w:rsidRDefault="00DB2F95" w:rsidP="00C301B5">
      <w:pPr>
        <w:rPr>
          <w:rFonts w:ascii="ＭＳ ゴシック" w:eastAsia="ＭＳ ゴシック" w:hAnsi="ＭＳ ゴシック"/>
          <w:sz w:val="24"/>
          <w:lang w:eastAsia="zh-CN"/>
        </w:rPr>
      </w:pPr>
      <w:r w:rsidRPr="00A535A3">
        <w:rPr>
          <w:rFonts w:ascii="ＭＳ ゴシック" w:eastAsia="ＭＳ ゴシック" w:hAnsi="ＭＳ ゴシック" w:hint="eastAsia"/>
          <w:sz w:val="24"/>
        </w:rPr>
        <w:t xml:space="preserve">　　　　　　　　　　　　　　　　　　　　　会　長　　進　藤　　哲　次</w:t>
      </w:r>
    </w:p>
    <w:p w:rsidR="00824F17" w:rsidRDefault="00824F17" w:rsidP="00E912DE">
      <w:pPr>
        <w:widowControl/>
        <w:ind w:firstLineChars="1800" w:firstLine="3795"/>
        <w:jc w:val="left"/>
        <w:rPr>
          <w:rFonts w:ascii="ＭＳ ゴシック" w:eastAsia="ＭＳ ゴシック" w:hAnsi="ＭＳ ゴシック"/>
          <w:b/>
          <w:szCs w:val="21"/>
        </w:rPr>
      </w:pPr>
    </w:p>
    <w:p w:rsidR="00824F17" w:rsidRDefault="00824F17">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rsidR="00667222" w:rsidRPr="00760913" w:rsidRDefault="008D14A2" w:rsidP="00E912DE">
      <w:pPr>
        <w:widowControl/>
        <w:ind w:firstLineChars="1800" w:firstLine="3795"/>
        <w:jc w:val="left"/>
        <w:rPr>
          <w:rFonts w:ascii="ＭＳ ゴシック" w:eastAsia="ＭＳ ゴシック" w:hAnsi="ＭＳ ゴシック"/>
          <w:b/>
          <w:bCs/>
          <w:sz w:val="32"/>
          <w:szCs w:val="32"/>
        </w:rPr>
      </w:pPr>
      <w:r w:rsidRPr="00A535A3">
        <w:rPr>
          <w:rFonts w:ascii="ＭＳ ゴシック" w:eastAsia="ＭＳ ゴシック" w:hAnsi="ＭＳ ゴシック"/>
          <w:b/>
          <w:szCs w:val="21"/>
        </w:rPr>
        <w:lastRenderedPageBreak/>
        <w:br w:type="page"/>
      </w:r>
      <w:r w:rsidR="00667222" w:rsidRPr="003C412A">
        <w:rPr>
          <w:rFonts w:ascii="ＭＳ ゴシック" w:eastAsia="ＭＳ ゴシック" w:hAnsi="ＭＳ ゴシック" w:hint="eastAsia"/>
          <w:b/>
          <w:bCs/>
          <w:sz w:val="32"/>
          <w:szCs w:val="32"/>
        </w:rPr>
        <w:lastRenderedPageBreak/>
        <w:t>目</w:t>
      </w:r>
      <w:r w:rsidR="00570508">
        <w:rPr>
          <w:rFonts w:ascii="ＭＳ ゴシック" w:eastAsia="ＭＳ ゴシック" w:hAnsi="ＭＳ ゴシック" w:hint="eastAsia"/>
          <w:b/>
          <w:bCs/>
          <w:sz w:val="32"/>
          <w:szCs w:val="32"/>
        </w:rPr>
        <w:t xml:space="preserve">　　　</w:t>
      </w:r>
      <w:r w:rsidR="00667222" w:rsidRPr="003C412A">
        <w:rPr>
          <w:rFonts w:ascii="ＭＳ ゴシック" w:eastAsia="ＭＳ ゴシック" w:hAnsi="ＭＳ ゴシック" w:hint="eastAsia"/>
          <w:b/>
          <w:bCs/>
          <w:sz w:val="32"/>
          <w:szCs w:val="32"/>
        </w:rPr>
        <w:t>次</w:t>
      </w:r>
    </w:p>
    <w:p w:rsidR="00667222" w:rsidRPr="00570508" w:rsidRDefault="00667222" w:rsidP="00667222">
      <w:pPr>
        <w:tabs>
          <w:tab w:val="left" w:pos="9030"/>
        </w:tabs>
        <w:kinsoku w:val="0"/>
        <w:overflowPunct w:val="0"/>
        <w:spacing w:line="360" w:lineRule="exact"/>
        <w:ind w:firstLineChars="200" w:firstLine="422"/>
        <w:jc w:val="left"/>
        <w:rPr>
          <w:rFonts w:ascii="ＭＳ ゴシック" w:eastAsia="ＭＳ ゴシック" w:hAnsi="ＭＳ ゴシック"/>
          <w:b/>
          <w:szCs w:val="21"/>
        </w:rPr>
      </w:pPr>
      <w:r w:rsidRPr="00667222">
        <w:rPr>
          <w:rFonts w:ascii="ＭＳ ゴシック" w:eastAsia="ＭＳ ゴシック" w:hAnsi="ＭＳ ゴシック" w:hint="eastAsia"/>
          <w:b/>
          <w:szCs w:val="21"/>
        </w:rPr>
        <w:tab/>
      </w:r>
      <w:r w:rsidRPr="00570508">
        <w:rPr>
          <w:rFonts w:ascii="ＭＳ ゴシック" w:eastAsia="ＭＳ ゴシック" w:hAnsi="ＭＳ ゴシック" w:hint="eastAsia"/>
          <w:b/>
          <w:szCs w:val="21"/>
        </w:rPr>
        <w:t>頁数</w:t>
      </w:r>
    </w:p>
    <w:p w:rsidR="00667222" w:rsidRPr="00977931" w:rsidRDefault="00667222" w:rsidP="00D93CDD">
      <w:pPr>
        <w:widowControl/>
        <w:tabs>
          <w:tab w:val="left" w:leader="middleDot" w:pos="9240"/>
        </w:tabs>
        <w:spacing w:beforeLines="50" w:line="360" w:lineRule="exact"/>
        <w:jc w:val="left"/>
        <w:rPr>
          <w:rFonts w:ascii="ＭＳ ゴシック" w:eastAsia="ＭＳ ゴシック" w:hAnsi="ＭＳ ゴシック"/>
          <w:b/>
          <w:szCs w:val="24"/>
        </w:rPr>
      </w:pPr>
      <w:r w:rsidRPr="00977931">
        <w:rPr>
          <w:rFonts w:ascii="ＭＳ ゴシック" w:eastAsia="ＭＳ ゴシック" w:hAnsi="ＭＳ ゴシック" w:hint="eastAsia"/>
          <w:b/>
          <w:szCs w:val="24"/>
        </w:rPr>
        <w:t>Ⅰ．</w:t>
      </w:r>
      <w:r w:rsidRPr="00977931">
        <w:rPr>
          <w:rFonts w:ascii="ＭＳ ゴシック" w:eastAsia="ＭＳ ゴシック" w:hAnsi="ＭＳ ゴシック" w:cs="ＭＳ ゴシック" w:hint="eastAsia"/>
          <w:b/>
          <w:kern w:val="0"/>
          <w:szCs w:val="24"/>
        </w:rPr>
        <w:t>はじめに</w:t>
      </w:r>
      <w:r>
        <w:rPr>
          <w:rFonts w:ascii="ＭＳ ゴシック" w:eastAsia="ＭＳ ゴシック" w:hAnsi="ＭＳ ゴシック" w:cs="ＭＳ ゴシック" w:hint="eastAsia"/>
          <w:b/>
          <w:kern w:val="0"/>
          <w:szCs w:val="24"/>
        </w:rPr>
        <w:tab/>
      </w:r>
      <w:r w:rsidR="002651CE">
        <w:rPr>
          <w:rFonts w:ascii="ＭＳ ゴシック" w:eastAsia="ＭＳ ゴシック" w:hAnsi="ＭＳ ゴシック" w:cs="ＭＳ ゴシック" w:hint="eastAsia"/>
          <w:b/>
          <w:kern w:val="0"/>
          <w:szCs w:val="24"/>
        </w:rPr>
        <w:t>1</w:t>
      </w:r>
    </w:p>
    <w:p w:rsidR="00667222" w:rsidRPr="00423E19" w:rsidRDefault="00667222" w:rsidP="0010114B">
      <w:pPr>
        <w:spacing w:line="320" w:lineRule="exact"/>
        <w:ind w:firstLineChars="100" w:firstLine="210"/>
        <w:jc w:val="left"/>
        <w:rPr>
          <w:rFonts w:ascii="ＭＳ ゴシック" w:eastAsia="ＭＳ ゴシック" w:hAnsi="ＭＳ ゴシック"/>
          <w:szCs w:val="21"/>
        </w:rPr>
      </w:pPr>
      <w:r w:rsidRPr="00423E19">
        <w:rPr>
          <w:rFonts w:ascii="ＭＳ ゴシック" w:eastAsia="ＭＳ ゴシック" w:hAnsi="ＭＳ ゴシック" w:hint="eastAsia"/>
          <w:szCs w:val="21"/>
        </w:rPr>
        <w:t>１．わが国</w:t>
      </w:r>
      <w:r w:rsidR="0010114B">
        <w:rPr>
          <w:rFonts w:ascii="ＭＳ ゴシック" w:eastAsia="ＭＳ ゴシック" w:hAnsi="ＭＳ ゴシック" w:hint="eastAsia"/>
          <w:szCs w:val="21"/>
        </w:rPr>
        <w:t>及び福井県</w:t>
      </w:r>
      <w:r w:rsidRPr="00423E19">
        <w:rPr>
          <w:rFonts w:ascii="ＭＳ ゴシック" w:eastAsia="ＭＳ ゴシック" w:hAnsi="ＭＳ ゴシック" w:hint="eastAsia"/>
          <w:szCs w:val="21"/>
        </w:rPr>
        <w:t>における高年齢者雇用の現状</w:t>
      </w:r>
      <w:r w:rsidR="00100036">
        <w:rPr>
          <w:rFonts w:ascii="ＭＳ ゴシック" w:eastAsia="ＭＳ ゴシック" w:hAnsi="ＭＳ ゴシック" w:hint="eastAsia"/>
          <w:szCs w:val="21"/>
        </w:rPr>
        <w:t xml:space="preserve">　　　　　　　　　　　　　　　　　　　　　</w:t>
      </w:r>
      <w:r w:rsidR="00100036" w:rsidRPr="00423E19">
        <w:rPr>
          <w:rFonts w:ascii="ＭＳ ゴシック" w:eastAsia="ＭＳ ゴシック" w:hAnsi="ＭＳ ゴシック" w:hint="eastAsia"/>
        </w:rPr>
        <w:tab/>
      </w:r>
    </w:p>
    <w:p w:rsidR="00667222" w:rsidRPr="00423E19" w:rsidRDefault="00667222" w:rsidP="00100036">
      <w:pPr>
        <w:widowControl/>
        <w:tabs>
          <w:tab w:val="left" w:pos="9225"/>
        </w:tabs>
        <w:spacing w:line="320" w:lineRule="exact"/>
        <w:ind w:firstLineChars="100" w:firstLine="210"/>
        <w:jc w:val="left"/>
        <w:rPr>
          <w:rFonts w:ascii="ＭＳ ゴシック" w:eastAsia="ＭＳ ゴシック" w:hAnsi="ＭＳ ゴシック"/>
          <w:szCs w:val="21"/>
        </w:rPr>
      </w:pPr>
      <w:r w:rsidRPr="00423E19">
        <w:rPr>
          <w:rFonts w:ascii="ＭＳ ゴシック" w:eastAsia="ＭＳ ゴシック" w:hAnsi="ＭＳ ゴシック" w:hint="eastAsia"/>
          <w:szCs w:val="24"/>
        </w:rPr>
        <w:t>２．</w:t>
      </w:r>
      <w:r w:rsidRPr="00423E19">
        <w:rPr>
          <w:rFonts w:ascii="ＭＳ ゴシック" w:eastAsia="ＭＳ ゴシック" w:hAnsi="ＭＳ ゴシック" w:hint="eastAsia"/>
          <w:szCs w:val="21"/>
        </w:rPr>
        <w:t>生涯現役雇用制度導入マニュアル作成の背景と</w:t>
      </w:r>
      <w:r w:rsidR="00B57098">
        <w:rPr>
          <w:rFonts w:ascii="ＭＳ ゴシック" w:eastAsia="ＭＳ ゴシック" w:hAnsi="ＭＳ ゴシック" w:hint="eastAsia"/>
          <w:szCs w:val="21"/>
        </w:rPr>
        <w:t>活用の勧め</w:t>
      </w:r>
      <w:r w:rsidR="00100036" w:rsidRPr="00423E19">
        <w:rPr>
          <w:rFonts w:ascii="ＭＳ ゴシック" w:eastAsia="ＭＳ ゴシック" w:hAnsi="ＭＳ ゴシック" w:hint="eastAsia"/>
        </w:rPr>
        <w:tab/>
      </w:r>
    </w:p>
    <w:p w:rsidR="00667222" w:rsidRPr="00667222" w:rsidRDefault="00667222" w:rsidP="00D93CDD">
      <w:pPr>
        <w:widowControl/>
        <w:tabs>
          <w:tab w:val="left" w:leader="middleDot" w:pos="9240"/>
        </w:tabs>
        <w:spacing w:beforeLines="50" w:line="360" w:lineRule="exact"/>
        <w:jc w:val="left"/>
        <w:rPr>
          <w:rFonts w:ascii="ＭＳ ゴシック" w:eastAsia="ＭＳ ゴシック" w:hAnsi="ＭＳ ゴシック"/>
          <w:b/>
          <w:szCs w:val="24"/>
        </w:rPr>
      </w:pPr>
      <w:r w:rsidRPr="00667222">
        <w:rPr>
          <w:rFonts w:ascii="ＭＳ ゴシック" w:eastAsia="ＭＳ ゴシック" w:hAnsi="ＭＳ ゴシック" w:hint="eastAsia"/>
          <w:b/>
          <w:szCs w:val="24"/>
        </w:rPr>
        <w:t>Ⅱ．当業界における高年齢者雇用の現状と生涯現役雇用制度導入の必要性</w:t>
      </w:r>
      <w:r>
        <w:rPr>
          <w:rFonts w:ascii="ＭＳ ゴシック" w:eastAsia="ＭＳ ゴシック" w:hAnsi="ＭＳ ゴシック" w:hint="eastAsia"/>
          <w:b/>
          <w:szCs w:val="24"/>
        </w:rPr>
        <w:tab/>
      </w:r>
      <w:r w:rsidR="002651CE">
        <w:rPr>
          <w:rFonts w:ascii="ＭＳ ゴシック" w:eastAsia="ＭＳ ゴシック" w:hAnsi="ＭＳ ゴシック" w:hint="eastAsia"/>
          <w:b/>
          <w:szCs w:val="24"/>
        </w:rPr>
        <w:t>2</w:t>
      </w:r>
    </w:p>
    <w:p w:rsidR="00667222" w:rsidRPr="00423E19" w:rsidRDefault="00667222" w:rsidP="00423E19">
      <w:pPr>
        <w:widowControl/>
        <w:tabs>
          <w:tab w:val="left" w:pos="9240"/>
        </w:tabs>
        <w:spacing w:line="320" w:lineRule="exact"/>
        <w:ind w:firstLineChars="100" w:firstLine="210"/>
        <w:jc w:val="left"/>
        <w:rPr>
          <w:rFonts w:ascii="ＭＳ ゴシック" w:eastAsia="ＭＳ ゴシック" w:hAnsi="ＭＳ ゴシック"/>
          <w:szCs w:val="21"/>
        </w:rPr>
      </w:pPr>
      <w:r w:rsidRPr="00423E19">
        <w:rPr>
          <w:rFonts w:ascii="ＭＳ ゴシック" w:eastAsia="ＭＳ ゴシック" w:hAnsi="ＭＳ ゴシック" w:hint="eastAsia"/>
          <w:szCs w:val="21"/>
        </w:rPr>
        <w:t>１．</w:t>
      </w:r>
      <w:r w:rsidR="00562332">
        <w:rPr>
          <w:rFonts w:ascii="ＭＳ ゴシック" w:eastAsia="ＭＳ ゴシック" w:hAnsi="ＭＳ ゴシック" w:hint="eastAsia"/>
          <w:szCs w:val="21"/>
        </w:rPr>
        <w:t xml:space="preserve">一般社団法人 </w:t>
      </w:r>
      <w:r w:rsidR="0003636D">
        <w:rPr>
          <w:rFonts w:ascii="ＭＳ ゴシック" w:eastAsia="ＭＳ ゴシック" w:hAnsi="ＭＳ ゴシック" w:hint="eastAsia"/>
          <w:szCs w:val="21"/>
        </w:rPr>
        <w:t>福井</w:t>
      </w:r>
      <w:r w:rsidR="007748EC">
        <w:rPr>
          <w:rFonts w:ascii="ＭＳ ゴシック" w:eastAsia="ＭＳ ゴシック" w:hAnsi="ＭＳ ゴシック" w:hint="eastAsia"/>
          <w:szCs w:val="21"/>
        </w:rPr>
        <w:t>県</w:t>
      </w:r>
      <w:r w:rsidR="0003636D">
        <w:rPr>
          <w:rFonts w:ascii="ＭＳ ゴシック" w:eastAsia="ＭＳ ゴシック" w:hAnsi="ＭＳ ゴシック" w:hint="eastAsia"/>
          <w:szCs w:val="21"/>
        </w:rPr>
        <w:t>情報システム工業会</w:t>
      </w:r>
      <w:r w:rsidR="00B57098">
        <w:rPr>
          <w:rFonts w:ascii="ＭＳ ゴシック" w:eastAsia="ＭＳ ゴシック" w:hAnsi="ＭＳ ゴシック" w:hint="eastAsia"/>
          <w:szCs w:val="21"/>
        </w:rPr>
        <w:t>の概要</w:t>
      </w:r>
      <w:r w:rsidR="00B57098" w:rsidRPr="00423E19">
        <w:rPr>
          <w:rFonts w:ascii="ＭＳ ゴシック" w:eastAsia="ＭＳ ゴシック" w:hAnsi="ＭＳ ゴシック"/>
          <w:szCs w:val="21"/>
        </w:rPr>
        <w:t xml:space="preserve"> </w:t>
      </w:r>
      <w:r w:rsidR="00100036" w:rsidRPr="00423E19">
        <w:rPr>
          <w:rFonts w:ascii="ＭＳ ゴシック" w:eastAsia="ＭＳ ゴシック" w:hAnsi="ＭＳ ゴシック" w:hint="eastAsia"/>
        </w:rPr>
        <w:tab/>
      </w:r>
    </w:p>
    <w:p w:rsidR="00667222" w:rsidRPr="00423E19" w:rsidRDefault="00667222" w:rsidP="00423E19">
      <w:pPr>
        <w:widowControl/>
        <w:tabs>
          <w:tab w:val="left" w:pos="9240"/>
        </w:tabs>
        <w:spacing w:line="320" w:lineRule="exact"/>
        <w:ind w:firstLineChars="100" w:firstLine="210"/>
        <w:jc w:val="left"/>
        <w:rPr>
          <w:rFonts w:ascii="ＭＳ ゴシック" w:eastAsia="ＭＳ ゴシック" w:hAnsi="ＭＳ ゴシック"/>
          <w:szCs w:val="21"/>
        </w:rPr>
      </w:pPr>
      <w:r w:rsidRPr="00423E19">
        <w:rPr>
          <w:rFonts w:ascii="ＭＳ ゴシック" w:eastAsia="ＭＳ ゴシック" w:hAnsi="ＭＳ ゴシック" w:hint="eastAsia"/>
          <w:szCs w:val="24"/>
        </w:rPr>
        <w:t>２．</w:t>
      </w:r>
      <w:r w:rsidR="00B57098" w:rsidRPr="00423E19">
        <w:rPr>
          <w:rFonts w:ascii="ＭＳ ゴシック" w:eastAsia="ＭＳ ゴシック" w:hAnsi="ＭＳ ゴシック" w:hint="eastAsia"/>
          <w:szCs w:val="24"/>
        </w:rPr>
        <w:t>当業界</w:t>
      </w:r>
      <w:r w:rsidR="00B57098" w:rsidRPr="00423E19">
        <w:rPr>
          <w:rFonts w:ascii="ＭＳ ゴシック" w:eastAsia="ＭＳ ゴシック" w:hAnsi="ＭＳ ゴシック" w:hint="eastAsia"/>
          <w:szCs w:val="21"/>
        </w:rPr>
        <w:t>における高年齢者雇用の現状と課題</w:t>
      </w:r>
      <w:r w:rsidRPr="00423E19">
        <w:rPr>
          <w:rFonts w:ascii="ＭＳ ゴシック" w:eastAsia="ＭＳ ゴシック" w:hAnsi="ＭＳ ゴシック" w:hint="eastAsia"/>
          <w:szCs w:val="21"/>
        </w:rPr>
        <w:tab/>
      </w:r>
    </w:p>
    <w:p w:rsidR="00667222" w:rsidRPr="007C6FA9" w:rsidRDefault="00667222" w:rsidP="00D93CDD">
      <w:pPr>
        <w:widowControl/>
        <w:tabs>
          <w:tab w:val="left" w:leader="middleDot" w:pos="9240"/>
        </w:tabs>
        <w:spacing w:beforeLines="50" w:line="360" w:lineRule="exact"/>
        <w:jc w:val="left"/>
        <w:rPr>
          <w:rFonts w:ascii="ＭＳ ゴシック" w:eastAsia="ＭＳ ゴシック" w:hAnsi="ＭＳ ゴシック" w:cs="ＭＳ Ｐゴシック"/>
          <w:b/>
          <w:kern w:val="0"/>
          <w:szCs w:val="21"/>
        </w:rPr>
      </w:pPr>
      <w:r w:rsidRPr="007C6FA9">
        <w:rPr>
          <w:rFonts w:ascii="ＭＳ ゴシック" w:eastAsia="ＭＳ ゴシック" w:hAnsi="ＭＳ ゴシック" w:cs="ＭＳ Ｐゴシック" w:hint="eastAsia"/>
          <w:b/>
          <w:kern w:val="0"/>
          <w:szCs w:val="21"/>
        </w:rPr>
        <w:t>Ⅲ．生涯現役雇用制度導入の進め方</w:t>
      </w:r>
      <w:r w:rsidRPr="007C6FA9">
        <w:rPr>
          <w:rFonts w:ascii="ＭＳ ゴシック" w:eastAsia="ＭＳ ゴシック" w:hAnsi="ＭＳ ゴシック" w:hint="eastAsia"/>
          <w:b/>
        </w:rPr>
        <w:tab/>
      </w:r>
      <w:r w:rsidR="00297A46">
        <w:rPr>
          <w:rFonts w:ascii="ＭＳ ゴシック" w:eastAsia="ＭＳ ゴシック" w:hAnsi="ＭＳ ゴシック" w:hint="eastAsia"/>
          <w:b/>
        </w:rPr>
        <w:t>4</w:t>
      </w:r>
    </w:p>
    <w:p w:rsidR="00667222" w:rsidRPr="00423E19" w:rsidRDefault="00667222" w:rsidP="00423E19">
      <w:pPr>
        <w:widowControl/>
        <w:tabs>
          <w:tab w:val="left" w:pos="9240"/>
        </w:tabs>
        <w:spacing w:line="320" w:lineRule="exact"/>
        <w:ind w:firstLineChars="100" w:firstLine="210"/>
        <w:jc w:val="left"/>
        <w:rPr>
          <w:rFonts w:ascii="ＭＳ ゴシック" w:eastAsia="ＭＳ ゴシック" w:hAnsi="ＭＳ ゴシック"/>
          <w:szCs w:val="21"/>
        </w:rPr>
      </w:pPr>
      <w:r w:rsidRPr="00423E19">
        <w:rPr>
          <w:rFonts w:ascii="ＭＳ ゴシック" w:eastAsia="ＭＳ ゴシック" w:hAnsi="ＭＳ ゴシック" w:hint="eastAsia"/>
          <w:szCs w:val="21"/>
        </w:rPr>
        <w:t>１．導入に向けた行動計画の策定</w:t>
      </w:r>
      <w:r w:rsidR="00100036" w:rsidRPr="00423E19">
        <w:rPr>
          <w:rFonts w:ascii="ＭＳ ゴシック" w:eastAsia="ＭＳ ゴシック" w:hAnsi="ＭＳ ゴシック" w:hint="eastAsia"/>
        </w:rPr>
        <w:tab/>
      </w:r>
    </w:p>
    <w:p w:rsidR="00897CE7" w:rsidRPr="00897CE7" w:rsidRDefault="00897CE7" w:rsidP="00423E19">
      <w:pPr>
        <w:widowControl/>
        <w:tabs>
          <w:tab w:val="left" w:pos="9240"/>
        </w:tabs>
        <w:spacing w:line="320" w:lineRule="exact"/>
        <w:ind w:firstLineChars="100" w:firstLine="210"/>
        <w:jc w:val="left"/>
        <w:rPr>
          <w:rFonts w:ascii="ＭＳ ゴシック" w:eastAsia="ＭＳ ゴシック" w:hAnsi="ＭＳ ゴシック"/>
          <w:szCs w:val="21"/>
        </w:rPr>
      </w:pPr>
      <w:r w:rsidRPr="00423E19">
        <w:rPr>
          <w:rFonts w:ascii="ＭＳ ゴシック" w:eastAsia="ＭＳ ゴシック" w:hAnsi="ＭＳ ゴシック" w:hint="eastAsia"/>
          <w:szCs w:val="21"/>
        </w:rPr>
        <w:t>２．導入の</w:t>
      </w:r>
      <w:r w:rsidRPr="00423E19">
        <w:rPr>
          <w:rFonts w:ascii="ＭＳ ゴシック" w:eastAsia="ＭＳ ゴシック" w:hAnsi="ＭＳ ゴシック" w:hint="eastAsia"/>
          <w:szCs w:val="24"/>
        </w:rPr>
        <w:t>ため</w:t>
      </w:r>
      <w:r w:rsidRPr="00423E19">
        <w:rPr>
          <w:rFonts w:ascii="ＭＳ ゴシック" w:eastAsia="ＭＳ ゴシック" w:hAnsi="ＭＳ ゴシック" w:hint="eastAsia"/>
          <w:szCs w:val="21"/>
        </w:rPr>
        <w:t>の社内検討委員会設置</w:t>
      </w:r>
      <w:r w:rsidRPr="00423E19">
        <w:rPr>
          <w:rFonts w:ascii="ＭＳ ゴシック" w:eastAsia="ＭＳ ゴシック" w:hAnsi="ＭＳ ゴシック" w:hint="eastAsia"/>
          <w:szCs w:val="21"/>
        </w:rPr>
        <w:tab/>
      </w:r>
    </w:p>
    <w:p w:rsidR="008D3D7A" w:rsidRPr="008D3D7A" w:rsidRDefault="008D3D7A" w:rsidP="008D3D7A">
      <w:pPr>
        <w:widowControl/>
        <w:tabs>
          <w:tab w:val="left" w:pos="9240"/>
        </w:tabs>
        <w:spacing w:line="320" w:lineRule="exact"/>
        <w:ind w:firstLineChars="100" w:firstLine="210"/>
        <w:jc w:val="left"/>
        <w:rPr>
          <w:rFonts w:ascii="ＭＳ ゴシック" w:eastAsia="ＭＳ ゴシック" w:hAnsi="ＭＳ ゴシック"/>
          <w:szCs w:val="21"/>
        </w:rPr>
      </w:pPr>
      <w:r w:rsidRPr="00A535A3">
        <w:rPr>
          <w:rFonts w:ascii="ＭＳ ゴシック" w:eastAsia="ＭＳ ゴシック" w:hAnsi="ＭＳ ゴシック" w:hint="eastAsia"/>
          <w:szCs w:val="21"/>
        </w:rPr>
        <w:t>３．</w:t>
      </w:r>
      <w:r w:rsidR="00CE1FCA" w:rsidRPr="00423E19">
        <w:rPr>
          <w:rFonts w:ascii="ＭＳ ゴシック" w:eastAsia="ＭＳ ゴシック" w:hAnsi="ＭＳ ゴシック" w:hint="eastAsia"/>
          <w:szCs w:val="21"/>
        </w:rPr>
        <w:t>現在の</w:t>
      </w:r>
      <w:r w:rsidR="007748EC">
        <w:rPr>
          <w:rFonts w:ascii="ＭＳ ゴシック" w:eastAsia="ＭＳ ゴシック" w:hAnsi="ＭＳ ゴシック" w:hint="eastAsia"/>
          <w:szCs w:val="21"/>
        </w:rPr>
        <w:t>労務厚生の確認</w:t>
      </w:r>
      <w:r w:rsidRPr="00423E19">
        <w:rPr>
          <w:rFonts w:ascii="ＭＳ ゴシック" w:eastAsia="ＭＳ ゴシック" w:hAnsi="ＭＳ ゴシック" w:hint="eastAsia"/>
          <w:szCs w:val="21"/>
        </w:rPr>
        <w:tab/>
      </w:r>
    </w:p>
    <w:p w:rsidR="00667222" w:rsidRPr="00423E19" w:rsidRDefault="008D3D7A" w:rsidP="00423E19">
      <w:pPr>
        <w:widowControl/>
        <w:tabs>
          <w:tab w:val="left" w:pos="9240"/>
        </w:tabs>
        <w:spacing w:line="320" w:lineRule="exact"/>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00667222" w:rsidRPr="00423E19">
        <w:rPr>
          <w:rFonts w:ascii="ＭＳ ゴシック" w:eastAsia="ＭＳ ゴシック" w:hAnsi="ＭＳ ゴシック" w:hint="eastAsia"/>
          <w:szCs w:val="21"/>
        </w:rPr>
        <w:t>．</w:t>
      </w:r>
      <w:r w:rsidR="009F60FD">
        <w:rPr>
          <w:rFonts w:ascii="ＭＳ ゴシック" w:eastAsia="ＭＳ ゴシック" w:hAnsi="ＭＳ ゴシック" w:hint="eastAsia"/>
          <w:szCs w:val="21"/>
        </w:rPr>
        <w:t>従業員</w:t>
      </w:r>
      <w:r w:rsidR="00667222" w:rsidRPr="00423E19">
        <w:rPr>
          <w:rFonts w:ascii="ＭＳ ゴシック" w:eastAsia="ＭＳ ゴシック" w:hAnsi="ＭＳ ゴシック" w:hint="eastAsia"/>
          <w:szCs w:val="21"/>
        </w:rPr>
        <w:t>の</w:t>
      </w:r>
      <w:r w:rsidR="00667222" w:rsidRPr="00423E19">
        <w:rPr>
          <w:rFonts w:ascii="ＭＳ ゴシック" w:eastAsia="ＭＳ ゴシック" w:hAnsi="ＭＳ ゴシック" w:hint="eastAsia"/>
          <w:szCs w:val="24"/>
        </w:rPr>
        <w:t>生涯</w:t>
      </w:r>
      <w:r w:rsidR="00667222" w:rsidRPr="00423E19">
        <w:rPr>
          <w:rFonts w:ascii="ＭＳ ゴシック" w:eastAsia="ＭＳ ゴシック" w:hAnsi="ＭＳ ゴシック" w:cs="ＭＳ Ｐゴシック" w:hint="eastAsia"/>
          <w:kern w:val="0"/>
          <w:szCs w:val="21"/>
        </w:rPr>
        <w:t>現役雇用制度に関する</w:t>
      </w:r>
      <w:r w:rsidR="00667222" w:rsidRPr="00423E19">
        <w:rPr>
          <w:rFonts w:ascii="ＭＳ ゴシック" w:eastAsia="ＭＳ ゴシック" w:hAnsi="ＭＳ ゴシック" w:hint="eastAsia"/>
          <w:szCs w:val="21"/>
        </w:rPr>
        <w:t>意識調査アンケートの実施</w:t>
      </w:r>
      <w:r w:rsidR="00667222" w:rsidRPr="00423E19">
        <w:rPr>
          <w:rFonts w:ascii="ＭＳ ゴシック" w:eastAsia="ＭＳ ゴシック" w:hAnsi="ＭＳ ゴシック" w:hint="eastAsia"/>
        </w:rPr>
        <w:tab/>
      </w:r>
    </w:p>
    <w:p w:rsidR="00B57098" w:rsidRPr="00423E19" w:rsidRDefault="008D3D7A" w:rsidP="00B57098">
      <w:pPr>
        <w:spacing w:line="32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4"/>
        </w:rPr>
        <w:t>５</w:t>
      </w:r>
      <w:r w:rsidR="00B57098" w:rsidRPr="00423E19">
        <w:rPr>
          <w:rFonts w:ascii="ＭＳ ゴシック" w:eastAsia="ＭＳ ゴシック" w:hAnsi="ＭＳ ゴシック" w:hint="eastAsia"/>
          <w:szCs w:val="24"/>
        </w:rPr>
        <w:t>．</w:t>
      </w:r>
      <w:r w:rsidR="00897CE7">
        <w:rPr>
          <w:rFonts w:ascii="ＭＳ ゴシック" w:eastAsia="ＭＳ ゴシック" w:hAnsi="ＭＳ ゴシック" w:hint="eastAsia"/>
          <w:szCs w:val="24"/>
        </w:rPr>
        <w:t>制度</w:t>
      </w:r>
      <w:r w:rsidR="00B57098" w:rsidRPr="00423E19">
        <w:rPr>
          <w:rFonts w:ascii="ＭＳ ゴシック" w:eastAsia="ＭＳ ゴシック" w:hAnsi="ＭＳ ゴシック" w:cs="HG教科書体" w:hint="eastAsia"/>
          <w:kern w:val="0"/>
          <w:szCs w:val="21"/>
        </w:rPr>
        <w:t>導入のメリットとリスク</w:t>
      </w:r>
      <w:r w:rsidR="00B57098">
        <w:rPr>
          <w:rFonts w:ascii="ＭＳ ゴシック" w:eastAsia="ＭＳ ゴシック" w:hAnsi="ＭＳ ゴシック" w:cs="HG教科書体" w:hint="eastAsia"/>
          <w:kern w:val="0"/>
          <w:szCs w:val="21"/>
        </w:rPr>
        <w:t>の整理</w:t>
      </w:r>
      <w:r w:rsidR="00100036">
        <w:rPr>
          <w:rFonts w:ascii="ＭＳ ゴシック" w:eastAsia="ＭＳ ゴシック" w:hAnsi="ＭＳ ゴシック" w:cs="HG教科書体" w:hint="eastAsia"/>
          <w:kern w:val="0"/>
          <w:szCs w:val="21"/>
        </w:rPr>
        <w:t xml:space="preserve"> 　　　　　　　　　　　　　　　　</w:t>
      </w:r>
      <w:r w:rsidR="00100036" w:rsidRPr="00423E19">
        <w:rPr>
          <w:rFonts w:ascii="ＭＳ ゴシック" w:eastAsia="ＭＳ ゴシック" w:hAnsi="ＭＳ ゴシック" w:hint="eastAsia"/>
        </w:rPr>
        <w:tab/>
      </w:r>
      <w:r w:rsidR="00100036">
        <w:rPr>
          <w:rFonts w:ascii="ＭＳ ゴシック" w:eastAsia="ＭＳ ゴシック" w:hAnsi="ＭＳ ゴシック" w:hint="eastAsia"/>
        </w:rPr>
        <w:t xml:space="preserve">　　　　　　　　</w:t>
      </w:r>
    </w:p>
    <w:p w:rsidR="00B57098" w:rsidRPr="00423E19" w:rsidRDefault="008D3D7A" w:rsidP="00B57098">
      <w:pPr>
        <w:tabs>
          <w:tab w:val="left" w:pos="9240"/>
        </w:tabs>
        <w:spacing w:line="320" w:lineRule="exact"/>
        <w:ind w:firstLineChars="100" w:firstLine="210"/>
        <w:rPr>
          <w:rFonts w:ascii="ＭＳ ゴシック" w:eastAsia="ＭＳ ゴシック" w:hAnsi="ＭＳ ゴシック" w:cs="HG教科書体"/>
          <w:kern w:val="0"/>
          <w:szCs w:val="21"/>
        </w:rPr>
      </w:pPr>
      <w:r>
        <w:rPr>
          <w:rFonts w:ascii="ＭＳ ゴシック" w:eastAsia="ＭＳ ゴシック" w:hAnsi="ＭＳ ゴシック" w:hint="eastAsia"/>
          <w:szCs w:val="21"/>
        </w:rPr>
        <w:t>６</w:t>
      </w:r>
      <w:r w:rsidR="00B57098" w:rsidRPr="00423E19">
        <w:rPr>
          <w:rFonts w:ascii="ＭＳ ゴシック" w:eastAsia="ＭＳ ゴシック" w:hAnsi="ＭＳ ゴシック" w:hint="eastAsia"/>
          <w:szCs w:val="21"/>
        </w:rPr>
        <w:t>．</w:t>
      </w:r>
      <w:r w:rsidR="00B57098" w:rsidRPr="00423E19">
        <w:rPr>
          <w:rFonts w:ascii="ＭＳ ゴシック" w:eastAsia="ＭＳ ゴシック" w:hAnsi="ＭＳ ゴシック" w:cs="HG教科書体" w:hint="eastAsia"/>
          <w:kern w:val="0"/>
          <w:szCs w:val="21"/>
        </w:rPr>
        <w:t>想定される問題点や課題の</w:t>
      </w:r>
      <w:r w:rsidR="00B57098" w:rsidRPr="00423E19">
        <w:rPr>
          <w:rFonts w:ascii="ＭＳ ゴシック" w:eastAsia="ＭＳ ゴシック" w:hAnsi="ＭＳ ゴシック" w:hint="eastAsia"/>
          <w:szCs w:val="21"/>
        </w:rPr>
        <w:t>検討及びその</w:t>
      </w:r>
      <w:r w:rsidR="002642A7">
        <w:rPr>
          <w:rFonts w:ascii="ＭＳ ゴシック" w:eastAsia="ＭＳ ゴシック" w:hAnsi="ＭＳ ゴシック" w:cs="HG教科書体" w:hint="eastAsia"/>
          <w:kern w:val="0"/>
          <w:szCs w:val="21"/>
        </w:rPr>
        <w:t>対応</w:t>
      </w:r>
      <w:r w:rsidR="00B57098" w:rsidRPr="00423E19">
        <w:rPr>
          <w:rFonts w:ascii="ＭＳ ゴシック" w:eastAsia="ＭＳ ゴシック" w:hAnsi="ＭＳ ゴシック" w:cs="HG教科書体" w:hint="eastAsia"/>
          <w:kern w:val="0"/>
          <w:szCs w:val="21"/>
        </w:rPr>
        <w:t>策の検討</w:t>
      </w:r>
      <w:r w:rsidR="00B57098" w:rsidRPr="00423E19">
        <w:rPr>
          <w:rFonts w:ascii="ＭＳ ゴシック" w:eastAsia="ＭＳ ゴシック" w:hAnsi="ＭＳ ゴシック" w:hint="eastAsia"/>
        </w:rPr>
        <w:tab/>
      </w:r>
    </w:p>
    <w:p w:rsidR="001B6894" w:rsidRPr="001B6894" w:rsidRDefault="008D3D7A" w:rsidP="001B6894">
      <w:pPr>
        <w:widowControl/>
        <w:tabs>
          <w:tab w:val="left" w:pos="9240"/>
        </w:tabs>
        <w:spacing w:line="32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szCs w:val="21"/>
        </w:rPr>
        <w:t>７</w:t>
      </w:r>
      <w:r w:rsidR="00667222" w:rsidRPr="00423E19">
        <w:rPr>
          <w:rFonts w:ascii="ＭＳ ゴシック" w:eastAsia="ＭＳ ゴシック" w:hAnsi="ＭＳ ゴシック" w:hint="eastAsia"/>
          <w:szCs w:val="21"/>
        </w:rPr>
        <w:t>．</w:t>
      </w:r>
      <w:r w:rsidR="00667222" w:rsidRPr="00423E19">
        <w:rPr>
          <w:rFonts w:ascii="ＭＳ ゴシック" w:eastAsia="ＭＳ ゴシック" w:hAnsi="ＭＳ ゴシック" w:cs="ＭＳ Ｐゴシック" w:hint="eastAsia"/>
          <w:kern w:val="0"/>
          <w:szCs w:val="21"/>
        </w:rPr>
        <w:t>導入を</w:t>
      </w:r>
      <w:r w:rsidR="00667222" w:rsidRPr="00423E19">
        <w:rPr>
          <w:rFonts w:ascii="ＭＳ ゴシック" w:eastAsia="ＭＳ ゴシック" w:hAnsi="ＭＳ ゴシック" w:hint="eastAsia"/>
          <w:szCs w:val="24"/>
        </w:rPr>
        <w:t>目指す</w:t>
      </w:r>
      <w:r w:rsidR="00667222" w:rsidRPr="00423E19">
        <w:rPr>
          <w:rFonts w:ascii="ＭＳ ゴシック" w:eastAsia="ＭＳ ゴシック" w:hAnsi="ＭＳ ゴシック" w:cs="ＭＳ Ｐゴシック" w:hint="eastAsia"/>
          <w:kern w:val="0"/>
          <w:szCs w:val="21"/>
        </w:rPr>
        <w:t>制度の具体的内容の検討</w:t>
      </w:r>
      <w:r w:rsidR="00100036" w:rsidRPr="00423E19">
        <w:rPr>
          <w:rFonts w:ascii="ＭＳ ゴシック" w:eastAsia="ＭＳ ゴシック" w:hAnsi="ＭＳ ゴシック" w:hint="eastAsia"/>
        </w:rPr>
        <w:tab/>
      </w:r>
    </w:p>
    <w:p w:rsidR="00667222" w:rsidRDefault="008D3D7A" w:rsidP="00423E19">
      <w:pPr>
        <w:widowControl/>
        <w:tabs>
          <w:tab w:val="left" w:pos="9240"/>
        </w:tabs>
        <w:spacing w:line="320" w:lineRule="exact"/>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８</w:t>
      </w:r>
      <w:r w:rsidR="00667222" w:rsidRPr="00423E19">
        <w:rPr>
          <w:rFonts w:ascii="ＭＳ ゴシック" w:eastAsia="ＭＳ ゴシック" w:hAnsi="ＭＳ ゴシック" w:hint="eastAsia"/>
          <w:szCs w:val="21"/>
        </w:rPr>
        <w:t>．</w:t>
      </w:r>
      <w:r w:rsidR="009F60FD">
        <w:rPr>
          <w:rFonts w:ascii="ＭＳ ゴシック" w:eastAsia="ＭＳ ゴシック" w:hAnsi="ＭＳ ゴシック" w:cs="ＭＳ 明朝" w:hint="eastAsia"/>
          <w:kern w:val="0"/>
          <w:szCs w:val="21"/>
        </w:rPr>
        <w:t>従業員</w:t>
      </w:r>
      <w:r w:rsidR="00667222" w:rsidRPr="00423E19">
        <w:rPr>
          <w:rFonts w:ascii="ＭＳ ゴシック" w:eastAsia="ＭＳ ゴシック" w:hAnsi="ＭＳ ゴシック" w:cs="ＭＳ 明朝" w:hint="eastAsia"/>
          <w:kern w:val="0"/>
          <w:szCs w:val="21"/>
        </w:rPr>
        <w:t>への</w:t>
      </w:r>
      <w:r w:rsidR="00667222" w:rsidRPr="00423E19">
        <w:rPr>
          <w:rFonts w:ascii="ＭＳ ゴシック" w:eastAsia="ＭＳ ゴシック" w:hAnsi="ＭＳ ゴシック" w:hint="eastAsia"/>
          <w:szCs w:val="24"/>
        </w:rPr>
        <w:t>説明</w:t>
      </w:r>
      <w:r w:rsidR="00667222" w:rsidRPr="00423E19">
        <w:rPr>
          <w:rFonts w:ascii="ＭＳ ゴシック" w:eastAsia="ＭＳ ゴシック" w:hAnsi="ＭＳ ゴシック" w:hint="eastAsia"/>
          <w:szCs w:val="21"/>
        </w:rPr>
        <w:t>及び</w:t>
      </w:r>
      <w:r w:rsidR="00D42543">
        <w:rPr>
          <w:rFonts w:ascii="ＭＳ ゴシック" w:eastAsia="ＭＳ ゴシック" w:hAnsi="ＭＳ ゴシック" w:hint="eastAsia"/>
          <w:szCs w:val="21"/>
        </w:rPr>
        <w:t>労働基準監督署への</w:t>
      </w:r>
      <w:r w:rsidR="00667222" w:rsidRPr="00423E19">
        <w:rPr>
          <w:rFonts w:ascii="ＭＳ ゴシック" w:eastAsia="ＭＳ ゴシック" w:hAnsi="ＭＳ ゴシック" w:hint="eastAsia"/>
          <w:szCs w:val="21"/>
        </w:rPr>
        <w:t>就業規則変更</w:t>
      </w:r>
      <w:r w:rsidR="00D42543">
        <w:rPr>
          <w:rFonts w:ascii="ＭＳ ゴシック" w:eastAsia="ＭＳ ゴシック" w:hAnsi="ＭＳ ゴシック" w:hint="eastAsia"/>
          <w:szCs w:val="21"/>
        </w:rPr>
        <w:t>届</w:t>
      </w:r>
      <w:r w:rsidR="003962DA">
        <w:rPr>
          <w:rFonts w:ascii="ＭＳ ゴシック" w:eastAsia="ＭＳ ゴシック" w:hAnsi="ＭＳ ゴシック" w:hint="eastAsia"/>
          <w:szCs w:val="21"/>
        </w:rPr>
        <w:t>について</w:t>
      </w:r>
      <w:r w:rsidR="00100036" w:rsidRPr="00423E19">
        <w:rPr>
          <w:rFonts w:ascii="ＭＳ ゴシック" w:eastAsia="ＭＳ ゴシック" w:hAnsi="ＭＳ ゴシック" w:hint="eastAsia"/>
        </w:rPr>
        <w:tab/>
      </w:r>
    </w:p>
    <w:p w:rsidR="00B57098" w:rsidRPr="00B57098" w:rsidRDefault="008D3D7A" w:rsidP="00423E19">
      <w:pPr>
        <w:widowControl/>
        <w:tabs>
          <w:tab w:val="left" w:pos="9240"/>
        </w:tabs>
        <w:spacing w:line="320" w:lineRule="exact"/>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９</w:t>
      </w:r>
      <w:r w:rsidR="00B57098">
        <w:rPr>
          <w:rFonts w:ascii="ＭＳ ゴシック" w:eastAsia="ＭＳ ゴシック" w:hAnsi="ＭＳ ゴシック" w:hint="eastAsia"/>
          <w:szCs w:val="21"/>
        </w:rPr>
        <w:t xml:space="preserve">. </w:t>
      </w:r>
      <w:r w:rsidR="009253FD" w:rsidRPr="009253FD">
        <w:rPr>
          <w:rFonts w:ascii="ＭＳ ゴシック" w:eastAsia="ＭＳ ゴシック" w:hAnsi="ＭＳ ゴシック" w:hint="eastAsia"/>
          <w:szCs w:val="21"/>
        </w:rPr>
        <w:t>導入後の実施状況のフォローアップ</w:t>
      </w:r>
      <w:r w:rsidR="00100036" w:rsidRPr="00423E19">
        <w:rPr>
          <w:rFonts w:ascii="ＭＳ ゴシック" w:eastAsia="ＭＳ ゴシック" w:hAnsi="ＭＳ ゴシック" w:hint="eastAsia"/>
        </w:rPr>
        <w:tab/>
      </w:r>
    </w:p>
    <w:p w:rsidR="00667222" w:rsidRPr="00977931" w:rsidRDefault="00667222" w:rsidP="00D93CDD">
      <w:pPr>
        <w:widowControl/>
        <w:tabs>
          <w:tab w:val="left" w:leader="middleDot" w:pos="9135"/>
        </w:tabs>
        <w:spacing w:beforeLines="50" w:line="360" w:lineRule="exact"/>
        <w:jc w:val="lef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Ⅳ</w:t>
      </w:r>
      <w:r w:rsidRPr="00977931">
        <w:rPr>
          <w:rFonts w:ascii="ＭＳ ゴシック" w:eastAsia="ＭＳ ゴシック" w:hAnsi="ＭＳ ゴシック" w:cs="ＭＳ Ｐゴシック" w:hint="eastAsia"/>
          <w:b/>
          <w:kern w:val="0"/>
          <w:szCs w:val="21"/>
        </w:rPr>
        <w:t>．生涯現役雇用制度導入</w:t>
      </w:r>
      <w:r>
        <w:rPr>
          <w:rFonts w:ascii="ＭＳ ゴシック" w:eastAsia="ＭＳ ゴシック" w:hAnsi="ＭＳ ゴシック" w:cs="ＭＳ Ｐゴシック" w:hint="eastAsia"/>
          <w:b/>
          <w:kern w:val="0"/>
          <w:szCs w:val="21"/>
        </w:rPr>
        <w:t>に当たっての検討項目</w:t>
      </w:r>
      <w:r w:rsidR="00730F40">
        <w:rPr>
          <w:rFonts w:ascii="ＭＳ ゴシック" w:eastAsia="ＭＳ ゴシック" w:hAnsi="ＭＳ ゴシック" w:cs="ＭＳ Ｐゴシック" w:hint="eastAsia"/>
          <w:b/>
          <w:kern w:val="0"/>
          <w:szCs w:val="21"/>
        </w:rPr>
        <w:t>と留意点</w:t>
      </w:r>
      <w:r>
        <w:rPr>
          <w:rFonts w:ascii="ＭＳ ゴシック" w:eastAsia="ＭＳ ゴシック" w:hAnsi="ＭＳ ゴシック" w:hint="eastAsia"/>
          <w:b/>
        </w:rPr>
        <w:tab/>
      </w:r>
      <w:r w:rsidR="00297A46">
        <w:rPr>
          <w:rFonts w:ascii="ＭＳ ゴシック" w:eastAsia="ＭＳ ゴシック" w:hAnsi="ＭＳ ゴシック" w:hint="eastAsia"/>
          <w:b/>
        </w:rPr>
        <w:t>9</w:t>
      </w:r>
    </w:p>
    <w:p w:rsidR="007D28BF" w:rsidRPr="00B57098" w:rsidRDefault="00897CE7" w:rsidP="007D28BF">
      <w:pPr>
        <w:widowControl/>
        <w:tabs>
          <w:tab w:val="left" w:pos="9240"/>
        </w:tabs>
        <w:spacing w:line="320" w:lineRule="exact"/>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１</w:t>
      </w:r>
      <w:r w:rsidR="001B6894">
        <w:rPr>
          <w:rFonts w:ascii="ＭＳ ゴシック" w:eastAsia="ＭＳ ゴシック" w:hAnsi="ＭＳ ゴシック" w:hint="eastAsia"/>
          <w:szCs w:val="21"/>
        </w:rPr>
        <w:t>．導入する雇用制度</w:t>
      </w:r>
      <w:r w:rsidR="00100036" w:rsidRPr="00423E19">
        <w:rPr>
          <w:rFonts w:ascii="ＭＳ ゴシック" w:eastAsia="ＭＳ ゴシック" w:hAnsi="ＭＳ ゴシック" w:hint="eastAsia"/>
        </w:rPr>
        <w:tab/>
      </w:r>
    </w:p>
    <w:p w:rsidR="007D28BF" w:rsidRPr="00014A4C" w:rsidRDefault="00897CE7" w:rsidP="00014A4C">
      <w:pPr>
        <w:widowControl/>
        <w:tabs>
          <w:tab w:val="left" w:pos="9240"/>
        </w:tabs>
        <w:spacing w:line="320" w:lineRule="exact"/>
        <w:ind w:firstLineChars="100" w:firstLine="210"/>
        <w:jc w:val="left"/>
        <w:rPr>
          <w:rFonts w:ascii="ＭＳ ゴシック" w:eastAsia="ＭＳ ゴシック" w:hAnsi="ＭＳ ゴシック"/>
          <w:szCs w:val="21"/>
        </w:rPr>
      </w:pPr>
      <w:r w:rsidRPr="00014A4C">
        <w:rPr>
          <w:rFonts w:ascii="ＭＳ ゴシック" w:eastAsia="ＭＳ ゴシック" w:hAnsi="ＭＳ ゴシック" w:hint="eastAsia"/>
          <w:szCs w:val="21"/>
        </w:rPr>
        <w:t>２．</w:t>
      </w:r>
      <w:r w:rsidR="00014A4C" w:rsidRPr="00A535A3">
        <w:rPr>
          <w:rFonts w:ascii="ＭＳ ゴシック" w:eastAsia="ＭＳ ゴシック" w:hAnsi="ＭＳ ゴシック" w:hint="eastAsia"/>
          <w:szCs w:val="21"/>
        </w:rPr>
        <w:t>今後の</w:t>
      </w:r>
      <w:r w:rsidR="007748EC">
        <w:rPr>
          <w:rFonts w:ascii="ＭＳ ゴシック" w:eastAsia="ＭＳ ゴシック" w:hAnsi="ＭＳ ゴシック" w:hint="eastAsia"/>
          <w:szCs w:val="21"/>
        </w:rPr>
        <w:t xml:space="preserve">労務構成のあり方　</w:t>
      </w:r>
      <w:r w:rsidR="00100036" w:rsidRPr="00014A4C">
        <w:rPr>
          <w:rFonts w:ascii="ＭＳ ゴシック" w:eastAsia="ＭＳ ゴシック" w:hAnsi="ＭＳ ゴシック" w:hint="eastAsia"/>
        </w:rPr>
        <w:tab/>
      </w:r>
    </w:p>
    <w:p w:rsidR="00667222" w:rsidRPr="00423E19" w:rsidRDefault="00897CE7" w:rsidP="00423E19">
      <w:pPr>
        <w:tabs>
          <w:tab w:val="left" w:pos="9240"/>
        </w:tabs>
        <w:spacing w:line="320" w:lineRule="exact"/>
        <w:ind w:firstLineChars="100" w:firstLine="210"/>
        <w:rPr>
          <w:rFonts w:ascii="ＭＳ ゴシック" w:eastAsia="ＭＳ ゴシック" w:hAnsi="ＭＳ ゴシック" w:cs="HG教科書体"/>
          <w:kern w:val="0"/>
          <w:szCs w:val="24"/>
        </w:rPr>
      </w:pPr>
      <w:r>
        <w:rPr>
          <w:rFonts w:ascii="ＭＳ ゴシック" w:eastAsia="ＭＳ ゴシック" w:hAnsi="ＭＳ ゴシック" w:hint="eastAsia"/>
          <w:szCs w:val="21"/>
        </w:rPr>
        <w:t>３</w:t>
      </w:r>
      <w:r w:rsidR="00667222" w:rsidRPr="00423E19">
        <w:rPr>
          <w:rFonts w:ascii="ＭＳ ゴシック" w:eastAsia="ＭＳ ゴシック" w:hAnsi="ＭＳ ゴシック" w:hint="eastAsia"/>
          <w:szCs w:val="21"/>
        </w:rPr>
        <w:t>．</w:t>
      </w:r>
      <w:r w:rsidR="00667222" w:rsidRPr="00423E19">
        <w:rPr>
          <w:rFonts w:ascii="ＭＳ ゴシック" w:eastAsia="ＭＳ ゴシック" w:hAnsi="ＭＳ ゴシック" w:cs="HG教科書体" w:hint="eastAsia"/>
          <w:kern w:val="0"/>
          <w:szCs w:val="24"/>
        </w:rPr>
        <w:t>職務</w:t>
      </w:r>
      <w:r w:rsidR="00D42543">
        <w:rPr>
          <w:rFonts w:ascii="ＭＳ ゴシック" w:eastAsia="ＭＳ ゴシック" w:hAnsi="ＭＳ ゴシック" w:cs="HG教科書体" w:hint="eastAsia"/>
          <w:kern w:val="0"/>
          <w:szCs w:val="24"/>
        </w:rPr>
        <w:t>開発</w:t>
      </w:r>
      <w:r w:rsidR="00667222" w:rsidRPr="00423E19">
        <w:rPr>
          <w:rFonts w:ascii="ＭＳ ゴシック" w:eastAsia="ＭＳ ゴシック" w:hAnsi="ＭＳ ゴシック" w:cs="HG教科書体" w:hint="eastAsia"/>
          <w:kern w:val="0"/>
          <w:szCs w:val="24"/>
        </w:rPr>
        <w:t>及び職場・</w:t>
      </w:r>
      <w:r w:rsidR="00667222" w:rsidRPr="00423E19">
        <w:rPr>
          <w:rFonts w:ascii="ＭＳ ゴシック" w:eastAsia="ＭＳ ゴシック" w:hAnsi="ＭＳ ゴシック" w:cs="ＭＳ 明朝" w:hint="eastAsia"/>
          <w:kern w:val="0"/>
          <w:szCs w:val="24"/>
        </w:rPr>
        <w:t>作業環境の</w:t>
      </w:r>
      <w:r w:rsidR="007748EC">
        <w:rPr>
          <w:rFonts w:ascii="ＭＳ ゴシック" w:eastAsia="ＭＳ ゴシック" w:hAnsi="ＭＳ ゴシック" w:cs="ＭＳ 明朝" w:hint="eastAsia"/>
          <w:kern w:val="0"/>
          <w:szCs w:val="24"/>
        </w:rPr>
        <w:t>整備</w:t>
      </w:r>
      <w:r w:rsidR="00667222" w:rsidRPr="00423E19">
        <w:rPr>
          <w:rFonts w:ascii="ＭＳ ゴシック" w:eastAsia="ＭＳ ゴシック" w:hAnsi="ＭＳ ゴシック" w:hint="eastAsia"/>
        </w:rPr>
        <w:tab/>
      </w:r>
    </w:p>
    <w:p w:rsidR="00667222" w:rsidRPr="00423E19" w:rsidRDefault="00897CE7" w:rsidP="00423E19">
      <w:pPr>
        <w:tabs>
          <w:tab w:val="left" w:pos="9240"/>
        </w:tabs>
        <w:spacing w:line="320" w:lineRule="exact"/>
        <w:ind w:firstLineChars="100" w:firstLine="210"/>
        <w:rPr>
          <w:rFonts w:ascii="ＭＳ ゴシック" w:eastAsia="ＭＳ ゴシック" w:hAnsi="ＭＳ ゴシック" w:cs="HG教科書体"/>
          <w:kern w:val="0"/>
          <w:szCs w:val="21"/>
        </w:rPr>
      </w:pPr>
      <w:r>
        <w:rPr>
          <w:rFonts w:ascii="ＭＳ ゴシック" w:eastAsia="ＭＳ ゴシック" w:hAnsi="ＭＳ ゴシック" w:hint="eastAsia"/>
          <w:szCs w:val="21"/>
        </w:rPr>
        <w:t>４</w:t>
      </w:r>
      <w:r w:rsidR="00667222" w:rsidRPr="00423E19">
        <w:rPr>
          <w:rFonts w:ascii="ＭＳ ゴシック" w:eastAsia="ＭＳ ゴシック" w:hAnsi="ＭＳ ゴシック" w:hint="eastAsia"/>
          <w:szCs w:val="21"/>
        </w:rPr>
        <w:t>．</w:t>
      </w:r>
      <w:r w:rsidR="00667222" w:rsidRPr="00423E19">
        <w:rPr>
          <w:rFonts w:ascii="ＭＳ ゴシック" w:eastAsia="ＭＳ ゴシック" w:hAnsi="ＭＳ ゴシック" w:cs="HG教科書体" w:hint="eastAsia"/>
          <w:kern w:val="0"/>
          <w:szCs w:val="21"/>
        </w:rPr>
        <w:t>人事処遇制度</w:t>
      </w:r>
      <w:r w:rsidR="00F10262">
        <w:rPr>
          <w:rFonts w:ascii="ＭＳ ゴシック" w:eastAsia="ＭＳ ゴシック" w:hAnsi="ＭＳ ゴシック" w:cs="HG教科書体" w:hint="eastAsia"/>
          <w:kern w:val="0"/>
          <w:szCs w:val="21"/>
        </w:rPr>
        <w:t>等</w:t>
      </w:r>
      <w:r w:rsidR="00667222" w:rsidRPr="00423E19">
        <w:rPr>
          <w:rFonts w:ascii="ＭＳ ゴシック" w:eastAsia="ＭＳ ゴシック" w:hAnsi="ＭＳ ゴシック" w:cs="HG教科書体" w:hint="eastAsia"/>
          <w:kern w:val="0"/>
          <w:szCs w:val="21"/>
        </w:rPr>
        <w:t>の</w:t>
      </w:r>
      <w:r w:rsidR="00F10262">
        <w:rPr>
          <w:rFonts w:ascii="ＭＳ ゴシック" w:eastAsia="ＭＳ ゴシック" w:hAnsi="ＭＳ ゴシック" w:cs="HG教科書体" w:hint="eastAsia"/>
          <w:kern w:val="0"/>
          <w:szCs w:val="21"/>
        </w:rPr>
        <w:t>内容</w:t>
      </w:r>
      <w:r w:rsidR="00100036" w:rsidRPr="00423E19">
        <w:rPr>
          <w:rFonts w:ascii="ＭＳ ゴシック" w:eastAsia="ＭＳ ゴシック" w:hAnsi="ＭＳ ゴシック" w:hint="eastAsia"/>
        </w:rPr>
        <w:tab/>
      </w:r>
    </w:p>
    <w:p w:rsidR="00667222" w:rsidRPr="00423E19" w:rsidRDefault="00667222" w:rsidP="00220EDC">
      <w:pPr>
        <w:tabs>
          <w:tab w:val="left" w:pos="9240"/>
        </w:tabs>
        <w:spacing w:line="320" w:lineRule="exact"/>
        <w:ind w:firstLineChars="150" w:firstLine="315"/>
        <w:rPr>
          <w:rFonts w:ascii="ＭＳ ゴシック" w:eastAsia="ＭＳ ゴシック" w:hAnsi="ＭＳ ゴシック"/>
          <w:szCs w:val="24"/>
        </w:rPr>
      </w:pPr>
      <w:r w:rsidRPr="00423E19">
        <w:rPr>
          <w:rFonts w:ascii="ＭＳ ゴシック" w:eastAsia="ＭＳ ゴシック" w:hAnsi="ＭＳ ゴシック" w:cs="ＭＳ Ｐゴシック" w:hint="eastAsia"/>
          <w:kern w:val="0"/>
          <w:szCs w:val="24"/>
        </w:rPr>
        <w:t>(1)</w:t>
      </w:r>
      <w:r w:rsidRPr="00423E19">
        <w:rPr>
          <w:rFonts w:ascii="ＭＳ ゴシック" w:eastAsia="ＭＳ ゴシック" w:hAnsi="ＭＳ ゴシック" w:hint="eastAsia"/>
          <w:bCs/>
          <w:szCs w:val="24"/>
        </w:rPr>
        <w:t xml:space="preserve"> 継続雇用対象者</w:t>
      </w:r>
      <w:r w:rsidR="001B6894">
        <w:rPr>
          <w:rFonts w:ascii="ＭＳ ゴシック" w:eastAsia="ＭＳ ゴシック" w:hAnsi="ＭＳ ゴシック" w:hint="eastAsia"/>
          <w:bCs/>
          <w:szCs w:val="24"/>
        </w:rPr>
        <w:t>の</w:t>
      </w:r>
      <w:r w:rsidRPr="00423E19">
        <w:rPr>
          <w:rFonts w:ascii="ＭＳ ゴシック" w:eastAsia="ＭＳ ゴシック" w:hAnsi="ＭＳ ゴシック" w:hint="eastAsia"/>
          <w:bCs/>
          <w:szCs w:val="24"/>
        </w:rPr>
        <w:t>選定</w:t>
      </w:r>
      <w:r w:rsidR="001B6894">
        <w:rPr>
          <w:rFonts w:ascii="ＭＳ ゴシック" w:eastAsia="ＭＳ ゴシック" w:hAnsi="ＭＳ ゴシック" w:hint="eastAsia"/>
          <w:bCs/>
          <w:szCs w:val="24"/>
        </w:rPr>
        <w:tab/>
      </w:r>
    </w:p>
    <w:p w:rsidR="00667222" w:rsidRPr="00423E19" w:rsidRDefault="00667222" w:rsidP="00220EDC">
      <w:pPr>
        <w:tabs>
          <w:tab w:val="left" w:pos="9240"/>
        </w:tabs>
        <w:spacing w:line="320" w:lineRule="exact"/>
        <w:ind w:firstLineChars="150" w:firstLine="315"/>
        <w:rPr>
          <w:rFonts w:ascii="ＭＳ ゴシック" w:eastAsia="ＭＳ ゴシック" w:hAnsi="ＭＳ ゴシック" w:cs="HG教科書体"/>
          <w:kern w:val="0"/>
          <w:szCs w:val="24"/>
        </w:rPr>
      </w:pPr>
      <w:r w:rsidRPr="00423E19">
        <w:rPr>
          <w:rFonts w:ascii="ＭＳ ゴシック" w:eastAsia="ＭＳ ゴシック" w:hAnsi="ＭＳ ゴシック" w:cs="ＭＳ Ｐゴシック" w:hint="eastAsia"/>
          <w:kern w:val="0"/>
          <w:szCs w:val="24"/>
        </w:rPr>
        <w:t xml:space="preserve">(2) </w:t>
      </w:r>
      <w:r w:rsidRPr="00423E19">
        <w:rPr>
          <w:rFonts w:ascii="ＭＳ ゴシック" w:eastAsia="ＭＳ ゴシック" w:hAnsi="ＭＳ ゴシック" w:cs="HG教科書体" w:hint="eastAsia"/>
          <w:kern w:val="0"/>
          <w:szCs w:val="24"/>
        </w:rPr>
        <w:t>雇用形態</w:t>
      </w:r>
      <w:r w:rsidRPr="00423E19">
        <w:rPr>
          <w:rFonts w:ascii="ＭＳ ゴシック" w:eastAsia="ＭＳ ゴシック" w:hAnsi="ＭＳ ゴシック" w:hint="eastAsia"/>
        </w:rPr>
        <w:tab/>
      </w:r>
    </w:p>
    <w:p w:rsidR="007E7E24" w:rsidRDefault="00667222" w:rsidP="00220EDC">
      <w:pPr>
        <w:tabs>
          <w:tab w:val="left" w:pos="9240"/>
        </w:tabs>
        <w:spacing w:line="320" w:lineRule="exact"/>
        <w:ind w:firstLineChars="150" w:firstLine="315"/>
        <w:rPr>
          <w:rFonts w:ascii="ＭＳ ゴシック" w:eastAsia="ＭＳ ゴシック" w:hAnsi="ＭＳ ゴシック" w:cs="HG教科書体"/>
          <w:kern w:val="0"/>
          <w:szCs w:val="24"/>
        </w:rPr>
      </w:pPr>
      <w:r w:rsidRPr="00423E19">
        <w:rPr>
          <w:rFonts w:ascii="ＭＳ ゴシック" w:eastAsia="ＭＳ ゴシック" w:hAnsi="ＭＳ ゴシック" w:cs="ＭＳ Ｐゴシック" w:hint="eastAsia"/>
          <w:kern w:val="0"/>
          <w:szCs w:val="24"/>
        </w:rPr>
        <w:t xml:space="preserve">(3) </w:t>
      </w:r>
      <w:r w:rsidR="003962DA">
        <w:rPr>
          <w:rFonts w:ascii="ＭＳ ゴシック" w:eastAsia="ＭＳ ゴシック" w:hAnsi="ＭＳ ゴシック" w:cs="HG教科書体" w:hint="eastAsia"/>
          <w:kern w:val="0"/>
          <w:szCs w:val="24"/>
        </w:rPr>
        <w:t>職種の再配置</w:t>
      </w:r>
      <w:r w:rsidR="00B90240">
        <w:rPr>
          <w:rFonts w:ascii="ＭＳ ゴシック" w:eastAsia="ＭＳ ゴシック" w:hAnsi="ＭＳ ゴシック" w:cs="HG教科書体" w:hint="eastAsia"/>
          <w:kern w:val="0"/>
          <w:szCs w:val="24"/>
        </w:rPr>
        <w:t>・職務の抽出</w:t>
      </w:r>
    </w:p>
    <w:p w:rsidR="00667222" w:rsidRPr="00423E19" w:rsidRDefault="007E7E24" w:rsidP="00220EDC">
      <w:pPr>
        <w:tabs>
          <w:tab w:val="left" w:pos="9240"/>
        </w:tabs>
        <w:spacing w:line="320" w:lineRule="exact"/>
        <w:ind w:firstLineChars="150" w:firstLine="315"/>
        <w:rPr>
          <w:rFonts w:ascii="ＭＳ ゴシック" w:eastAsia="ＭＳ ゴシック" w:hAnsi="ＭＳ ゴシック" w:cs="HG教科書体"/>
          <w:kern w:val="0"/>
          <w:szCs w:val="24"/>
        </w:rPr>
      </w:pPr>
      <w:r>
        <w:rPr>
          <w:rFonts w:ascii="ＭＳ ゴシック" w:eastAsia="ＭＳ ゴシック" w:hAnsi="ＭＳ ゴシック" w:cs="HG教科書体" w:hint="eastAsia"/>
          <w:kern w:val="0"/>
          <w:szCs w:val="24"/>
        </w:rPr>
        <w:t>(4) 在宅勤務制度</w:t>
      </w:r>
      <w:r w:rsidR="001B6894">
        <w:rPr>
          <w:rFonts w:ascii="ＭＳ ゴシック" w:eastAsia="ＭＳ ゴシック" w:hAnsi="ＭＳ ゴシック" w:cs="HG教科書体" w:hint="eastAsia"/>
          <w:kern w:val="0"/>
          <w:szCs w:val="24"/>
        </w:rPr>
        <w:tab/>
      </w:r>
    </w:p>
    <w:p w:rsidR="00667222" w:rsidRPr="00423E19" w:rsidRDefault="00667222" w:rsidP="00220EDC">
      <w:pPr>
        <w:tabs>
          <w:tab w:val="left" w:pos="9240"/>
        </w:tabs>
        <w:spacing w:line="320" w:lineRule="exact"/>
        <w:ind w:firstLineChars="150" w:firstLine="315"/>
        <w:rPr>
          <w:rFonts w:ascii="ＭＳ ゴシック" w:eastAsia="ＭＳ ゴシック" w:hAnsi="ＭＳ ゴシック" w:cs="HG教科書体"/>
          <w:kern w:val="0"/>
          <w:szCs w:val="24"/>
        </w:rPr>
      </w:pPr>
      <w:r w:rsidRPr="00423E19">
        <w:rPr>
          <w:rFonts w:ascii="ＭＳ ゴシック" w:eastAsia="ＭＳ ゴシック" w:hAnsi="ＭＳ ゴシック" w:cs="ＭＳ Ｐゴシック" w:hint="eastAsia"/>
          <w:kern w:val="0"/>
          <w:szCs w:val="24"/>
        </w:rPr>
        <w:t>(</w:t>
      </w:r>
      <w:r w:rsidR="007E7E24">
        <w:rPr>
          <w:rFonts w:ascii="ＭＳ ゴシック" w:eastAsia="ＭＳ ゴシック" w:hAnsi="ＭＳ ゴシック" w:cs="ＭＳ Ｐゴシック" w:hint="eastAsia"/>
          <w:kern w:val="0"/>
          <w:szCs w:val="24"/>
        </w:rPr>
        <w:t>5</w:t>
      </w:r>
      <w:r w:rsidRPr="00423E19">
        <w:rPr>
          <w:rFonts w:ascii="ＭＳ ゴシック" w:eastAsia="ＭＳ ゴシック" w:hAnsi="ＭＳ ゴシック" w:cs="ＭＳ Ｐゴシック" w:hint="eastAsia"/>
          <w:kern w:val="0"/>
          <w:szCs w:val="24"/>
        </w:rPr>
        <w:t>)</w:t>
      </w:r>
      <w:r w:rsidRPr="00423E19">
        <w:rPr>
          <w:rFonts w:ascii="ＭＳ ゴシック" w:eastAsia="ＭＳ ゴシック" w:hAnsi="ＭＳ ゴシック" w:cs="HG教科書体" w:hint="eastAsia"/>
          <w:kern w:val="0"/>
          <w:szCs w:val="24"/>
        </w:rPr>
        <w:t xml:space="preserve"> 賃金形態</w:t>
      </w:r>
      <w:r w:rsidR="001B6894">
        <w:rPr>
          <w:rFonts w:ascii="ＭＳ ゴシック" w:eastAsia="ＭＳ ゴシック" w:hAnsi="ＭＳ ゴシック" w:cs="HG教科書体" w:hint="eastAsia"/>
          <w:kern w:val="0"/>
          <w:szCs w:val="24"/>
        </w:rPr>
        <w:tab/>
      </w:r>
    </w:p>
    <w:p w:rsidR="00667222" w:rsidRPr="00423E19" w:rsidRDefault="00667222" w:rsidP="00423E19">
      <w:pPr>
        <w:tabs>
          <w:tab w:val="left" w:pos="9240"/>
        </w:tabs>
        <w:spacing w:line="320" w:lineRule="exact"/>
        <w:ind w:firstLineChars="150" w:firstLine="315"/>
        <w:rPr>
          <w:rFonts w:ascii="ＭＳ ゴシック" w:eastAsia="ＭＳ ゴシック" w:hAnsi="ＭＳ ゴシック" w:cs="HG教科書体"/>
          <w:kern w:val="0"/>
          <w:szCs w:val="24"/>
        </w:rPr>
      </w:pPr>
      <w:r w:rsidRPr="00423E19">
        <w:rPr>
          <w:rFonts w:ascii="ＭＳ ゴシック" w:eastAsia="ＭＳ ゴシック" w:hAnsi="ＭＳ ゴシック" w:cs="ＭＳ Ｐゴシック" w:hint="eastAsia"/>
          <w:kern w:val="0"/>
          <w:szCs w:val="24"/>
        </w:rPr>
        <w:t>(</w:t>
      </w:r>
      <w:r w:rsidR="007E7E24">
        <w:rPr>
          <w:rFonts w:ascii="ＭＳ ゴシック" w:eastAsia="ＭＳ ゴシック" w:hAnsi="ＭＳ ゴシック" w:cs="ＭＳ Ｐゴシック" w:hint="eastAsia"/>
          <w:kern w:val="0"/>
          <w:szCs w:val="24"/>
        </w:rPr>
        <w:t>6</w:t>
      </w:r>
      <w:r w:rsidRPr="00423E19">
        <w:rPr>
          <w:rFonts w:ascii="ＭＳ ゴシック" w:eastAsia="ＭＳ ゴシック" w:hAnsi="ＭＳ ゴシック" w:cs="ＭＳ Ｐゴシック" w:hint="eastAsia"/>
          <w:kern w:val="0"/>
          <w:szCs w:val="24"/>
        </w:rPr>
        <w:t>)</w:t>
      </w:r>
      <w:r w:rsidRPr="00423E19">
        <w:rPr>
          <w:rFonts w:ascii="ＭＳ ゴシック" w:eastAsia="ＭＳ ゴシック" w:hAnsi="ＭＳ ゴシック" w:hint="eastAsia"/>
          <w:bCs/>
          <w:szCs w:val="24"/>
        </w:rPr>
        <w:t xml:space="preserve"> </w:t>
      </w:r>
      <w:r w:rsidRPr="00423E19">
        <w:rPr>
          <w:rFonts w:ascii="ＭＳ ゴシック" w:eastAsia="ＭＳ ゴシック" w:hAnsi="ＭＳ ゴシック" w:hint="eastAsia"/>
          <w:szCs w:val="24"/>
        </w:rPr>
        <w:t>人事考課</w:t>
      </w:r>
      <w:r w:rsidRPr="00423E19">
        <w:rPr>
          <w:rFonts w:ascii="ＭＳ ゴシック" w:eastAsia="ＭＳ ゴシック" w:hAnsi="ＭＳ ゴシック" w:cs="ＭＳ 明朝" w:hint="eastAsia"/>
          <w:kern w:val="0"/>
          <w:szCs w:val="24"/>
        </w:rPr>
        <w:t>及び能力開発</w:t>
      </w:r>
      <w:r w:rsidRPr="00423E19">
        <w:rPr>
          <w:rFonts w:ascii="ＭＳ ゴシック" w:eastAsia="ＭＳ ゴシック" w:hAnsi="ＭＳ ゴシック" w:hint="eastAsia"/>
        </w:rPr>
        <w:tab/>
      </w:r>
    </w:p>
    <w:p w:rsidR="00667222" w:rsidRPr="00423E19" w:rsidRDefault="00667222" w:rsidP="00423E19">
      <w:pPr>
        <w:tabs>
          <w:tab w:val="left" w:pos="9240"/>
        </w:tabs>
        <w:spacing w:line="320" w:lineRule="exact"/>
        <w:ind w:firstLineChars="150" w:firstLine="315"/>
        <w:rPr>
          <w:rFonts w:ascii="ＭＳ ゴシック" w:eastAsia="ＭＳ ゴシック" w:hAnsi="ＭＳ ゴシック" w:cs="ＭＳ 明朝"/>
          <w:kern w:val="0"/>
          <w:szCs w:val="24"/>
        </w:rPr>
      </w:pPr>
      <w:r w:rsidRPr="00423E19">
        <w:rPr>
          <w:rFonts w:ascii="ＭＳ ゴシック" w:eastAsia="ＭＳ ゴシック" w:hAnsi="ＭＳ ゴシック" w:cs="ＭＳ Ｐゴシック" w:hint="eastAsia"/>
          <w:kern w:val="0"/>
          <w:szCs w:val="24"/>
        </w:rPr>
        <w:t>(</w:t>
      </w:r>
      <w:r w:rsidR="007E7E24">
        <w:rPr>
          <w:rFonts w:ascii="ＭＳ ゴシック" w:eastAsia="ＭＳ ゴシック" w:hAnsi="ＭＳ ゴシック" w:cs="ＭＳ Ｐゴシック" w:hint="eastAsia"/>
          <w:kern w:val="0"/>
          <w:szCs w:val="24"/>
        </w:rPr>
        <w:t>7</w:t>
      </w:r>
      <w:r w:rsidRPr="00423E19">
        <w:rPr>
          <w:rFonts w:ascii="ＭＳ ゴシック" w:eastAsia="ＭＳ ゴシック" w:hAnsi="ＭＳ ゴシック" w:cs="ＭＳ Ｐゴシック" w:hint="eastAsia"/>
          <w:kern w:val="0"/>
          <w:szCs w:val="24"/>
        </w:rPr>
        <w:t>)</w:t>
      </w:r>
      <w:r w:rsidRPr="00423E19">
        <w:rPr>
          <w:rFonts w:ascii="ＭＳ ゴシック" w:eastAsia="ＭＳ ゴシック" w:hAnsi="ＭＳ ゴシック" w:hint="eastAsia"/>
          <w:bCs/>
          <w:szCs w:val="24"/>
        </w:rPr>
        <w:t xml:space="preserve"> </w:t>
      </w:r>
      <w:r w:rsidRPr="00423E19">
        <w:rPr>
          <w:rFonts w:ascii="ＭＳ ゴシック" w:eastAsia="ＭＳ ゴシック" w:hAnsi="ＭＳ ゴシック" w:cs="ＭＳ 明朝" w:hint="eastAsia"/>
          <w:kern w:val="0"/>
          <w:szCs w:val="24"/>
        </w:rPr>
        <w:t>健康管理・安全衛生</w:t>
      </w:r>
      <w:r w:rsidR="007748EC">
        <w:rPr>
          <w:rFonts w:ascii="ＭＳ ゴシック" w:eastAsia="ＭＳ ゴシック" w:hAnsi="ＭＳ ゴシック" w:cs="ＭＳ 明朝" w:hint="eastAsia"/>
          <w:kern w:val="0"/>
          <w:szCs w:val="24"/>
        </w:rPr>
        <w:t>管理</w:t>
      </w:r>
      <w:r w:rsidRPr="00423E19">
        <w:rPr>
          <w:rFonts w:ascii="ＭＳ ゴシック" w:eastAsia="ＭＳ ゴシック" w:hAnsi="ＭＳ ゴシック" w:cs="ＭＳ 明朝" w:hint="eastAsia"/>
          <w:kern w:val="0"/>
          <w:szCs w:val="24"/>
        </w:rPr>
        <w:t>対策</w:t>
      </w:r>
      <w:r w:rsidRPr="00423E19">
        <w:rPr>
          <w:rFonts w:ascii="ＭＳ ゴシック" w:eastAsia="ＭＳ ゴシック" w:hAnsi="ＭＳ ゴシック" w:hint="eastAsia"/>
        </w:rPr>
        <w:tab/>
      </w:r>
    </w:p>
    <w:p w:rsidR="00667222" w:rsidRDefault="00667222" w:rsidP="00423E19">
      <w:pPr>
        <w:tabs>
          <w:tab w:val="left" w:pos="9240"/>
        </w:tabs>
        <w:spacing w:line="320" w:lineRule="exact"/>
        <w:ind w:firstLineChars="150" w:firstLine="315"/>
        <w:rPr>
          <w:rFonts w:ascii="ＭＳ ゴシック" w:eastAsia="ＭＳ ゴシック" w:hAnsi="ＭＳ ゴシック"/>
          <w:szCs w:val="21"/>
        </w:rPr>
      </w:pPr>
      <w:r w:rsidRPr="00423E19">
        <w:rPr>
          <w:rFonts w:ascii="ＭＳ ゴシック" w:eastAsia="ＭＳ ゴシック" w:hAnsi="ＭＳ ゴシック" w:cs="ＭＳ Ｐゴシック" w:hint="eastAsia"/>
          <w:kern w:val="0"/>
          <w:szCs w:val="24"/>
        </w:rPr>
        <w:t>(</w:t>
      </w:r>
      <w:r w:rsidR="007E7E24">
        <w:rPr>
          <w:rFonts w:ascii="ＭＳ ゴシック" w:eastAsia="ＭＳ ゴシック" w:hAnsi="ＭＳ ゴシック" w:cs="ＭＳ Ｐゴシック" w:hint="eastAsia"/>
          <w:kern w:val="0"/>
          <w:szCs w:val="24"/>
        </w:rPr>
        <w:t>8</w:t>
      </w:r>
      <w:r w:rsidRPr="00423E19">
        <w:rPr>
          <w:rFonts w:ascii="ＭＳ ゴシック" w:eastAsia="ＭＳ ゴシック" w:hAnsi="ＭＳ ゴシック" w:cs="ＭＳ Ｐゴシック" w:hint="eastAsia"/>
          <w:kern w:val="0"/>
          <w:szCs w:val="24"/>
        </w:rPr>
        <w:t>)</w:t>
      </w:r>
      <w:r w:rsidRPr="00423E19">
        <w:rPr>
          <w:rFonts w:ascii="ＭＳ ゴシック" w:eastAsia="ＭＳ ゴシック" w:hAnsi="ＭＳ ゴシック" w:hint="eastAsia"/>
          <w:szCs w:val="24"/>
        </w:rPr>
        <w:t xml:space="preserve"> </w:t>
      </w:r>
      <w:r w:rsidR="009F60FD">
        <w:rPr>
          <w:rFonts w:ascii="ＭＳ ゴシック" w:eastAsia="ＭＳ ゴシック" w:hAnsi="ＭＳ ゴシック" w:cs="HG教科書体" w:hint="eastAsia"/>
          <w:kern w:val="0"/>
          <w:szCs w:val="24"/>
        </w:rPr>
        <w:t>高年齢者</w:t>
      </w:r>
      <w:r w:rsidRPr="00423E19">
        <w:rPr>
          <w:rFonts w:ascii="ＭＳ ゴシック" w:eastAsia="ＭＳ ゴシック" w:hAnsi="ＭＳ ゴシック" w:cs="HG教科書体" w:hint="eastAsia"/>
          <w:kern w:val="0"/>
          <w:szCs w:val="24"/>
        </w:rPr>
        <w:t>の</w:t>
      </w:r>
      <w:r w:rsidR="00D42543">
        <w:rPr>
          <w:rFonts w:ascii="ＭＳ ゴシック" w:eastAsia="ＭＳ ゴシック" w:hAnsi="ＭＳ ゴシック" w:cs="ＭＳ Ｐゴシック" w:hint="eastAsia"/>
          <w:kern w:val="0"/>
          <w:szCs w:val="24"/>
        </w:rPr>
        <w:t>モチベーション確保</w:t>
      </w:r>
      <w:r w:rsidRPr="00423E19">
        <w:rPr>
          <w:rFonts w:ascii="ＭＳ ゴシック" w:eastAsia="ＭＳ ゴシック" w:hAnsi="ＭＳ ゴシック" w:hint="eastAsia"/>
        </w:rPr>
        <w:tab/>
      </w:r>
    </w:p>
    <w:p w:rsidR="0062715C" w:rsidRPr="0062715C" w:rsidRDefault="0062715C" w:rsidP="00D93CDD">
      <w:pPr>
        <w:widowControl/>
        <w:tabs>
          <w:tab w:val="left" w:leader="middleDot" w:pos="9135"/>
        </w:tabs>
        <w:spacing w:beforeLines="50" w:line="360" w:lineRule="exact"/>
        <w:jc w:val="left"/>
        <w:rPr>
          <w:rFonts w:ascii="ＭＳ ゴシック" w:eastAsia="ＭＳ ゴシック" w:hAnsi="ＭＳ ゴシック" w:cs="HG教科書体"/>
          <w:kern w:val="0"/>
          <w:szCs w:val="24"/>
        </w:rPr>
      </w:pPr>
      <w:r>
        <w:rPr>
          <w:rFonts w:ascii="ＭＳ ゴシック" w:eastAsia="ＭＳ ゴシック" w:hAnsi="ＭＳ ゴシック" w:cs="ＭＳ Ｐゴシック" w:hint="eastAsia"/>
          <w:b/>
          <w:kern w:val="0"/>
          <w:szCs w:val="21"/>
        </w:rPr>
        <w:t>Ⅴ</w:t>
      </w:r>
      <w:r w:rsidRPr="00977931">
        <w:rPr>
          <w:rFonts w:ascii="ＭＳ ゴシック" w:eastAsia="ＭＳ ゴシック" w:hAnsi="ＭＳ ゴシック" w:cs="ＭＳ Ｐゴシック" w:hint="eastAsia"/>
          <w:b/>
          <w:kern w:val="0"/>
          <w:szCs w:val="21"/>
        </w:rPr>
        <w:t>．</w:t>
      </w:r>
      <w:r>
        <w:rPr>
          <w:rFonts w:ascii="ＭＳ ゴシック" w:eastAsia="ＭＳ ゴシック" w:hAnsi="ＭＳ ゴシック" w:cs="ＭＳ Ｐゴシック" w:hint="eastAsia"/>
          <w:b/>
          <w:kern w:val="0"/>
          <w:szCs w:val="21"/>
        </w:rPr>
        <w:t>むすび</w:t>
      </w:r>
      <w:r>
        <w:rPr>
          <w:rFonts w:ascii="ＭＳ ゴシック" w:eastAsia="ＭＳ ゴシック" w:hAnsi="ＭＳ ゴシック" w:hint="eastAsia"/>
          <w:b/>
        </w:rPr>
        <w:tab/>
      </w:r>
      <w:r w:rsidR="00297A46">
        <w:rPr>
          <w:rFonts w:ascii="ＭＳ ゴシック" w:eastAsia="ＭＳ ゴシック" w:hAnsi="ＭＳ ゴシック" w:hint="eastAsia"/>
          <w:b/>
        </w:rPr>
        <w:t>18</w:t>
      </w:r>
    </w:p>
    <w:p w:rsidR="00BA4252" w:rsidRDefault="00BA4252" w:rsidP="00220EDC">
      <w:pPr>
        <w:spacing w:line="300" w:lineRule="exact"/>
        <w:rPr>
          <w:rFonts w:ascii="ＭＳ ゴシック" w:eastAsia="ＭＳ ゴシック" w:hAnsi="ＭＳ ゴシック"/>
          <w:szCs w:val="21"/>
        </w:rPr>
      </w:pPr>
    </w:p>
    <w:p w:rsidR="00667222" w:rsidRPr="001B6894" w:rsidRDefault="00667222" w:rsidP="00895954">
      <w:pPr>
        <w:tabs>
          <w:tab w:val="left" w:leader="dot" w:pos="9135"/>
        </w:tabs>
        <w:spacing w:line="320" w:lineRule="exact"/>
        <w:ind w:firstLineChars="150" w:firstLine="315"/>
        <w:rPr>
          <w:rFonts w:ascii="ＭＳ ゴシック" w:eastAsia="ＭＳ ゴシック" w:hAnsi="ＭＳ ゴシック" w:cs="ＭＳ Ｐゴシック"/>
          <w:kern w:val="0"/>
          <w:szCs w:val="24"/>
        </w:rPr>
      </w:pPr>
      <w:r w:rsidRPr="001B6894">
        <w:rPr>
          <w:rFonts w:ascii="ＭＳ ゴシック" w:eastAsia="ＭＳ ゴシック" w:hAnsi="ＭＳ ゴシック" w:cs="ＭＳ Ｐゴシック" w:hint="eastAsia"/>
          <w:kern w:val="0"/>
          <w:szCs w:val="24"/>
        </w:rPr>
        <w:t xml:space="preserve">［ </w:t>
      </w:r>
      <w:r w:rsidR="00882F6E" w:rsidRPr="001B6894">
        <w:rPr>
          <w:rFonts w:ascii="ＭＳ ゴシック" w:eastAsia="ＭＳ ゴシック" w:hAnsi="ＭＳ ゴシック" w:cs="ＭＳ Ｐゴシック" w:hint="eastAsia"/>
          <w:kern w:val="0"/>
          <w:szCs w:val="24"/>
        </w:rPr>
        <w:t>付属</w:t>
      </w:r>
      <w:r w:rsidRPr="001B6894">
        <w:rPr>
          <w:rFonts w:ascii="ＭＳ ゴシック" w:eastAsia="ＭＳ ゴシック" w:hAnsi="ＭＳ ゴシック" w:cs="ＭＳ Ｐゴシック" w:hint="eastAsia"/>
          <w:kern w:val="0"/>
          <w:szCs w:val="24"/>
        </w:rPr>
        <w:t>資料 ］</w:t>
      </w:r>
      <w:r w:rsidR="001B6894" w:rsidRPr="00021D0E">
        <w:rPr>
          <w:rFonts w:ascii="ＭＳ ゴシック" w:eastAsia="ＭＳ ゴシック" w:hAnsi="ＭＳ ゴシック" w:cs="ＭＳ Ｐゴシック" w:hint="eastAsia"/>
          <w:b/>
          <w:kern w:val="0"/>
          <w:szCs w:val="24"/>
        </w:rPr>
        <w:tab/>
      </w:r>
      <w:r w:rsidR="00297A46">
        <w:rPr>
          <w:rFonts w:ascii="ＭＳ ゴシック" w:eastAsia="ＭＳ ゴシック" w:hAnsi="ＭＳ ゴシック" w:cs="ＭＳ Ｐゴシック" w:hint="eastAsia"/>
          <w:b/>
          <w:kern w:val="0"/>
          <w:szCs w:val="24"/>
        </w:rPr>
        <w:t>19</w:t>
      </w:r>
    </w:p>
    <w:p w:rsidR="00BA4252" w:rsidRPr="001B6894" w:rsidRDefault="00BA4252" w:rsidP="001B6894">
      <w:pPr>
        <w:tabs>
          <w:tab w:val="left" w:pos="9240"/>
        </w:tabs>
        <w:spacing w:line="320" w:lineRule="exact"/>
        <w:ind w:firstLineChars="150" w:firstLine="315"/>
        <w:rPr>
          <w:rFonts w:ascii="ＭＳ ゴシック" w:eastAsia="ＭＳ ゴシック" w:hAnsi="ＭＳ ゴシック" w:cs="ＭＳ Ｐゴシック"/>
          <w:color w:val="FF0000"/>
          <w:kern w:val="0"/>
          <w:szCs w:val="24"/>
        </w:rPr>
      </w:pPr>
    </w:p>
    <w:p w:rsidR="003C412A" w:rsidRDefault="003C412A" w:rsidP="00E912DE">
      <w:pPr>
        <w:spacing w:line="300" w:lineRule="exact"/>
        <w:ind w:firstLineChars="250" w:firstLine="527"/>
        <w:rPr>
          <w:rFonts w:ascii="ＭＳ ゴシック" w:eastAsia="ＭＳ ゴシック" w:hAnsi="ＭＳ ゴシック" w:cs="Arial"/>
          <w:b/>
          <w:kern w:val="36"/>
          <w:szCs w:val="21"/>
        </w:rPr>
        <w:sectPr w:rsidR="003C412A" w:rsidSect="00A643F9">
          <w:pgSz w:w="11906" w:h="16838" w:code="9"/>
          <w:pgMar w:top="1134" w:right="851" w:bottom="851" w:left="1418" w:header="737" w:footer="283" w:gutter="0"/>
          <w:pgNumType w:start="0"/>
          <w:cols w:space="425"/>
          <w:titlePg/>
          <w:docGrid w:type="lines" w:linePitch="360"/>
        </w:sectPr>
      </w:pPr>
    </w:p>
    <w:p w:rsidR="00BB0FBC" w:rsidRDefault="006559F3" w:rsidP="00496472">
      <w:pPr>
        <w:rPr>
          <w:rFonts w:ascii="ＭＳ ゴシック" w:eastAsia="ＭＳ ゴシック" w:hAnsi="ＭＳ ゴシック"/>
          <w:b/>
          <w:color w:val="FF0000"/>
          <w:szCs w:val="21"/>
        </w:rPr>
      </w:pPr>
      <w:r>
        <w:rPr>
          <w:rFonts w:ascii="ＭＳ ゴシック" w:eastAsia="ＭＳ ゴシック" w:hAnsi="ＭＳ ゴシック"/>
          <w:b/>
          <w:noProof/>
          <w:color w:val="FF0000"/>
          <w:szCs w:val="21"/>
        </w:rPr>
        <w:lastRenderedPageBreak/>
        <w:pict>
          <v:group id="Group 27" o:spid="_x0000_s1054" style="position:absolute;left:0;text-align:left;margin-left:-1.4pt;margin-top:-6.9pt;width:482.15pt;height:23.4pt;z-index:251630592" coordorigin="1390,1555" coordsize="964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25AJAQAAI4KAAAOAAAAZHJzL2Uyb0RvYy54bWy8Vllv4zYQfi/Q/0Dw3dFhWT4QZRHYTlBg&#10;2y42W/SZlqijpUiVpCNni/73HQ4lrXMUCVKgfjCoITnHNzPf8PLDqRXknmvTKJnR6CKkhMtcFY2s&#10;Mvrbl5vZihJjmSyYUJJn9IEb+uHqxx8u+27DY1UrUXBNQIk0m77LaG1ttwkCk9e8ZeZCdVzCZql0&#10;yyx86iooNOtBeyuCOAzToFe66LTKuTEg3flNeoX6y5Ln9teyNNwSkVHwzeK/xv+D+w+uLtmm0qyr&#10;m3xwg73Di5Y1EoxOqnbMMnLUzTNVbZNrZVRpL3LVBqosm5xjDBBNFD6J5larY4exVJu+6iaYANon&#10;OL1bbf7L/SdNmiKjSUSJZC3kCM2SeOnA6btqA2dudXfXfdI+Qlh+VPmfBraDp/vuu/KHyaH/WRWg&#10;jx2tQnBOpW6dCgibnDAHD1MO+MmSHIRpFM/n4YKSHPbi9TJaDUnKa8ikuxbN15BJ2I0Wi4VPYF7v&#10;h+vrNJn7u0m6cpsB23iz6OrgmosL6s18h9T8N0jvatZxzJRxcI2QxiOk1wABniExuuzMw7kRU+MB&#10;JVJtayYrfq216mvOCnArwigeXXAfBtLxKsIvQDXi/O9AsU2njb3lqiVukVGoQll8hlbCJLL7j8Zi&#10;IRRDvbDiD0rKVkDj3DNBojRNsXYA+uEwrEadQ5MUN40QRCv7e2NrRMZVAm6aUb8hnQIAvBgZgW+F&#10;JmAjo8JGeFocWygyL4tC9/MVAXJXLngWReDCpAKrojLemjcy3HWi6Zi/zfKcS7t4Zi152Vg6il80&#10;CMJqjE80kkCyM7pAVVDTJmeCQyv6lCOZIE7OKyFJDzvxEiJEL5Vops03ujz5BurO8JkieeayOTeC&#10;ZYB86SpzLwtcW9YIv4bbQjrXOPLukEV1tFzf1UVPisYVU7yar2EmFA2Q8HwVpuF6SQkTFUyP3Gr6&#10;Ykm8MbzFCP3j8IaKYKKrmU/pdPBZwJO3WCJngQB7+J7z1GFPhxOE74QHVTxAK0Ipu1J1sxAWtdJf&#10;KelhrmTU/HVkmlMifpJQzcskXgO7WfxYrRyV6fONw9kGkzkoyqgFhHC5tX50HTvdVDXY8U0gleOX&#10;srGO7777NHwAzf1ffAfU60fIGd+lriGdU8B3W+lnSH6SwwyZKA854MtDB/PiEeP5KyP6rzPeIh2G&#10;w3qOJATlOI6G2IHtxspICOM8Grlp4DtjNXPwbpWUwHpKe5SRyxzCj8lMKkdlIH+tR3V1mOgrDJfh&#10;dnTjnV12skOLuQDxrfH3OlzvV/tVMkvidD9Lwt1udn2zTWbpTbRc7Oa77XYX/ePoI0o2dVMUXCIN&#10;++cXCN82BIcXmH+xTC+fCYfgsXbfSScYGQAcuIpOP2kn30Nj9WLB4riGRw9eGx5o7lV1/g3r82fk&#10;1TcAAAD//wMAUEsDBBQABgAIAAAAIQCVtt193gAAAAcBAAAPAAAAZHJzL2Rvd25yZXYueG1sTM5B&#10;S8NAEAXgu+B/WEbw1m4SSbAxk1KKeiqCrSDettlpEpqdDdltkv5715M9Dm947yvWs+nESINrLSPE&#10;ywgEcWV1yzXC1+Ft8QzCecVadZYJ4UoO1uX9XaFybSf+pHHvaxFK2OUKofG+z6V0VUNGuaXtiUN2&#10;soNRPpxDLfWgplBuOplEUSaNajksNKqnbUPVeX8xCO+TmjZP8eu4O5+2159D+vG9iwnx8WHevIDw&#10;NPv/Z/jjBzqUwXS0F9ZOdAiLJMg9QhaDCPEqi1MQR4Q0WYEsC3nrL38BAAD//wMAUEsBAi0AFAAG&#10;AAgAAAAhALaDOJL+AAAA4QEAABMAAAAAAAAAAAAAAAAAAAAAAFtDb250ZW50X1R5cGVzXS54bWxQ&#10;SwECLQAUAAYACAAAACEAOP0h/9YAAACUAQAACwAAAAAAAAAAAAAAAAAvAQAAX3JlbHMvLnJlbHNQ&#10;SwECLQAUAAYACAAAACEAaTduQCQEAACOCgAADgAAAAAAAAAAAAAAAAAuAgAAZHJzL2Uyb0RvYy54&#10;bWxQSwECLQAUAAYACAAAACEAlbbdfd4AAAAHAQAADwAAAAAAAAAAAAAAAAB+BgAAZHJzL2Rvd25y&#10;ZXYueG1sUEsFBgAAAAAEAAQA8wAAAIkHAAAAAA==&#10;">
            <v:roundrect id="AutoShape 25" o:spid="_x0000_s1056" style="position:absolute;left:1390;top:1555;width:964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PMU8QA&#10;AADbAAAADwAAAGRycy9kb3ducmV2LnhtbESPT4vCMBTE7wt+h/AEb2uqiEg1ivhvRfBg9bB7ezRv&#10;27LNS2li7frpjSB4HGbmN8xs0ZpSNFS7wrKCQT8CQZxaXXCm4HLefk5AOI+ssbRMCv7JwWLe+Zhh&#10;rO2NT9QkPhMBwi5GBbn3VSylS3My6Pq2Ig7er60N+iDrTOoabwFuSjmMorE0WHBYyLGiVU7pX3I1&#10;Csrv5LI77JapXm02P5Oj53Vz/1Kq122XUxCeWv8Ov9p7rWA0hO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zzFPEAAAA2wAAAA8AAAAAAAAAAAAAAAAAmAIAAGRycy9k&#10;b3ducmV2LnhtbFBLBQYAAAAABAAEAPUAAACJAwAAAAA=&#10;" strokecolor="#92cddc" strokeweight="1pt">
              <v:fill color2="#b6dde8" focus="100%" type="gradient"/>
              <v:shadow on="t" color="#205867" opacity=".5" offset="1pt"/>
              <v:textbox inset="5.85pt,.7pt,5.85pt,.7pt">
                <w:txbxContent>
                  <w:p w:rsidR="00824F17" w:rsidRPr="00063C57" w:rsidRDefault="00824F17" w:rsidP="00BB0FBC">
                    <w:pPr>
                      <w:jc w:val="left"/>
                      <w:rPr>
                        <w:rFonts w:ascii="ＭＳ ゴシック" w:eastAsia="ＭＳ ゴシック" w:hAnsi="ＭＳ ゴシック" w:cs="ＭＳ ゴシック"/>
                        <w:b/>
                        <w:kern w:val="0"/>
                        <w:sz w:val="24"/>
                        <w:szCs w:val="24"/>
                      </w:rPr>
                    </w:pPr>
                    <w:r w:rsidRPr="00063C57">
                      <w:rPr>
                        <w:rFonts w:ascii="ＭＳ ゴシック" w:eastAsia="ＭＳ ゴシック" w:hAnsi="ＭＳ ゴシック" w:hint="eastAsia"/>
                        <w:b/>
                        <w:sz w:val="24"/>
                        <w:szCs w:val="24"/>
                      </w:rPr>
                      <w:t>Ⅰ．</w:t>
                    </w:r>
                    <w:r w:rsidRPr="00063C57">
                      <w:rPr>
                        <w:rFonts w:ascii="ＭＳ ゴシック" w:eastAsia="ＭＳ ゴシック" w:hAnsi="ＭＳ ゴシック" w:cs="ＭＳ ゴシック" w:hint="eastAsia"/>
                        <w:b/>
                        <w:kern w:val="0"/>
                        <w:sz w:val="24"/>
                        <w:szCs w:val="24"/>
                      </w:rPr>
                      <w:t>はじめに</w:t>
                    </w:r>
                  </w:p>
                  <w:p w:rsidR="00824F17" w:rsidRDefault="00824F17"/>
                </w:txbxContent>
              </v:textbox>
            </v:roundrect>
            <v:shape id="AutoShape 26" o:spid="_x0000_s1055" type="#_x0000_t32" style="position:absolute;left:1560;top:1937;width:92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O5fsYAAADbAAAADwAAAGRycy9kb3ducmV2LnhtbESPzWoCQRCE74G8w9CB3GJvTBDdOEoI&#10;Kome/EHx1tnp7C7Z6VlmJrq+fUYI5FhU1VfUeNrZRp3Yh9qJhsdeBoqlcKaWUsNuO38YggqRxFDj&#10;hDVcOMB0cnszpty4s6z5tImlShAJOWmoYmxzxFBUbCn0XMuSvC/nLcUkfYnG0znBbYP9LBugpVrS&#10;QkUtv1VcfG9+rIYZHkd4WKCf7z8+Lys76y/r1ULr+7vu9QVU5C7+h//a70bD8xNcv6QfgJ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DuX7GAAAA2wAAAA8AAAAAAAAA&#10;AAAAAAAAoQIAAGRycy9kb3ducmV2LnhtbFBLBQYAAAAABAAEAPkAAACUAwAAAAA=&#10;" strokecolor="#0070c0" strokeweight="1pt"/>
          </v:group>
        </w:pict>
      </w:r>
    </w:p>
    <w:p w:rsidR="0010114B" w:rsidRPr="00A535A3" w:rsidRDefault="0010114B" w:rsidP="00A643F9">
      <w:pPr>
        <w:kinsoku w:val="0"/>
        <w:spacing w:before="120" w:after="120" w:line="300" w:lineRule="exact"/>
        <w:ind w:firstLineChars="50" w:firstLine="120"/>
        <w:rPr>
          <w:rFonts w:ascii="ＭＳ ゴシック" w:eastAsia="ＭＳ ゴシック" w:hAnsi="ＭＳ ゴシック"/>
          <w:b/>
          <w:sz w:val="24"/>
          <w:szCs w:val="24"/>
        </w:rPr>
      </w:pPr>
      <w:r w:rsidRPr="00A535A3">
        <w:rPr>
          <w:rFonts w:ascii="ＭＳ ゴシック" w:eastAsia="ＭＳ ゴシック" w:hAnsi="ＭＳ ゴシック" w:hint="eastAsia"/>
          <w:b/>
          <w:sz w:val="24"/>
          <w:szCs w:val="24"/>
        </w:rPr>
        <w:t>１．</w:t>
      </w:r>
      <w:r w:rsidRPr="0010114B">
        <w:rPr>
          <w:rFonts w:ascii="ＭＳ ゴシック" w:eastAsia="ＭＳ ゴシック" w:hAnsi="ＭＳ ゴシック" w:hint="eastAsia"/>
          <w:b/>
          <w:sz w:val="24"/>
          <w:szCs w:val="24"/>
        </w:rPr>
        <w:t>わが国</w:t>
      </w:r>
      <w:r w:rsidR="00570508">
        <w:rPr>
          <w:rFonts w:ascii="ＭＳ ゴシック" w:eastAsia="ＭＳ ゴシック" w:hAnsi="ＭＳ ゴシック" w:hint="eastAsia"/>
          <w:b/>
          <w:sz w:val="24"/>
          <w:szCs w:val="24"/>
        </w:rPr>
        <w:t>及び福井県</w:t>
      </w:r>
      <w:r w:rsidRPr="0010114B">
        <w:rPr>
          <w:rFonts w:ascii="ＭＳ ゴシック" w:eastAsia="ＭＳ ゴシック" w:hAnsi="ＭＳ ゴシック" w:hint="eastAsia"/>
          <w:b/>
          <w:sz w:val="24"/>
          <w:szCs w:val="24"/>
        </w:rPr>
        <w:t>における高年齢者雇用の現状</w:t>
      </w:r>
    </w:p>
    <w:p w:rsidR="0010114B" w:rsidRPr="00D313D3" w:rsidRDefault="0010114B" w:rsidP="00A643F9">
      <w:pPr>
        <w:spacing w:line="280" w:lineRule="exact"/>
        <w:ind w:leftChars="100" w:left="210" w:firstLineChars="100" w:firstLine="210"/>
        <w:rPr>
          <w:rFonts w:ascii="ＭＳ ゴシック" w:eastAsia="ＭＳ ゴシック" w:hAnsi="ＭＳ ゴシック"/>
          <w:strike/>
        </w:rPr>
      </w:pPr>
      <w:r w:rsidRPr="00D313D3">
        <w:rPr>
          <w:rFonts w:ascii="ＭＳ ゴシック" w:eastAsia="ＭＳ ゴシック" w:hAnsi="ＭＳ ゴシック" w:hint="eastAsia"/>
        </w:rPr>
        <w:t>未曾有の少子・高齢化が進展</w:t>
      </w:r>
      <w:r w:rsidR="00F700AA" w:rsidRPr="00D313D3">
        <w:rPr>
          <w:rFonts w:ascii="ＭＳ ゴシック" w:eastAsia="ＭＳ ゴシック" w:hAnsi="ＭＳ ゴシック" w:hint="eastAsia"/>
        </w:rPr>
        <w:t>し、今後労働力は慢性的に不足していく中</w:t>
      </w:r>
      <w:r w:rsidRPr="00D313D3">
        <w:rPr>
          <w:rFonts w:ascii="ＭＳ ゴシック" w:eastAsia="ＭＳ ゴシック" w:hAnsi="ＭＳ ゴシック" w:hint="eastAsia"/>
        </w:rPr>
        <w:t>、年金支給開始年齢が引き上げられ、高年齢者の就労に対する意欲は高いものがあります。</w:t>
      </w:r>
    </w:p>
    <w:p w:rsidR="0010114B" w:rsidRPr="00D313D3" w:rsidRDefault="0010114B" w:rsidP="00A643F9">
      <w:pPr>
        <w:spacing w:line="280" w:lineRule="exact"/>
        <w:ind w:leftChars="100" w:left="210" w:firstLineChars="100" w:firstLine="210"/>
        <w:rPr>
          <w:rFonts w:ascii="ＭＳ ゴシック" w:eastAsia="ＭＳ ゴシック" w:hAnsi="ＭＳ ゴシック"/>
        </w:rPr>
      </w:pPr>
      <w:r w:rsidRPr="00D313D3">
        <w:rPr>
          <w:rFonts w:ascii="ＭＳ ゴシック" w:eastAsia="ＭＳ ゴシック" w:hAnsi="ＭＳ ゴシック" w:hint="eastAsia"/>
        </w:rPr>
        <w:t>このような背景</w:t>
      </w:r>
      <w:r w:rsidR="00570508" w:rsidRPr="00D313D3">
        <w:rPr>
          <w:rFonts w:ascii="ＭＳ ゴシック" w:eastAsia="ＭＳ ゴシック" w:hAnsi="ＭＳ ゴシック" w:hint="eastAsia"/>
        </w:rPr>
        <w:t>下</w:t>
      </w:r>
      <w:r w:rsidRPr="00D313D3">
        <w:rPr>
          <w:rFonts w:ascii="ＭＳ ゴシック" w:eastAsia="ＭＳ ゴシック" w:hAnsi="ＭＳ ゴシック" w:hint="eastAsia"/>
        </w:rPr>
        <w:t>、誰もが生き生きと社会に参画できる社会の実現は、生涯を通じて現役として働き続けることができる社会の構築で</w:t>
      </w:r>
      <w:r w:rsidR="00396A1C" w:rsidRPr="00D313D3">
        <w:rPr>
          <w:rFonts w:ascii="ＭＳ ゴシック" w:eastAsia="ＭＳ ゴシック" w:hAnsi="ＭＳ ゴシック" w:hint="eastAsia"/>
        </w:rPr>
        <w:t>あり</w:t>
      </w:r>
      <w:r w:rsidRPr="00D313D3">
        <w:rPr>
          <w:rFonts w:ascii="ＭＳ ゴシック" w:eastAsia="ＭＳ ゴシック" w:hAnsi="ＭＳ ゴシック" w:hint="eastAsia"/>
        </w:rPr>
        <w:t>、当面は65歳を超えても働き続けることのできる企業・職場をどう増やしていくかということに焦点が置かれています。しかし、70歳以上</w:t>
      </w:r>
      <w:r w:rsidR="00396A1C" w:rsidRPr="00D313D3">
        <w:rPr>
          <w:rFonts w:ascii="ＭＳ ゴシック" w:eastAsia="ＭＳ ゴシック" w:hAnsi="ＭＳ ゴシック" w:hint="eastAsia"/>
        </w:rPr>
        <w:t>まで働ける企業の割合は、全国平均で20.1％にとどまっているのが現状です。</w:t>
      </w:r>
    </w:p>
    <w:p w:rsidR="00396A1C" w:rsidRPr="00D313D3" w:rsidRDefault="00396A1C" w:rsidP="00A643F9">
      <w:pPr>
        <w:spacing w:line="280" w:lineRule="exact"/>
        <w:ind w:leftChars="100" w:left="210" w:firstLineChars="100" w:firstLine="210"/>
        <w:rPr>
          <w:rFonts w:ascii="ＭＳ ゴシック" w:eastAsia="ＭＳ ゴシック" w:hAnsi="ＭＳ ゴシック"/>
        </w:rPr>
      </w:pPr>
      <w:r w:rsidRPr="00D313D3">
        <w:rPr>
          <w:rFonts w:ascii="ＭＳ ゴシック" w:eastAsia="ＭＳ ゴシック" w:hAnsi="ＭＳ ゴシック" w:hint="eastAsia"/>
        </w:rPr>
        <w:t>また、当福井県においては、満65歳までの雇用確保措置導入企業は99.9％でありますが、満70歳以上までの制度導入企業は16.9％にとどまっており、</w:t>
      </w:r>
      <w:r w:rsidR="009C546A" w:rsidRPr="00D313D3">
        <w:rPr>
          <w:rFonts w:ascii="ＭＳ ゴシック" w:eastAsia="ＭＳ ゴシック" w:hAnsi="ＭＳ ゴシック" w:hint="eastAsia"/>
        </w:rPr>
        <w:t>労働力確保の観点からも満70歳以上まで働ける仕組みづくりが必要です。</w:t>
      </w:r>
      <w:r w:rsidRPr="00D313D3">
        <w:rPr>
          <w:rFonts w:ascii="ＭＳ ゴシック" w:eastAsia="ＭＳ ゴシック" w:hAnsi="ＭＳ ゴシック" w:hint="eastAsia"/>
        </w:rPr>
        <w:t>（厚生労働省「平</w:t>
      </w:r>
      <w:r w:rsidR="00512614">
        <w:rPr>
          <w:rFonts w:ascii="ＭＳ ゴシック" w:eastAsia="ＭＳ ゴシック" w:hAnsi="ＭＳ ゴシック" w:hint="eastAsia"/>
        </w:rPr>
        <w:t>成</w:t>
      </w:r>
      <w:r w:rsidRPr="00D313D3">
        <w:rPr>
          <w:rFonts w:ascii="ＭＳ ゴシック" w:eastAsia="ＭＳ ゴシック" w:hAnsi="ＭＳ ゴシック" w:hint="eastAsia"/>
        </w:rPr>
        <w:t>27</w:t>
      </w:r>
      <w:r w:rsidR="009C546A" w:rsidRPr="00D313D3">
        <w:rPr>
          <w:rFonts w:ascii="ＭＳ ゴシック" w:eastAsia="ＭＳ ゴシック" w:hAnsi="ＭＳ ゴシック" w:hint="eastAsia"/>
        </w:rPr>
        <w:t>年高年齢者の雇用状況」）</w:t>
      </w:r>
    </w:p>
    <w:p w:rsidR="0010114B" w:rsidRPr="00D313D3" w:rsidRDefault="0010114B" w:rsidP="00A643F9">
      <w:pPr>
        <w:spacing w:line="280" w:lineRule="exact"/>
        <w:ind w:leftChars="100" w:left="210" w:firstLineChars="100" w:firstLine="210"/>
        <w:rPr>
          <w:rFonts w:ascii="ＭＳ ゴシック" w:eastAsia="ＭＳ ゴシック" w:hAnsi="ＭＳ ゴシック"/>
        </w:rPr>
      </w:pPr>
      <w:r w:rsidRPr="00D313D3">
        <w:rPr>
          <w:rFonts w:ascii="ＭＳ ゴシック" w:eastAsia="ＭＳ ゴシック" w:hAnsi="ＭＳ ゴシック" w:hint="eastAsia"/>
        </w:rPr>
        <w:t>そもそも生涯を現役として働き続けられるようにする社会は、</w:t>
      </w:r>
      <w:r w:rsidR="009F60FD" w:rsidRPr="00D313D3">
        <w:rPr>
          <w:rFonts w:ascii="ＭＳ ゴシック" w:eastAsia="ＭＳ ゴシック" w:hAnsi="ＭＳ ゴシック" w:hint="eastAsia"/>
        </w:rPr>
        <w:t>高年齢者</w:t>
      </w:r>
      <w:r w:rsidRPr="00D313D3">
        <w:rPr>
          <w:rFonts w:ascii="ＭＳ ゴシック" w:eastAsia="ＭＳ ゴシック" w:hAnsi="ＭＳ ゴシック" w:hint="eastAsia"/>
        </w:rPr>
        <w:t>にとって働く喜びを通じて生きがいを与えるという意義を持つことは言うまでもありません。その意味でも、高齢社会の進展に伴い更に</w:t>
      </w:r>
      <w:r w:rsidR="009F60FD" w:rsidRPr="00D313D3">
        <w:rPr>
          <w:rFonts w:ascii="ＭＳ ゴシック" w:eastAsia="ＭＳ ゴシック" w:hAnsi="ＭＳ ゴシック" w:hint="eastAsia"/>
        </w:rPr>
        <w:t>高年齢者</w:t>
      </w:r>
      <w:r w:rsidRPr="00D313D3">
        <w:rPr>
          <w:rFonts w:ascii="ＭＳ ゴシック" w:eastAsia="ＭＳ ゴシック" w:hAnsi="ＭＳ ゴシック" w:hint="eastAsia"/>
        </w:rPr>
        <w:t>の雇用の場を広げることが重要ですが、今後の経済社会の構造的変化の大きさを考えると、こうした高年齢者雇用推進の流れを更に加速化させていく必要が出てきています。</w:t>
      </w:r>
    </w:p>
    <w:p w:rsidR="00396A1C" w:rsidRDefault="0010114B" w:rsidP="00A643F9">
      <w:pPr>
        <w:spacing w:line="280" w:lineRule="exact"/>
        <w:ind w:leftChars="100" w:left="210" w:firstLineChars="100" w:firstLine="210"/>
        <w:rPr>
          <w:rFonts w:ascii="ＭＳ ゴシック" w:eastAsia="ＭＳ ゴシック" w:hAnsi="ＭＳ ゴシック"/>
        </w:rPr>
      </w:pPr>
      <w:r w:rsidRPr="00D313D3">
        <w:rPr>
          <w:rFonts w:ascii="ＭＳ ゴシック" w:eastAsia="ＭＳ ゴシック" w:hAnsi="ＭＳ ゴシック" w:hint="eastAsia"/>
        </w:rPr>
        <w:t>とりわけ、労働力人口が減少する傾向にある中で、それに歯止めをかけていくことは、わが国の経済の基盤を維持していく</w:t>
      </w:r>
      <w:r w:rsidR="00A51A3D" w:rsidRPr="00D313D3">
        <w:rPr>
          <w:rFonts w:ascii="ＭＳ ゴシック" w:eastAsia="ＭＳ ゴシック" w:hAnsi="ＭＳ ゴシック" w:hint="eastAsia"/>
        </w:rPr>
        <w:t>上</w:t>
      </w:r>
      <w:r w:rsidRPr="00D313D3">
        <w:rPr>
          <w:rFonts w:ascii="ＭＳ ゴシック" w:eastAsia="ＭＳ ゴシック" w:hAnsi="ＭＳ ゴシック" w:hint="eastAsia"/>
        </w:rPr>
        <w:t>で不可欠な課題</w:t>
      </w:r>
      <w:r w:rsidR="00F700AA" w:rsidRPr="00D313D3">
        <w:rPr>
          <w:rFonts w:ascii="ＭＳ ゴシック" w:eastAsia="ＭＳ ゴシック" w:hAnsi="ＭＳ ゴシック" w:hint="eastAsia"/>
        </w:rPr>
        <w:t>です</w:t>
      </w:r>
      <w:r w:rsidRPr="00D313D3">
        <w:rPr>
          <w:rFonts w:ascii="ＭＳ ゴシック" w:eastAsia="ＭＳ ゴシック" w:hAnsi="ＭＳ ゴシック" w:hint="eastAsia"/>
        </w:rPr>
        <w:t>。</w:t>
      </w:r>
    </w:p>
    <w:p w:rsidR="00396A1C" w:rsidRPr="00D313D3" w:rsidRDefault="009F60FD" w:rsidP="00B90240">
      <w:pPr>
        <w:spacing w:line="280" w:lineRule="exact"/>
        <w:ind w:leftChars="100" w:left="210" w:firstLineChars="100" w:firstLine="210"/>
        <w:rPr>
          <w:rFonts w:ascii="ＭＳ ゴシック" w:eastAsia="ＭＳ ゴシック" w:hAnsi="ＭＳ ゴシック"/>
        </w:rPr>
      </w:pPr>
      <w:r w:rsidRPr="00D313D3">
        <w:rPr>
          <w:rFonts w:ascii="ＭＳ ゴシック" w:eastAsia="ＭＳ ゴシック" w:hAnsi="ＭＳ ゴシック" w:hint="eastAsia"/>
        </w:rPr>
        <w:t>高年齢者</w:t>
      </w:r>
      <w:r w:rsidR="0010114B" w:rsidRPr="00D313D3">
        <w:rPr>
          <w:rFonts w:ascii="ＭＳ ゴシック" w:eastAsia="ＭＳ ゴシック" w:hAnsi="ＭＳ ゴシック" w:hint="eastAsia"/>
        </w:rPr>
        <w:t>についても労働力としての期待が大きくな</w:t>
      </w:r>
      <w:r w:rsidR="00396A1C" w:rsidRPr="00D313D3">
        <w:rPr>
          <w:rFonts w:ascii="ＭＳ ゴシック" w:eastAsia="ＭＳ ゴシック" w:hAnsi="ＭＳ ゴシック" w:hint="eastAsia"/>
        </w:rPr>
        <w:t>り</w:t>
      </w:r>
      <w:r w:rsidR="00570508" w:rsidRPr="00D313D3">
        <w:rPr>
          <w:rFonts w:ascii="ＭＳ ゴシック" w:eastAsia="ＭＳ ゴシック" w:hAnsi="ＭＳ ゴシック" w:hint="eastAsia"/>
        </w:rPr>
        <w:t>、</w:t>
      </w:r>
      <w:r w:rsidR="00396A1C" w:rsidRPr="00D313D3">
        <w:rPr>
          <w:rFonts w:ascii="ＭＳ ゴシック" w:eastAsia="ＭＳ ゴシック" w:hAnsi="ＭＳ ゴシック" w:hint="eastAsia"/>
        </w:rPr>
        <w:t>また長年培った知識・経験・技能等を伝承させることが必要です。</w:t>
      </w:r>
    </w:p>
    <w:p w:rsidR="0010114B" w:rsidRPr="00D313D3" w:rsidRDefault="0010114B" w:rsidP="00A643F9">
      <w:pPr>
        <w:spacing w:line="280" w:lineRule="exact"/>
        <w:ind w:leftChars="100" w:left="210" w:firstLineChars="100" w:firstLine="210"/>
        <w:rPr>
          <w:rFonts w:ascii="ＭＳ ゴシック" w:eastAsia="ＭＳ ゴシック" w:hAnsi="ＭＳ ゴシック"/>
          <w:b/>
        </w:rPr>
      </w:pPr>
      <w:r w:rsidRPr="00D313D3">
        <w:rPr>
          <w:rFonts w:ascii="ＭＳ ゴシック" w:eastAsia="ＭＳ ゴシック" w:hAnsi="ＭＳ ゴシック" w:hint="eastAsia"/>
        </w:rPr>
        <w:t>高年齢者雇用の推進は、65歳までの雇用継続という第一のステージから、70歳あるいはそれを超える年齢も視野に入れた第二のステージへと移行してきています。しかも情勢変化の中でその動きを加速化させることが急務だといえます。このため、65歳までの雇用継続を実現してきたときの施策や留意点にとどまらず、より高年齢での就業を目指す</w:t>
      </w:r>
      <w:r w:rsidR="00F700AA" w:rsidRPr="00D313D3">
        <w:rPr>
          <w:rFonts w:ascii="ＭＳ ゴシック" w:eastAsia="ＭＳ ゴシック" w:hAnsi="ＭＳ ゴシック" w:hint="eastAsia"/>
        </w:rPr>
        <w:t>上</w:t>
      </w:r>
      <w:r w:rsidRPr="00D313D3">
        <w:rPr>
          <w:rFonts w:ascii="ＭＳ ゴシック" w:eastAsia="ＭＳ ゴシック" w:hAnsi="ＭＳ ゴシック" w:hint="eastAsia"/>
        </w:rPr>
        <w:t>での課題についての検討を急ぐことが必要となっております。</w:t>
      </w:r>
    </w:p>
    <w:p w:rsidR="0010114B" w:rsidRPr="00A535A3" w:rsidRDefault="0010114B" w:rsidP="00A643F9">
      <w:pPr>
        <w:kinsoku w:val="0"/>
        <w:spacing w:before="120" w:after="120" w:line="300" w:lineRule="exact"/>
        <w:ind w:firstLineChars="50" w:firstLine="120"/>
        <w:rPr>
          <w:rFonts w:ascii="ＭＳ ゴシック" w:eastAsia="ＭＳ ゴシック" w:hAnsi="ＭＳ ゴシック"/>
          <w:b/>
          <w:sz w:val="24"/>
          <w:szCs w:val="24"/>
        </w:rPr>
      </w:pPr>
      <w:r w:rsidRPr="00A535A3">
        <w:rPr>
          <w:rFonts w:ascii="ＭＳ ゴシック" w:eastAsia="ＭＳ ゴシック" w:hAnsi="ＭＳ ゴシック" w:hint="eastAsia"/>
          <w:b/>
          <w:sz w:val="24"/>
          <w:szCs w:val="24"/>
        </w:rPr>
        <w:t>２．生涯現役雇用制度導入マニュアル作成の背景と活用の勧め</w:t>
      </w:r>
    </w:p>
    <w:p w:rsidR="0010114B" w:rsidRPr="00A535A3" w:rsidRDefault="0010114B" w:rsidP="00396A1C">
      <w:pPr>
        <w:spacing w:before="60" w:after="60" w:line="300" w:lineRule="exact"/>
        <w:ind w:leftChars="100" w:left="420" w:hangingChars="100" w:hanging="210"/>
        <w:rPr>
          <w:rFonts w:ascii="ＭＳ ゴシック" w:eastAsia="ＭＳ ゴシック" w:hAnsi="ＭＳ ゴシック"/>
          <w:szCs w:val="21"/>
        </w:rPr>
      </w:pPr>
      <w:r w:rsidRPr="00A535A3">
        <w:rPr>
          <w:rFonts w:ascii="ＭＳ ゴシック" w:eastAsia="ＭＳ ゴシック" w:hAnsi="ＭＳ ゴシック" w:cs="HG教科書体" w:hint="eastAsia"/>
          <w:color w:val="000000"/>
          <w:kern w:val="0"/>
          <w:szCs w:val="21"/>
        </w:rPr>
        <w:t xml:space="preserve">(1) </w:t>
      </w:r>
      <w:r w:rsidRPr="00A535A3">
        <w:rPr>
          <w:rFonts w:ascii="ＭＳ ゴシック" w:eastAsia="ＭＳ ゴシック" w:hAnsi="ＭＳ ゴシック" w:hint="eastAsia"/>
          <w:szCs w:val="21"/>
        </w:rPr>
        <w:t>上記のような状況を踏まえ、国(厚生労働省)は、</w:t>
      </w:r>
      <w:r w:rsidRPr="00A535A3">
        <w:rPr>
          <w:rFonts w:ascii="ＭＳ ゴシック" w:eastAsia="ＭＳ ゴシック" w:hAnsi="ＭＳ ゴシック" w:cs="ＭＳ ゴシック" w:hint="eastAsia"/>
          <w:kern w:val="0"/>
          <w:szCs w:val="21"/>
        </w:rPr>
        <w:t>全国の各地域において中核的な役割を果たす業界団体を選定し、各業界団体において生涯現役雇用制度(※)の導入に向けたマニュアル等を策定し、その会員企業などに対し生涯現役雇用制度の導入啓発及び策定したマニュアルの普及を図る</w:t>
      </w:r>
      <w:r w:rsidRPr="00A535A3">
        <w:rPr>
          <w:rFonts w:ascii="ＭＳ ゴシック" w:eastAsia="ＭＳ ゴシック" w:hAnsi="ＭＳ ゴシック" w:hint="eastAsia"/>
          <w:szCs w:val="21"/>
        </w:rPr>
        <w:t>ことを目的とした事業</w:t>
      </w:r>
      <w:r w:rsidRPr="00A535A3">
        <w:rPr>
          <w:rFonts w:ascii="ＭＳ ゴシック" w:eastAsia="ＭＳ ゴシック" w:hAnsi="ＭＳ ゴシック" w:cs="ＭＳ ゴシック" w:hint="eastAsia"/>
          <w:kern w:val="0"/>
          <w:szCs w:val="21"/>
        </w:rPr>
        <w:t>として、「</w:t>
      </w:r>
      <w:r w:rsidRPr="00A535A3">
        <w:rPr>
          <w:rFonts w:ascii="ＭＳ ゴシック" w:eastAsia="ＭＳ ゴシック" w:hAnsi="ＭＳ ゴシック" w:hint="eastAsia"/>
          <w:szCs w:val="21"/>
        </w:rPr>
        <w:t>平成27年度業界別生涯現役システム構築事業」を実施したところであります。</w:t>
      </w:r>
    </w:p>
    <w:p w:rsidR="00A643F9" w:rsidRDefault="0010114B" w:rsidP="00396A1C">
      <w:pPr>
        <w:spacing w:before="60" w:after="60" w:line="300" w:lineRule="exact"/>
        <w:ind w:leftChars="305" w:left="1165" w:hangingChars="250" w:hanging="525"/>
        <w:rPr>
          <w:rFonts w:ascii="ＭＳ ゴシック" w:eastAsia="ＭＳ ゴシック" w:hAnsi="ＭＳ ゴシック"/>
          <w:szCs w:val="21"/>
        </w:rPr>
      </w:pPr>
      <w:r w:rsidRPr="00A535A3">
        <w:rPr>
          <w:rFonts w:ascii="ＭＳ ゴシック" w:eastAsia="ＭＳ ゴシック" w:hAnsi="ＭＳ ゴシック" w:hint="eastAsia"/>
          <w:szCs w:val="21"/>
        </w:rPr>
        <w:t>(※)</w:t>
      </w:r>
      <w:r w:rsidRPr="00A535A3">
        <w:rPr>
          <w:rFonts w:ascii="ＭＳ ゴシック" w:eastAsia="ＭＳ ゴシック" w:hAnsi="ＭＳ ゴシック" w:cs="ＭＳ ゴシック" w:hint="eastAsia"/>
          <w:kern w:val="0"/>
          <w:szCs w:val="21"/>
        </w:rPr>
        <w:t xml:space="preserve"> 生涯現役雇用制度</w:t>
      </w:r>
      <w:r w:rsidRPr="00A535A3">
        <w:rPr>
          <w:rFonts w:ascii="ＭＳ ゴシック" w:eastAsia="ＭＳ ゴシック" w:hAnsi="ＭＳ ゴシック" w:hint="eastAsia"/>
          <w:szCs w:val="21"/>
        </w:rPr>
        <w:t>とは、① 定年の定めの廃止 ② 定年年齢を70歳以上とする制度</w:t>
      </w:r>
    </w:p>
    <w:p w:rsidR="0010114B" w:rsidRPr="00A535A3" w:rsidRDefault="0010114B" w:rsidP="00396A1C">
      <w:pPr>
        <w:spacing w:before="60" w:after="60" w:line="300" w:lineRule="exact"/>
        <w:ind w:leftChars="305" w:left="1165" w:hangingChars="250" w:hanging="525"/>
        <w:rPr>
          <w:rFonts w:ascii="ＭＳ ゴシック" w:eastAsia="ＭＳ ゴシック" w:hAnsi="ＭＳ ゴシック"/>
          <w:szCs w:val="21"/>
        </w:rPr>
      </w:pPr>
      <w:r w:rsidRPr="00A535A3">
        <w:rPr>
          <w:rFonts w:ascii="ＭＳ ゴシック" w:eastAsia="ＭＳ ゴシック" w:hAnsi="ＭＳ ゴシック" w:hint="eastAsia"/>
          <w:szCs w:val="21"/>
        </w:rPr>
        <w:t>③ 70歳以上まで継続して雇用する制度をいい、高年齢者が健康で意欲と能力がある限り、年齢にかかわらず働き続けることができる雇用制度です。</w:t>
      </w:r>
    </w:p>
    <w:p w:rsidR="0010114B" w:rsidRPr="00D313D3" w:rsidRDefault="0010114B" w:rsidP="008267A7">
      <w:pPr>
        <w:spacing w:line="300" w:lineRule="exact"/>
        <w:ind w:leftChars="100" w:left="420" w:hangingChars="100" w:hanging="210"/>
        <w:rPr>
          <w:rFonts w:asciiTheme="majorEastAsia" w:eastAsiaTheme="majorEastAsia" w:hAnsiTheme="majorEastAsia"/>
        </w:rPr>
      </w:pPr>
      <w:r w:rsidRPr="009F7A84">
        <w:rPr>
          <w:rFonts w:asciiTheme="majorEastAsia" w:eastAsiaTheme="majorEastAsia" w:hAnsiTheme="majorEastAsia" w:cs="HG教科書体" w:hint="eastAsia"/>
          <w:color w:val="000000"/>
          <w:kern w:val="0"/>
        </w:rPr>
        <w:t>(2)</w:t>
      </w:r>
      <w:r w:rsidRPr="009F7A84">
        <w:rPr>
          <w:rFonts w:asciiTheme="majorEastAsia" w:eastAsiaTheme="majorEastAsia" w:hAnsiTheme="majorEastAsia" w:hint="eastAsia"/>
        </w:rPr>
        <w:t xml:space="preserve"> </w:t>
      </w:r>
      <w:r w:rsidRPr="00D313D3">
        <w:rPr>
          <w:rFonts w:asciiTheme="majorEastAsia" w:eastAsiaTheme="majorEastAsia" w:hAnsiTheme="majorEastAsia" w:hint="eastAsia"/>
        </w:rPr>
        <w:t>当</w:t>
      </w:r>
      <w:r w:rsidR="00A51A3D" w:rsidRPr="00D313D3">
        <w:rPr>
          <w:rFonts w:asciiTheme="majorEastAsia" w:eastAsiaTheme="majorEastAsia" w:hAnsiTheme="majorEastAsia" w:hint="eastAsia"/>
        </w:rPr>
        <w:t>工業</w:t>
      </w:r>
      <w:r w:rsidR="007F5E20" w:rsidRPr="00D313D3">
        <w:rPr>
          <w:rFonts w:asciiTheme="majorEastAsia" w:eastAsiaTheme="majorEastAsia" w:hAnsiTheme="majorEastAsia" w:hint="eastAsia"/>
        </w:rPr>
        <w:t>会</w:t>
      </w:r>
      <w:r w:rsidRPr="00D313D3">
        <w:rPr>
          <w:rFonts w:asciiTheme="majorEastAsia" w:eastAsiaTheme="majorEastAsia" w:hAnsiTheme="majorEastAsia" w:hint="eastAsia"/>
        </w:rPr>
        <w:t>においても後述するように、</w:t>
      </w:r>
      <w:r w:rsidR="009F60FD" w:rsidRPr="00D313D3">
        <w:rPr>
          <w:rFonts w:asciiTheme="majorEastAsia" w:eastAsiaTheme="majorEastAsia" w:hAnsiTheme="majorEastAsia" w:hint="eastAsia"/>
        </w:rPr>
        <w:t>従業員</w:t>
      </w:r>
      <w:r w:rsidRPr="00D313D3">
        <w:rPr>
          <w:rFonts w:asciiTheme="majorEastAsia" w:eastAsiaTheme="majorEastAsia" w:hAnsiTheme="majorEastAsia" w:hint="eastAsia"/>
        </w:rPr>
        <w:t>の高齢化が進むとともに、人材の確保がますます厳しくなることが予想されており、また、</w:t>
      </w:r>
      <w:r w:rsidR="009F60FD" w:rsidRPr="00D313D3">
        <w:rPr>
          <w:rFonts w:asciiTheme="majorEastAsia" w:eastAsiaTheme="majorEastAsia" w:hAnsiTheme="majorEastAsia" w:hint="eastAsia"/>
        </w:rPr>
        <w:t>高年齢者</w:t>
      </w:r>
      <w:r w:rsidRPr="00D313D3">
        <w:rPr>
          <w:rFonts w:asciiTheme="majorEastAsia" w:eastAsiaTheme="majorEastAsia" w:hAnsiTheme="majorEastAsia" w:hint="eastAsia"/>
        </w:rPr>
        <w:t>が長年培ってきた技術・技能</w:t>
      </w:r>
      <w:r w:rsidR="007F5E20" w:rsidRPr="00D313D3">
        <w:rPr>
          <w:rFonts w:asciiTheme="majorEastAsia" w:eastAsiaTheme="majorEastAsia" w:hAnsiTheme="majorEastAsia" w:hint="eastAsia"/>
        </w:rPr>
        <w:t>・知識</w:t>
      </w:r>
      <w:r w:rsidRPr="00D313D3">
        <w:rPr>
          <w:rFonts w:asciiTheme="majorEastAsia" w:eastAsiaTheme="majorEastAsia" w:hAnsiTheme="majorEastAsia" w:hint="eastAsia"/>
        </w:rPr>
        <w:t>の若年者への伝承等も必要となるなど、高年齢</w:t>
      </w:r>
      <w:r w:rsidR="009F60FD" w:rsidRPr="00D313D3">
        <w:rPr>
          <w:rFonts w:asciiTheme="majorEastAsia" w:eastAsiaTheme="majorEastAsia" w:hAnsiTheme="majorEastAsia" w:hint="eastAsia"/>
        </w:rPr>
        <w:t>従業員</w:t>
      </w:r>
      <w:r w:rsidRPr="00D313D3">
        <w:rPr>
          <w:rFonts w:asciiTheme="majorEastAsia" w:eastAsiaTheme="majorEastAsia" w:hAnsiTheme="majorEastAsia" w:hint="eastAsia"/>
        </w:rPr>
        <w:t>の雇用と活用を進めていくことが必要となっております。</w:t>
      </w:r>
    </w:p>
    <w:p w:rsidR="0010114B" w:rsidRPr="00D313D3" w:rsidRDefault="0010114B" w:rsidP="008267A7">
      <w:pPr>
        <w:spacing w:line="300" w:lineRule="exact"/>
        <w:ind w:leftChars="200" w:left="420" w:firstLineChars="100" w:firstLine="210"/>
        <w:rPr>
          <w:rFonts w:asciiTheme="majorEastAsia" w:eastAsiaTheme="majorEastAsia" w:hAnsiTheme="majorEastAsia"/>
        </w:rPr>
      </w:pPr>
      <w:r w:rsidRPr="00D313D3">
        <w:rPr>
          <w:rFonts w:asciiTheme="majorEastAsia" w:eastAsiaTheme="majorEastAsia" w:hAnsiTheme="majorEastAsia" w:hint="eastAsia"/>
        </w:rPr>
        <w:t>従って、</w:t>
      </w:r>
      <w:r w:rsidR="00A51A3D" w:rsidRPr="00D313D3">
        <w:rPr>
          <w:rFonts w:asciiTheme="majorEastAsia" w:eastAsiaTheme="majorEastAsia" w:hAnsiTheme="majorEastAsia" w:hint="eastAsia"/>
        </w:rPr>
        <w:t>当工業会</w:t>
      </w:r>
      <w:r w:rsidRPr="00D313D3">
        <w:rPr>
          <w:rFonts w:asciiTheme="majorEastAsia" w:eastAsiaTheme="majorEastAsia" w:hAnsiTheme="majorEastAsia" w:hint="eastAsia"/>
        </w:rPr>
        <w:t>では、今のうちから知識と経験豊富な高年齢</w:t>
      </w:r>
      <w:r w:rsidR="009F60FD" w:rsidRPr="00D313D3">
        <w:rPr>
          <w:rFonts w:asciiTheme="majorEastAsia" w:eastAsiaTheme="majorEastAsia" w:hAnsiTheme="majorEastAsia" w:hint="eastAsia"/>
        </w:rPr>
        <w:t>従業員</w:t>
      </w:r>
      <w:r w:rsidRPr="00D313D3">
        <w:rPr>
          <w:rFonts w:asciiTheme="majorEastAsia" w:eastAsiaTheme="majorEastAsia" w:hAnsiTheme="majorEastAsia" w:hint="eastAsia"/>
        </w:rPr>
        <w:t>の有効活用と人材確保に向けた対策を検討しておく必要があると考え、「平成27年度業界別生涯現役システム構築事業」に取組む業界団体として応募し、業界団体内に設けた検討委員会で会員企業の代表及び外部専門家のサポートを得ながらこのマニュアルを作成することとした次第です。</w:t>
      </w:r>
    </w:p>
    <w:p w:rsidR="0010114B" w:rsidRPr="00D313D3" w:rsidRDefault="0010114B" w:rsidP="008267A7">
      <w:pPr>
        <w:spacing w:before="60" w:after="60" w:line="300" w:lineRule="exact"/>
        <w:ind w:leftChars="100" w:left="420" w:hangingChars="100" w:hanging="210"/>
        <w:rPr>
          <w:rFonts w:asciiTheme="majorEastAsia" w:eastAsiaTheme="majorEastAsia" w:hAnsiTheme="majorEastAsia"/>
          <w:szCs w:val="21"/>
        </w:rPr>
      </w:pPr>
      <w:r w:rsidRPr="00D313D3">
        <w:rPr>
          <w:rFonts w:asciiTheme="majorEastAsia" w:eastAsiaTheme="majorEastAsia" w:hAnsiTheme="majorEastAsia" w:cs="HG教科書体" w:hint="eastAsia"/>
          <w:color w:val="000000"/>
          <w:kern w:val="0"/>
          <w:szCs w:val="21"/>
        </w:rPr>
        <w:t>(3)</w:t>
      </w:r>
      <w:r w:rsidRPr="00D313D3">
        <w:rPr>
          <w:rFonts w:asciiTheme="majorEastAsia" w:eastAsiaTheme="majorEastAsia" w:hAnsiTheme="majorEastAsia" w:hint="eastAsia"/>
          <w:szCs w:val="21"/>
        </w:rPr>
        <w:t xml:space="preserve"> このマニュアルは、当</w:t>
      </w:r>
      <w:r w:rsidR="00A51A3D" w:rsidRPr="00D313D3">
        <w:rPr>
          <w:rFonts w:asciiTheme="majorEastAsia" w:eastAsiaTheme="majorEastAsia" w:hAnsiTheme="majorEastAsia" w:hint="eastAsia"/>
          <w:szCs w:val="21"/>
        </w:rPr>
        <w:t>工業</w:t>
      </w:r>
      <w:r w:rsidR="007F5E20" w:rsidRPr="00D313D3">
        <w:rPr>
          <w:rFonts w:asciiTheme="majorEastAsia" w:eastAsiaTheme="majorEastAsia" w:hAnsiTheme="majorEastAsia" w:hint="eastAsia"/>
          <w:szCs w:val="21"/>
        </w:rPr>
        <w:t>会</w:t>
      </w:r>
      <w:r w:rsidRPr="00D313D3">
        <w:rPr>
          <w:rFonts w:asciiTheme="majorEastAsia" w:eastAsiaTheme="majorEastAsia" w:hAnsiTheme="majorEastAsia" w:hint="eastAsia"/>
          <w:szCs w:val="21"/>
        </w:rPr>
        <w:t>の会員企業各社において、</w:t>
      </w:r>
      <w:r w:rsidR="009F60FD" w:rsidRPr="00D313D3">
        <w:rPr>
          <w:rFonts w:asciiTheme="majorEastAsia" w:eastAsiaTheme="majorEastAsia" w:hAnsiTheme="majorEastAsia" w:hint="eastAsia"/>
          <w:color w:val="000000"/>
          <w:szCs w:val="21"/>
        </w:rPr>
        <w:t>従業員</w:t>
      </w:r>
      <w:r w:rsidRPr="00D313D3">
        <w:rPr>
          <w:rFonts w:asciiTheme="majorEastAsia" w:eastAsiaTheme="majorEastAsia" w:hAnsiTheme="majorEastAsia" w:hint="eastAsia"/>
          <w:color w:val="000000"/>
          <w:szCs w:val="21"/>
        </w:rPr>
        <w:t>が定年後も年齢に関わりなく働き続けられる「生涯現役雇用制度」の</w:t>
      </w:r>
      <w:r w:rsidRPr="00D313D3">
        <w:rPr>
          <w:rFonts w:asciiTheme="majorEastAsia" w:eastAsiaTheme="majorEastAsia" w:hAnsiTheme="majorEastAsia" w:hint="eastAsia"/>
          <w:szCs w:val="21"/>
        </w:rPr>
        <w:t>導入を検討される際の手引書として、検討すべき事項、留意点や対応策などについて、手順を追って分かりやすくまとめておりますので、</w:t>
      </w:r>
      <w:r w:rsidRPr="00D313D3">
        <w:rPr>
          <w:rFonts w:asciiTheme="majorEastAsia" w:eastAsiaTheme="majorEastAsia" w:hAnsiTheme="majorEastAsia" w:hint="eastAsia"/>
          <w:color w:val="000000"/>
          <w:szCs w:val="21"/>
        </w:rPr>
        <w:t>業界内で共通して活用できるものと考えております。</w:t>
      </w:r>
    </w:p>
    <w:p w:rsidR="00833C98" w:rsidRPr="00D313D3" w:rsidRDefault="00573F15" w:rsidP="00297A46">
      <w:pPr>
        <w:spacing w:before="120" w:line="300" w:lineRule="exact"/>
        <w:ind w:leftChars="150" w:left="315" w:firstLineChars="100" w:firstLine="210"/>
        <w:rPr>
          <w:rFonts w:asciiTheme="majorEastAsia" w:eastAsiaTheme="majorEastAsia" w:hAnsiTheme="majorEastAsia"/>
          <w:b/>
          <w:color w:val="FF0000"/>
          <w:szCs w:val="21"/>
        </w:rPr>
      </w:pPr>
      <w:r w:rsidRPr="00D313D3">
        <w:rPr>
          <w:rFonts w:asciiTheme="majorEastAsia" w:eastAsiaTheme="majorEastAsia" w:hAnsiTheme="majorEastAsia" w:hint="eastAsia"/>
          <w:szCs w:val="21"/>
        </w:rPr>
        <w:t>会員企業</w:t>
      </w:r>
      <w:r w:rsidR="0010114B" w:rsidRPr="00D313D3">
        <w:rPr>
          <w:rFonts w:asciiTheme="majorEastAsia" w:eastAsiaTheme="majorEastAsia" w:hAnsiTheme="majorEastAsia" w:hint="eastAsia"/>
          <w:szCs w:val="21"/>
        </w:rPr>
        <w:t>において、このマニュアルをご参考に、その実情や特性に応じた最適な高年齢</w:t>
      </w:r>
      <w:r w:rsidR="009F60FD" w:rsidRPr="00D313D3">
        <w:rPr>
          <w:rFonts w:asciiTheme="majorEastAsia" w:eastAsiaTheme="majorEastAsia" w:hAnsiTheme="majorEastAsia" w:hint="eastAsia"/>
          <w:szCs w:val="21"/>
        </w:rPr>
        <w:t>従業員</w:t>
      </w:r>
      <w:r w:rsidR="0010114B" w:rsidRPr="00D313D3">
        <w:rPr>
          <w:rFonts w:asciiTheme="majorEastAsia" w:eastAsiaTheme="majorEastAsia" w:hAnsiTheme="majorEastAsia" w:hint="eastAsia"/>
          <w:szCs w:val="21"/>
        </w:rPr>
        <w:t>の継続雇用制度の導入をご検討いただければ幸い</w:t>
      </w:r>
      <w:r w:rsidR="00DF1E8B" w:rsidRPr="00D313D3">
        <w:rPr>
          <w:rFonts w:asciiTheme="majorEastAsia" w:eastAsiaTheme="majorEastAsia" w:hAnsiTheme="majorEastAsia" w:hint="eastAsia"/>
          <w:szCs w:val="21"/>
        </w:rPr>
        <w:t>で</w:t>
      </w:r>
      <w:r w:rsidR="0010114B" w:rsidRPr="00D313D3">
        <w:rPr>
          <w:rFonts w:asciiTheme="majorEastAsia" w:eastAsiaTheme="majorEastAsia" w:hAnsiTheme="majorEastAsia" w:hint="eastAsia"/>
          <w:szCs w:val="21"/>
        </w:rPr>
        <w:t>す。</w:t>
      </w:r>
    </w:p>
    <w:p w:rsidR="00833C98" w:rsidRPr="00833C98" w:rsidRDefault="006559F3" w:rsidP="00833C98">
      <w:pPr>
        <w:spacing w:before="360"/>
        <w:ind w:leftChars="150" w:left="315"/>
        <w:rPr>
          <w:rFonts w:ascii="ＭＳ ゴシック" w:eastAsia="ＭＳ ゴシック" w:hAnsi="ＭＳ ゴシック"/>
          <w:b/>
          <w:color w:val="FF0000"/>
          <w:szCs w:val="21"/>
        </w:rPr>
      </w:pPr>
      <w:r w:rsidRPr="006559F3">
        <w:rPr>
          <w:rFonts w:ascii="ＭＳ ゴシック" w:eastAsia="ＭＳ ゴシック" w:hAnsi="ＭＳ ゴシック"/>
          <w:b/>
          <w:noProof/>
          <w:sz w:val="24"/>
          <w:szCs w:val="24"/>
          <w:u w:val="double" w:color="00B050"/>
        </w:rPr>
        <w:lastRenderedPageBreak/>
        <w:pict>
          <v:group id="_x0000_s1112" style="position:absolute;left:0;text-align:left;margin-left:-2.85pt;margin-top:-7.9pt;width:482.15pt;height:23.4pt;z-index:251683840" coordorigin="1390,1555" coordsize="964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4mnIAQAAJUKAAAOAAAAZHJzL2Uyb0RvYy54bWy8Vttu4zYQfS/QfyD47lg3yxdEWQS2ExTY&#10;totmiz7TEnVpKVIl6cjZov/e4VDSOonbBilQPxgUh5zLmZkzvP5wagV55No0SmY0vAoo4TJXRSOr&#10;jP78+W62osRYJgsmlOQZfeKGfrj59pvrvtvwSNVKFFwTUCLNpu8yWlvbbeZzk9e8ZeZKdVyCsFS6&#10;ZRY+dTUvNOtBeyvmURCk817potMq58bA7s4L6Q3qL0ue2x/L0nBLREbBN4v/Gv8P7n9+c802lWZd&#10;3eSDG+wdXrSskWB0UrVjlpGjbl6paptcK6NKe5Wrdq7Kssk5xgDRhMGLaO61OnYYS7Xpq26CCaB9&#10;gdO71eY/PH7SpCkyGkeUSNZCjtAsSUMHTt9VGzhzr7uH7pP2EcLyo8p/MyCev5S778ofJof+e1WA&#10;Pna0CsE5lbp1KiBscsIcPE054CdLcthMwyiOgwUlOcii9TJcDUnKa8ikuxbGa8gkSMPFYuETmNf7&#10;4fo6TWJ/N0lXTjhnG28WXR1cc3FBvZmvkJr/BulDzTqOmTIOrhFScMVDegsQ4BmSRh5WPDdiajyg&#10;RKptzWTFb7VWfc1ZAW5hGsD5swvuw0A6/hXhC1CNOP89UGzTaWPvuWqJW2QUqlAWP0ErYRLZ40dj&#10;sRCKIThW/EpJ2QponEcmSJim6XKAfjgMSRh1Dk1S3DVCEK3sL42tERlXCSg0o35DOgUA+G1kBL4V&#10;moCNjAob4mlxbKHI/F4YuJ+vCNh35YJncQtcmFRgVVTGW/NGhrtuazrmb7M859IuXllLLhtLx+2L&#10;BmGzGuMTjSSQ7IwuUBXUtMmZ4NCKPuVIJoiT80pI0oMkWkKE6KUSzSR8o8uTb6DuDJ8pklcum3Mj&#10;WAbIl64y97LAtWWN8Gu4LaRzjSPvDllUR8v1Q130pGhcMUWreA0zoWiAhONVkAbrJSVMVDA9cqvp&#10;xZJ4Y3iLEfrn4Q0VwURXM5/S6eCrgCdvsUTOAsEGdD3nqcOeDidkzambD6p4go6EinYV60YiLGql&#10;v1DSw3jJqPn9yDSnRHwnoaiXSbQGkrP4sVo5RtPngsOZgMkcFGXUAlC43Fo/wY6dbqoa7PhekMrR&#10;TNlYT8xm431Clka2+79oL7lAe/EZ7W2lHyX5SQ6jZGI+pILPTx2MjWfE56+8nfgW6TAj1jFyEVTl&#10;OCEiB7abLiMvjGNppKiB9ozVzMG7VVIC+SntUUZK84NlvOCKXirHaNgS/9yqujpMLBYEy2A7uvHO&#10;ZjvZodNcgPjk+GMdrPer/SqZJVG6nyXBbje7vdsms/QuXC528W673YV/OhYJk03dFAWXyMb+FQab&#10;b5uFw0PMP1ymB9CEw/y5dt9QJ5gc0HTgKjr9oqt8vY7VC+MZSxffPnhteKe5x9X5N576+pq8+QsA&#10;AP//AwBQSwMEFAAGAAgAAAAhAMhUfRjgAAAACQEAAA8AAABkcnMvZG93bnJldi54bWxMj8FqwzAQ&#10;RO+F/oPYQm+JLDc2jWM5hND2FApNCiU3xdrYJpZkLMV2/r7bU3Nc5jHzNl9PpmUD9r5xVoKYR8DQ&#10;lk43tpLwfXifvQLzQVmtWmdRwg09rIvHh1xl2o32C4d9qBiVWJ8pCXUIXca5L2s0ys9dh5ays+uN&#10;CnT2Fde9GqnctDyOopQb1VhaqFWH2xrLy/5qJHyMaty8iLdhdzlvb8dD8vmzEyjl89O0WQELOIV/&#10;GP70SR0Kcjq5q9WetRJmQiwIpSBJgRGwTOIlsJOENF4AL3J+/0HxCwAA//8DAFBLAQItABQABgAI&#10;AAAAIQC2gziS/gAAAOEBAAATAAAAAAAAAAAAAAAAAAAAAABbQ29udGVudF9UeXBlc10ueG1sUEsB&#10;Ai0AFAAGAAgAAAAhADj9If/WAAAAlAEAAAsAAAAAAAAAAAAAAAAALwEAAF9yZWxzLy5yZWxzUEsB&#10;Ai0AFAAGAAgAAAAhAG7biacgBAAAlQoAAA4AAAAAAAAAAAAAAAAALgIAAGRycy9lMm9Eb2MueG1s&#10;UEsBAi0AFAAGAAgAAAAhAMhUfRjgAAAACQEAAA8AAAAAAAAAAAAAAAAAegYAAGRycy9kb3ducmV2&#10;LnhtbFBLBQYAAAAABAAEAPMAAACHBwAAAAA=&#10;">
            <v:roundrect id="AutoShape 62" o:spid="_x0000_s1113" style="position:absolute;left:1390;top:1555;width:964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atcYA&#10;AADbAAAADwAAAGRycy9kb3ducmV2LnhtbESPQWvCQBSE74L/YXkFb2bTBoqkriJqYyn00DQHvT2y&#10;zySYfRuya4z99d1CocdhZr5hluvRtGKg3jWWFTxGMQji0uqGKwXF1+t8AcJ5ZI2tZVJwJwfr1XSy&#10;xFTbG3/SkPtKBAi7FBXU3neplK6syaCLbEccvLPtDfog+0rqHm8Bblr5FMfP0mDDYaHGjrY1lZf8&#10;ahS0x7zI3rNNqbf7/Wnx4Xk3fB+Umj2MmxcQnkb/H/5rv2kFSQK/X8I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katcYAAADbAAAADwAAAAAAAAAAAAAAAACYAgAAZHJz&#10;L2Rvd25yZXYueG1sUEsFBgAAAAAEAAQA9QAAAIsDAAAAAA==&#10;" strokecolor="#92cddc" strokeweight="1pt">
              <v:fill color2="#b6dde8" focus="100%" type="gradient"/>
              <v:shadow on="t" color="#205867" opacity=".5" offset="1pt"/>
              <v:textbox style="mso-next-textbox:#AutoShape 62" inset="5.85pt,.7pt,5.85pt,.7pt">
                <w:txbxContent>
                  <w:p w:rsidR="00824F17" w:rsidRPr="00565BFC" w:rsidRDefault="00824F17" w:rsidP="00833C98">
                    <w:r>
                      <w:rPr>
                        <w:rFonts w:ascii="ＭＳ ゴシック" w:eastAsia="ＭＳ ゴシック" w:hAnsi="ＭＳ ゴシック" w:hint="eastAsia"/>
                        <w:b/>
                        <w:sz w:val="24"/>
                        <w:szCs w:val="24"/>
                      </w:rPr>
                      <w:t>Ⅱ．当業界における高齢年齢者雇用の現状と生涯現役雇用制度導入の必要性</w:t>
                    </w:r>
                  </w:p>
                </w:txbxContent>
              </v:textbox>
            </v:roundrect>
            <v:shape id="AutoShape 63" o:spid="_x0000_s1114" type="#_x0000_t32" style="position:absolute;left:1560;top:1937;width:92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xSd8YAAADbAAAADwAAAGRycy9kb3ducmV2LnhtbESPzWoCQRCE74G8w9CB3GJvTBDdOEoI&#10;Kome/EHx1tnp7C7Z6VlmJrq+fUYI5FhU1VfUeNrZRp3Yh9qJhsdeBoqlcKaWUsNuO38YggqRxFDj&#10;hDVcOMB0cnszpty4s6z5tImlShAJOWmoYmxzxFBUbCn0XMuSvC/nLcUkfYnG0znBbYP9LBugpVrS&#10;QkUtv1VcfG9+rIYZHkd4WKCf7z8+Lys76y/r1ULr+7vu9QVU5C7+h//a70bD0zNcv6QfgJ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sUnfGAAAA2wAAAA8AAAAAAAAA&#10;AAAAAAAAoQIAAGRycy9kb3ducmV2LnhtbFBLBQYAAAAABAAEAPkAAACUAwAAAAA=&#10;" strokecolor="#0070c0" strokeweight="1pt"/>
          </v:group>
        </w:pict>
      </w:r>
    </w:p>
    <w:p w:rsidR="006D6618" w:rsidRDefault="0091389F" w:rsidP="007F5E20">
      <w:pPr>
        <w:spacing w:before="120" w:after="60"/>
        <w:ind w:firstLineChars="50" w:firstLine="120"/>
        <w:rPr>
          <w:rFonts w:ascii="ＭＳ ゴシック" w:eastAsia="ＭＳ ゴシック" w:hAnsi="ＭＳ ゴシック"/>
          <w:b/>
          <w:sz w:val="24"/>
          <w:szCs w:val="24"/>
          <w:u w:val="double" w:color="00B050"/>
        </w:rPr>
      </w:pPr>
      <w:r w:rsidRPr="00A535A3">
        <w:rPr>
          <w:rFonts w:ascii="ＭＳ ゴシック" w:eastAsia="ＭＳ ゴシック" w:hAnsi="ＭＳ ゴシック" w:hint="eastAsia"/>
          <w:b/>
          <w:sz w:val="24"/>
          <w:szCs w:val="24"/>
          <w:u w:val="double" w:color="00B050"/>
        </w:rPr>
        <w:t>１．</w:t>
      </w:r>
      <w:r w:rsidR="002373FE">
        <w:rPr>
          <w:rFonts w:ascii="ＭＳ ゴシック" w:eastAsia="ＭＳ ゴシック" w:hAnsi="ＭＳ ゴシック" w:hint="eastAsia"/>
          <w:b/>
          <w:sz w:val="24"/>
          <w:szCs w:val="24"/>
          <w:u w:val="double" w:color="00B050"/>
        </w:rPr>
        <w:t xml:space="preserve">一般社団法人 </w:t>
      </w:r>
      <w:r w:rsidR="007F5E20" w:rsidRPr="00A535A3">
        <w:rPr>
          <w:rFonts w:ascii="ＭＳ ゴシック" w:eastAsia="ＭＳ ゴシック" w:hAnsi="ＭＳ ゴシック" w:hint="eastAsia"/>
          <w:b/>
          <w:sz w:val="24"/>
          <w:szCs w:val="24"/>
          <w:u w:val="double" w:color="00B050"/>
        </w:rPr>
        <w:t>福井県情報システム工業会</w:t>
      </w:r>
      <w:r w:rsidRPr="00A535A3">
        <w:rPr>
          <w:rFonts w:ascii="ＭＳ ゴシック" w:eastAsia="ＭＳ ゴシック" w:hAnsi="ＭＳ ゴシック" w:hint="eastAsia"/>
          <w:b/>
          <w:sz w:val="24"/>
          <w:szCs w:val="24"/>
          <w:u w:val="double" w:color="00B050"/>
        </w:rPr>
        <w:t>の概要</w:t>
      </w:r>
    </w:p>
    <w:p w:rsidR="007748EC" w:rsidRDefault="002373FE" w:rsidP="007748EC">
      <w:pPr>
        <w:spacing w:line="300" w:lineRule="exact"/>
        <w:ind w:firstLineChars="200" w:firstLine="420"/>
        <w:rPr>
          <w:rFonts w:ascii="ＭＳ ゴシック" w:eastAsia="ＭＳ ゴシック" w:hAnsi="ＭＳ ゴシック"/>
          <w:szCs w:val="21"/>
        </w:rPr>
      </w:pPr>
      <w:r w:rsidRPr="002373FE">
        <w:rPr>
          <w:rFonts w:ascii="ＭＳ ゴシック" w:eastAsia="ＭＳ ゴシック" w:hAnsi="ＭＳ ゴシック" w:hint="eastAsia"/>
          <w:szCs w:val="21"/>
        </w:rPr>
        <w:t>業種の概要</w:t>
      </w:r>
      <w:r>
        <w:rPr>
          <w:rFonts w:ascii="ＭＳ ゴシック" w:eastAsia="ＭＳ ゴシック" w:hAnsi="ＭＳ ゴシック" w:hint="eastAsia"/>
          <w:szCs w:val="21"/>
        </w:rPr>
        <w:t xml:space="preserve">    </w:t>
      </w:r>
      <w:r w:rsidRPr="002373FE">
        <w:rPr>
          <w:rFonts w:ascii="ＭＳ ゴシック" w:eastAsia="ＭＳ ゴシック" w:hAnsi="ＭＳ ゴシック" w:hint="eastAsia"/>
          <w:szCs w:val="21"/>
        </w:rPr>
        <w:t>：　 　情報サービス業</w:t>
      </w:r>
    </w:p>
    <w:p w:rsidR="002373FE" w:rsidRPr="002373FE" w:rsidRDefault="007748EC" w:rsidP="007748EC">
      <w:pPr>
        <w:spacing w:line="30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kern w:val="0"/>
          <w:szCs w:val="21"/>
        </w:rPr>
        <w:t xml:space="preserve">事業内容　</w:t>
      </w:r>
      <w:r w:rsidR="002373FE">
        <w:rPr>
          <w:rFonts w:ascii="ＭＳ ゴシック" w:eastAsia="ＭＳ ゴシック" w:hAnsi="ＭＳ ゴシック" w:hint="eastAsia"/>
          <w:kern w:val="0"/>
          <w:szCs w:val="21"/>
        </w:rPr>
        <w:t xml:space="preserve">    </w:t>
      </w:r>
      <w:r w:rsidR="002373FE" w:rsidRPr="002373FE">
        <w:rPr>
          <w:rFonts w:ascii="ＭＳ ゴシック" w:eastAsia="ＭＳ ゴシック" w:hAnsi="ＭＳ ゴシック" w:hint="eastAsia"/>
          <w:szCs w:val="21"/>
        </w:rPr>
        <w:t>： 　  コンピューターソフト開発・販売等</w:t>
      </w:r>
    </w:p>
    <w:p w:rsidR="002373FE" w:rsidRPr="002373FE" w:rsidRDefault="002373FE" w:rsidP="002373FE">
      <w:pPr>
        <w:ind w:firstLineChars="100" w:firstLine="420"/>
        <w:rPr>
          <w:rFonts w:ascii="ＭＳ ゴシック" w:eastAsia="ＭＳ ゴシック" w:hAnsi="ＭＳ ゴシック"/>
          <w:szCs w:val="21"/>
        </w:rPr>
      </w:pPr>
      <w:r w:rsidRPr="007748EC">
        <w:rPr>
          <w:rFonts w:ascii="ＭＳ ゴシック" w:eastAsia="ＭＳ ゴシック" w:hAnsi="ＭＳ ゴシック" w:hint="eastAsia"/>
          <w:spacing w:val="105"/>
          <w:kern w:val="0"/>
          <w:szCs w:val="21"/>
          <w:fitText w:val="1050" w:id="1093972225"/>
        </w:rPr>
        <w:t>所在</w:t>
      </w:r>
      <w:r w:rsidRPr="007748EC">
        <w:rPr>
          <w:rFonts w:ascii="ＭＳ ゴシック" w:eastAsia="ＭＳ ゴシック" w:hAnsi="ＭＳ ゴシック" w:hint="eastAsia"/>
          <w:kern w:val="0"/>
          <w:szCs w:val="21"/>
          <w:fitText w:val="1050" w:id="1093972225"/>
        </w:rPr>
        <w:t>地</w:t>
      </w:r>
      <w:r>
        <w:rPr>
          <w:rFonts w:ascii="ＭＳ ゴシック" w:eastAsia="ＭＳ ゴシック" w:hAnsi="ＭＳ ゴシック" w:hint="eastAsia"/>
          <w:kern w:val="0"/>
          <w:szCs w:val="21"/>
        </w:rPr>
        <w:t xml:space="preserve">    </w:t>
      </w:r>
      <w:r w:rsidRPr="002373FE">
        <w:rPr>
          <w:rFonts w:ascii="ＭＳ ゴシック" w:eastAsia="ＭＳ ゴシック" w:hAnsi="ＭＳ ゴシック" w:hint="eastAsia"/>
          <w:szCs w:val="21"/>
        </w:rPr>
        <w:t>：     福井県福井市川合鷲塚町61</w:t>
      </w:r>
    </w:p>
    <w:p w:rsidR="002373FE" w:rsidRPr="002373FE" w:rsidRDefault="002373FE" w:rsidP="002373FE">
      <w:pPr>
        <w:ind w:leftChars="100" w:left="210" w:firstLineChars="100" w:firstLine="210"/>
        <w:rPr>
          <w:rFonts w:ascii="ＭＳ ゴシック" w:eastAsia="ＭＳ ゴシック" w:hAnsi="ＭＳ ゴシック"/>
          <w:szCs w:val="21"/>
        </w:rPr>
      </w:pPr>
      <w:r w:rsidRPr="002373FE">
        <w:rPr>
          <w:rFonts w:ascii="ＭＳ ゴシック" w:eastAsia="ＭＳ ゴシック" w:hAnsi="ＭＳ ゴシック" w:hint="eastAsia"/>
          <w:szCs w:val="21"/>
        </w:rPr>
        <w:t>設立年月日</w:t>
      </w:r>
      <w:r>
        <w:rPr>
          <w:rFonts w:ascii="ＭＳ ゴシック" w:eastAsia="ＭＳ ゴシック" w:hAnsi="ＭＳ ゴシック" w:hint="eastAsia"/>
          <w:szCs w:val="21"/>
        </w:rPr>
        <w:t xml:space="preserve">　　</w:t>
      </w:r>
      <w:r w:rsidRPr="002373FE">
        <w:rPr>
          <w:rFonts w:ascii="ＭＳ ゴシック" w:eastAsia="ＭＳ ゴシック" w:hAnsi="ＭＳ ゴシック" w:hint="eastAsia"/>
          <w:szCs w:val="21"/>
        </w:rPr>
        <w:t>：　　 昭和61年７月26日</w:t>
      </w:r>
    </w:p>
    <w:p w:rsidR="002373FE" w:rsidRPr="002373FE" w:rsidRDefault="002373FE" w:rsidP="002373FE">
      <w:pPr>
        <w:ind w:firstLineChars="100" w:firstLine="420"/>
        <w:rPr>
          <w:rFonts w:ascii="ＭＳ ゴシック" w:eastAsia="ＭＳ ゴシック" w:hAnsi="ＭＳ ゴシック"/>
          <w:szCs w:val="21"/>
        </w:rPr>
      </w:pPr>
      <w:r w:rsidRPr="002373FE">
        <w:rPr>
          <w:rFonts w:ascii="ＭＳ ゴシック" w:eastAsia="ＭＳ ゴシック" w:hAnsi="ＭＳ ゴシック" w:hint="eastAsia"/>
          <w:spacing w:val="105"/>
          <w:kern w:val="0"/>
          <w:szCs w:val="21"/>
          <w:fitText w:val="1050" w:id="1093972226"/>
        </w:rPr>
        <w:t>会員</w:t>
      </w:r>
      <w:r w:rsidRPr="002373FE">
        <w:rPr>
          <w:rFonts w:ascii="ＭＳ ゴシック" w:eastAsia="ＭＳ ゴシック" w:hAnsi="ＭＳ ゴシック" w:hint="eastAsia"/>
          <w:kern w:val="0"/>
          <w:szCs w:val="21"/>
          <w:fitText w:val="1050" w:id="1093972226"/>
        </w:rPr>
        <w:t>数</w:t>
      </w:r>
      <w:r>
        <w:rPr>
          <w:rFonts w:ascii="ＭＳ ゴシック" w:eastAsia="ＭＳ ゴシック" w:hAnsi="ＭＳ ゴシック" w:hint="eastAsia"/>
          <w:kern w:val="0"/>
          <w:szCs w:val="21"/>
        </w:rPr>
        <w:t xml:space="preserve">　　</w:t>
      </w:r>
      <w:r w:rsidRPr="002373FE">
        <w:rPr>
          <w:rFonts w:ascii="ＭＳ ゴシック" w:eastAsia="ＭＳ ゴシック" w:hAnsi="ＭＳ ゴシック" w:hint="eastAsia"/>
          <w:szCs w:val="21"/>
        </w:rPr>
        <w:t>：　　 43社（H</w:t>
      </w:r>
      <w:r>
        <w:rPr>
          <w:rFonts w:ascii="ＭＳ ゴシック" w:eastAsia="ＭＳ ゴシック" w:hAnsi="ＭＳ ゴシック" w:hint="eastAsia"/>
          <w:szCs w:val="21"/>
        </w:rPr>
        <w:t>28</w:t>
      </w:r>
      <w:r w:rsidRPr="002373FE">
        <w:rPr>
          <w:rFonts w:ascii="ＭＳ ゴシック" w:eastAsia="ＭＳ ゴシック" w:hAnsi="ＭＳ ゴシック" w:hint="eastAsia"/>
          <w:szCs w:val="21"/>
        </w:rPr>
        <w:t>年</w:t>
      </w:r>
      <w:r>
        <w:rPr>
          <w:rFonts w:ascii="ＭＳ ゴシック" w:eastAsia="ＭＳ ゴシック" w:hAnsi="ＭＳ ゴシック" w:hint="eastAsia"/>
          <w:szCs w:val="21"/>
        </w:rPr>
        <w:t>1</w:t>
      </w:r>
      <w:r w:rsidRPr="002373FE">
        <w:rPr>
          <w:rFonts w:ascii="ＭＳ ゴシック" w:eastAsia="ＭＳ ゴシック" w:hAnsi="ＭＳ ゴシック" w:hint="eastAsia"/>
          <w:szCs w:val="21"/>
        </w:rPr>
        <w:t>月末日）</w:t>
      </w:r>
    </w:p>
    <w:p w:rsidR="002373FE" w:rsidRPr="002373FE" w:rsidRDefault="002373FE" w:rsidP="002373FE">
      <w:pPr>
        <w:ind w:firstLineChars="200" w:firstLine="420"/>
        <w:rPr>
          <w:rFonts w:ascii="ＭＳ ゴシック" w:eastAsia="ＭＳ ゴシック" w:hAnsi="ＭＳ ゴシック"/>
          <w:szCs w:val="21"/>
        </w:rPr>
      </w:pPr>
      <w:r w:rsidRPr="002373FE">
        <w:rPr>
          <w:rFonts w:ascii="ＭＳ ゴシック" w:eastAsia="ＭＳ ゴシック" w:hAnsi="ＭＳ ゴシック" w:hint="eastAsia"/>
          <w:szCs w:val="21"/>
        </w:rPr>
        <w:t>会員社員総数</w:t>
      </w:r>
      <w:r>
        <w:rPr>
          <w:rFonts w:ascii="ＭＳ ゴシック" w:eastAsia="ＭＳ ゴシック" w:hAnsi="ＭＳ ゴシック" w:hint="eastAsia"/>
          <w:szCs w:val="21"/>
        </w:rPr>
        <w:t xml:space="preserve">　</w:t>
      </w:r>
      <w:r w:rsidRPr="002373F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2373FE">
        <w:rPr>
          <w:rFonts w:ascii="ＭＳ ゴシック" w:eastAsia="ＭＳ ゴシック" w:hAnsi="ＭＳ ゴシック" w:hint="eastAsia"/>
          <w:szCs w:val="21"/>
        </w:rPr>
        <w:t xml:space="preserve">　 3,</w:t>
      </w:r>
      <w:r>
        <w:rPr>
          <w:rFonts w:ascii="ＭＳ ゴシック" w:eastAsia="ＭＳ ゴシック" w:hAnsi="ＭＳ ゴシック" w:hint="eastAsia"/>
          <w:szCs w:val="21"/>
        </w:rPr>
        <w:t>527</w:t>
      </w:r>
      <w:r w:rsidRPr="002373FE">
        <w:rPr>
          <w:rFonts w:ascii="ＭＳ ゴシック" w:eastAsia="ＭＳ ゴシック" w:hAnsi="ＭＳ ゴシック" w:hint="eastAsia"/>
          <w:szCs w:val="21"/>
        </w:rPr>
        <w:t>人</w:t>
      </w:r>
    </w:p>
    <w:p w:rsidR="00EC40CC" w:rsidRDefault="00EC40CC" w:rsidP="008267A7">
      <w:pPr>
        <w:spacing w:line="300" w:lineRule="exact"/>
        <w:ind w:leftChars="187" w:left="2493" w:hangingChars="1000" w:hanging="2100"/>
        <w:rPr>
          <w:rFonts w:ascii="ＭＳ ゴシック" w:eastAsia="ＭＳ ゴシック" w:hAnsi="ＭＳ ゴシック"/>
          <w:szCs w:val="21"/>
        </w:rPr>
      </w:pPr>
      <w:r>
        <w:rPr>
          <w:rFonts w:ascii="ＭＳ ゴシック" w:eastAsia="ＭＳ ゴシック" w:hAnsi="ＭＳ ゴシック" w:hint="eastAsia"/>
          <w:szCs w:val="21"/>
        </w:rPr>
        <w:t>業界を取巻く経営環境　：</w:t>
      </w:r>
      <w:r w:rsidR="00D10F57">
        <w:rPr>
          <w:rFonts w:ascii="ＭＳ ゴシック" w:eastAsia="ＭＳ ゴシック" w:hAnsi="ＭＳ ゴシック" w:hint="eastAsia"/>
          <w:szCs w:val="21"/>
        </w:rPr>
        <w:t>ITの進展により需要は伸びて</w:t>
      </w:r>
      <w:r w:rsidR="002373FE">
        <w:rPr>
          <w:rFonts w:ascii="ＭＳ ゴシック" w:eastAsia="ＭＳ ゴシック" w:hAnsi="ＭＳ ゴシック" w:hint="eastAsia"/>
          <w:szCs w:val="21"/>
        </w:rPr>
        <w:t>おり</w:t>
      </w:r>
      <w:r w:rsidR="00D10F57">
        <w:rPr>
          <w:rFonts w:ascii="ＭＳ ゴシック" w:eastAsia="ＭＳ ゴシック" w:hAnsi="ＭＳ ゴシック" w:hint="eastAsia"/>
          <w:szCs w:val="21"/>
        </w:rPr>
        <w:t>、</w:t>
      </w:r>
      <w:r w:rsidR="002373FE">
        <w:rPr>
          <w:rFonts w:ascii="ＭＳ ゴシック" w:eastAsia="ＭＳ ゴシック" w:hAnsi="ＭＳ ゴシック" w:hint="eastAsia"/>
          <w:szCs w:val="21"/>
        </w:rPr>
        <w:t>かつ</w:t>
      </w:r>
      <w:r w:rsidR="00D10F57">
        <w:rPr>
          <w:rFonts w:ascii="ＭＳ ゴシック" w:eastAsia="ＭＳ ゴシック" w:hAnsi="ＭＳ ゴシック" w:hint="eastAsia"/>
          <w:szCs w:val="21"/>
        </w:rPr>
        <w:t>より高度なものが求められてお</w:t>
      </w:r>
    </w:p>
    <w:p w:rsidR="00D10F57" w:rsidRPr="007F5E20" w:rsidRDefault="00D10F57" w:rsidP="008267A7">
      <w:pPr>
        <w:spacing w:line="300" w:lineRule="exact"/>
        <w:ind w:leftChars="1187" w:left="2493"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り、最新の技術等を学んだ技術者が慢性的に不足してい</w:t>
      </w:r>
      <w:r w:rsidR="00F616E9" w:rsidRPr="002651CE">
        <w:rPr>
          <w:rFonts w:ascii="ＭＳ ゴシック" w:eastAsia="ＭＳ ゴシック" w:hAnsi="ＭＳ ゴシック" w:hint="eastAsia"/>
          <w:szCs w:val="21"/>
        </w:rPr>
        <w:t>ます</w:t>
      </w:r>
      <w:r>
        <w:rPr>
          <w:rFonts w:ascii="ＭＳ ゴシック" w:eastAsia="ＭＳ ゴシック" w:hAnsi="ＭＳ ゴシック" w:hint="eastAsia"/>
          <w:szCs w:val="21"/>
        </w:rPr>
        <w:t>。</w:t>
      </w:r>
    </w:p>
    <w:p w:rsidR="007F5E20" w:rsidRPr="002651CE" w:rsidRDefault="00EC40CC" w:rsidP="008267A7">
      <w:pPr>
        <w:spacing w:before="120" w:line="300" w:lineRule="exact"/>
        <w:ind w:leftChars="187" w:left="2913" w:hangingChars="1200" w:hanging="2520"/>
        <w:rPr>
          <w:rFonts w:ascii="ＭＳ ゴシック" w:eastAsia="ＭＳ ゴシック" w:hAnsi="ＭＳ ゴシック"/>
          <w:szCs w:val="21"/>
        </w:rPr>
      </w:pPr>
      <w:r>
        <w:rPr>
          <w:rFonts w:ascii="ＭＳ ゴシック" w:eastAsia="ＭＳ ゴシック" w:hAnsi="ＭＳ ゴシック" w:hint="eastAsia"/>
          <w:szCs w:val="21"/>
        </w:rPr>
        <w:t xml:space="preserve">会員企業の現況　　</w:t>
      </w:r>
      <w:r w:rsidR="00F700A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F700A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w:t>
      </w:r>
      <w:r w:rsidR="00D10F57">
        <w:rPr>
          <w:rFonts w:ascii="ＭＳ ゴシック" w:eastAsia="ＭＳ ゴシック" w:hAnsi="ＭＳ ゴシック" w:hint="eastAsia"/>
          <w:szCs w:val="21"/>
        </w:rPr>
        <w:t>業界としての需要は</w:t>
      </w:r>
      <w:r w:rsidR="006047DE">
        <w:rPr>
          <w:rFonts w:ascii="ＭＳ ゴシック" w:eastAsia="ＭＳ ゴシック" w:hAnsi="ＭＳ ゴシック" w:hint="eastAsia"/>
          <w:szCs w:val="21"/>
        </w:rPr>
        <w:t>伸びて</w:t>
      </w:r>
      <w:r w:rsidR="00D10F57">
        <w:rPr>
          <w:rFonts w:ascii="ＭＳ ゴシック" w:eastAsia="ＭＳ ゴシック" w:hAnsi="ＭＳ ゴシック" w:hint="eastAsia"/>
          <w:szCs w:val="21"/>
        </w:rPr>
        <w:t>いるものの、地方における技術者の確保が困難であり，慢性的な技術者不足が続いてい</w:t>
      </w:r>
      <w:r w:rsidR="00F616E9" w:rsidRPr="002651CE">
        <w:rPr>
          <w:rFonts w:ascii="ＭＳ ゴシック" w:eastAsia="ＭＳ ゴシック" w:hAnsi="ＭＳ ゴシック" w:hint="eastAsia"/>
          <w:szCs w:val="21"/>
        </w:rPr>
        <w:t>ます</w:t>
      </w:r>
      <w:r w:rsidR="00D10F57">
        <w:rPr>
          <w:rFonts w:ascii="ＭＳ ゴシック" w:eastAsia="ＭＳ ゴシック" w:hAnsi="ＭＳ ゴシック" w:hint="eastAsia"/>
          <w:szCs w:val="21"/>
        </w:rPr>
        <w:t>。そのため、一部の</w:t>
      </w:r>
      <w:r w:rsidR="009F60FD">
        <w:rPr>
          <w:rFonts w:ascii="ＭＳ ゴシック" w:eastAsia="ＭＳ ゴシック" w:hAnsi="ＭＳ ゴシック" w:hint="eastAsia"/>
          <w:szCs w:val="21"/>
        </w:rPr>
        <w:t>従業員</w:t>
      </w:r>
      <w:r w:rsidR="00D10F57">
        <w:rPr>
          <w:rFonts w:ascii="ＭＳ ゴシック" w:eastAsia="ＭＳ ゴシック" w:hAnsi="ＭＳ ゴシック" w:hint="eastAsia"/>
          <w:szCs w:val="21"/>
        </w:rPr>
        <w:t>に負担がかかり、ややもすると実労働時間が過長になる傾向が見受けられ</w:t>
      </w:r>
      <w:r w:rsidR="00F616E9" w:rsidRPr="002651CE">
        <w:rPr>
          <w:rFonts w:ascii="ＭＳ ゴシック" w:eastAsia="ＭＳ ゴシック" w:hAnsi="ＭＳ ゴシック" w:hint="eastAsia"/>
          <w:szCs w:val="21"/>
        </w:rPr>
        <w:t>ます</w:t>
      </w:r>
      <w:r w:rsidR="00D10F57" w:rsidRPr="002651CE">
        <w:rPr>
          <w:rFonts w:ascii="ＭＳ ゴシック" w:eastAsia="ＭＳ ゴシック" w:hAnsi="ＭＳ ゴシック" w:hint="eastAsia"/>
          <w:szCs w:val="21"/>
        </w:rPr>
        <w:t>。</w:t>
      </w:r>
    </w:p>
    <w:p w:rsidR="0091389F" w:rsidRPr="00A535A3" w:rsidRDefault="00882683" w:rsidP="003962DA">
      <w:pPr>
        <w:spacing w:before="240" w:after="60"/>
        <w:ind w:firstLineChars="50" w:firstLine="120"/>
        <w:rPr>
          <w:rFonts w:ascii="ＭＳ ゴシック" w:eastAsia="ＭＳ ゴシック" w:hAnsi="ＭＳ ゴシック"/>
          <w:b/>
          <w:sz w:val="24"/>
          <w:szCs w:val="24"/>
          <w:u w:val="double" w:color="00B050"/>
        </w:rPr>
      </w:pPr>
      <w:r w:rsidRPr="00A535A3">
        <w:rPr>
          <w:rFonts w:ascii="ＭＳ ゴシック" w:eastAsia="ＭＳ ゴシック" w:hAnsi="ＭＳ ゴシック" w:hint="eastAsia"/>
          <w:b/>
          <w:sz w:val="24"/>
          <w:szCs w:val="24"/>
          <w:u w:val="double" w:color="00B050"/>
        </w:rPr>
        <w:t>２．当業界</w:t>
      </w:r>
      <w:r w:rsidR="0091389F" w:rsidRPr="00A535A3">
        <w:rPr>
          <w:rFonts w:ascii="ＭＳ ゴシック" w:eastAsia="ＭＳ ゴシック" w:hAnsi="ＭＳ ゴシック" w:hint="eastAsia"/>
          <w:b/>
          <w:sz w:val="24"/>
          <w:szCs w:val="24"/>
          <w:u w:val="double" w:color="00B050"/>
        </w:rPr>
        <w:t>における高年齢者雇用の現状と課題</w:t>
      </w:r>
    </w:p>
    <w:p w:rsidR="003962DA" w:rsidRPr="00A535A3" w:rsidRDefault="003962DA" w:rsidP="003962DA">
      <w:pPr>
        <w:spacing w:line="280" w:lineRule="exact"/>
        <w:rPr>
          <w:rFonts w:ascii="ＭＳ ゴシック" w:eastAsia="ＭＳ ゴシック" w:hAnsi="ＭＳ ゴシック" w:cs="HG教科書体"/>
          <w:b/>
          <w:color w:val="000000"/>
          <w:kern w:val="0"/>
          <w:szCs w:val="21"/>
        </w:rPr>
      </w:pPr>
      <w:r w:rsidRPr="00A535A3">
        <w:rPr>
          <w:rFonts w:ascii="ＭＳ ゴシック" w:eastAsia="ＭＳ ゴシック" w:hAnsi="ＭＳ ゴシック" w:hint="eastAsia"/>
          <w:b/>
          <w:szCs w:val="21"/>
        </w:rPr>
        <w:t>(１)当業界</w:t>
      </w:r>
      <w:r w:rsidRPr="00A535A3">
        <w:rPr>
          <w:rFonts w:ascii="ＭＳ ゴシック" w:eastAsia="ＭＳ ゴシック" w:hAnsi="ＭＳ ゴシック" w:cs="HG教科書体" w:hint="eastAsia"/>
          <w:b/>
          <w:color w:val="000000"/>
          <w:kern w:val="0"/>
          <w:szCs w:val="21"/>
        </w:rPr>
        <w:t>を取り巻く雇用環境</w:t>
      </w:r>
    </w:p>
    <w:p w:rsidR="003962DA" w:rsidRPr="00A535A3" w:rsidRDefault="003962DA" w:rsidP="00031E41">
      <w:pPr>
        <w:spacing w:line="280" w:lineRule="exact"/>
        <w:ind w:leftChars="100" w:left="210" w:firstLineChars="50" w:firstLine="90"/>
        <w:rPr>
          <w:rFonts w:ascii="ＭＳ ゴシック" w:eastAsia="ＭＳ ゴシック" w:hAnsi="ＭＳ ゴシック" w:cs="HG教科書体"/>
          <w:color w:val="000000"/>
          <w:kern w:val="0"/>
          <w:szCs w:val="21"/>
        </w:rPr>
      </w:pPr>
      <w:r w:rsidRPr="00A535A3">
        <w:rPr>
          <w:rFonts w:ascii="ＭＳ ゴシック" w:eastAsia="ＭＳ ゴシック" w:hAnsi="ＭＳ ゴシック" w:cs="HG教科書体" w:hint="eastAsia"/>
          <w:color w:val="000000"/>
          <w:kern w:val="0"/>
          <w:sz w:val="18"/>
          <w:szCs w:val="18"/>
        </w:rPr>
        <w:t xml:space="preserve"> </w:t>
      </w:r>
      <w:r w:rsidRPr="00A535A3">
        <w:rPr>
          <w:rFonts w:ascii="ＭＳ ゴシック" w:eastAsia="ＭＳ ゴシック" w:hAnsi="ＭＳ ゴシック" w:cs="HG教科書体" w:hint="eastAsia"/>
          <w:color w:val="000000"/>
          <w:kern w:val="0"/>
          <w:szCs w:val="21"/>
        </w:rPr>
        <w:t>当業界における技術者不足は深刻化しており、今後の業界発展と企業における労働力確保を考えた場合、</w:t>
      </w:r>
      <w:r w:rsidR="00CB6056" w:rsidRPr="00A535A3">
        <w:rPr>
          <w:rFonts w:ascii="ＭＳ ゴシック" w:eastAsia="ＭＳ ゴシック" w:hAnsi="ＭＳ ゴシック" w:cs="HG教科書体" w:hint="eastAsia"/>
          <w:color w:val="000000"/>
          <w:kern w:val="0"/>
          <w:szCs w:val="21"/>
        </w:rPr>
        <w:t>長年の経験・知識・技術を持っている</w:t>
      </w:r>
      <w:r w:rsidRPr="00A535A3">
        <w:rPr>
          <w:rFonts w:ascii="ＭＳ ゴシック" w:eastAsia="ＭＳ ゴシック" w:hAnsi="ＭＳ ゴシック" w:cs="HG教科書体" w:hint="eastAsia"/>
          <w:color w:val="000000"/>
          <w:kern w:val="0"/>
          <w:szCs w:val="21"/>
        </w:rPr>
        <w:t>高年齢</w:t>
      </w:r>
      <w:r w:rsidR="009F60FD" w:rsidRPr="00A535A3">
        <w:rPr>
          <w:rFonts w:ascii="ＭＳ ゴシック" w:eastAsia="ＭＳ ゴシック" w:hAnsi="ＭＳ ゴシック" w:cs="HG教科書体" w:hint="eastAsia"/>
          <w:color w:val="000000"/>
          <w:kern w:val="0"/>
          <w:szCs w:val="21"/>
        </w:rPr>
        <w:t>従業員</w:t>
      </w:r>
      <w:r w:rsidRPr="00A535A3">
        <w:rPr>
          <w:rFonts w:ascii="ＭＳ ゴシック" w:eastAsia="ＭＳ ゴシック" w:hAnsi="ＭＳ ゴシック" w:cs="HG教科書体" w:hint="eastAsia"/>
          <w:color w:val="000000"/>
          <w:kern w:val="0"/>
          <w:szCs w:val="21"/>
        </w:rPr>
        <w:t>の活用は企業にとって不可欠な状況となってい</w:t>
      </w:r>
      <w:r w:rsidR="00F616E9" w:rsidRPr="002651CE">
        <w:rPr>
          <w:rFonts w:ascii="ＭＳ ゴシック" w:eastAsia="ＭＳ ゴシック" w:hAnsi="ＭＳ ゴシック" w:cs="HG教科書体" w:hint="eastAsia"/>
          <w:kern w:val="0"/>
          <w:szCs w:val="21"/>
        </w:rPr>
        <w:t>ます</w:t>
      </w:r>
      <w:r w:rsidRPr="00A535A3">
        <w:rPr>
          <w:rFonts w:ascii="ＭＳ ゴシック" w:eastAsia="ＭＳ ゴシック" w:hAnsi="ＭＳ ゴシック" w:cs="HG教科書体" w:hint="eastAsia"/>
          <w:color w:val="000000"/>
          <w:kern w:val="0"/>
          <w:szCs w:val="21"/>
        </w:rPr>
        <w:t>。</w:t>
      </w:r>
    </w:p>
    <w:p w:rsidR="003962DA" w:rsidRPr="00A535A3" w:rsidRDefault="003962DA" w:rsidP="00031E41">
      <w:pPr>
        <w:spacing w:line="280" w:lineRule="exact"/>
        <w:ind w:leftChars="100" w:left="210" w:firstLineChars="100" w:firstLine="210"/>
        <w:rPr>
          <w:rFonts w:ascii="ＭＳ ゴシック" w:eastAsia="ＭＳ ゴシック" w:hAnsi="ＭＳ ゴシック" w:cs="HG教科書体"/>
          <w:color w:val="000000"/>
          <w:kern w:val="0"/>
          <w:szCs w:val="21"/>
        </w:rPr>
      </w:pPr>
      <w:r w:rsidRPr="00A535A3">
        <w:rPr>
          <w:rFonts w:ascii="ＭＳ ゴシック" w:eastAsia="ＭＳ ゴシック" w:hAnsi="ＭＳ ゴシック" w:cs="HG教科書体" w:hint="eastAsia"/>
          <w:color w:val="000000"/>
          <w:kern w:val="0"/>
          <w:szCs w:val="21"/>
        </w:rPr>
        <w:t>定年年齢の引き上げや定年後の継続雇用制度の見直し</w:t>
      </w:r>
      <w:r w:rsidR="00CB6056" w:rsidRPr="00A535A3">
        <w:rPr>
          <w:rFonts w:ascii="ＭＳ ゴシック" w:eastAsia="ＭＳ ゴシック" w:hAnsi="ＭＳ ゴシック" w:cs="HG教科書体" w:hint="eastAsia"/>
          <w:color w:val="000000"/>
          <w:kern w:val="0"/>
          <w:szCs w:val="21"/>
        </w:rPr>
        <w:t>等の手法を用いて</w:t>
      </w:r>
      <w:r w:rsidRPr="00A535A3">
        <w:rPr>
          <w:rFonts w:ascii="ＭＳ ゴシック" w:eastAsia="ＭＳ ゴシック" w:hAnsi="ＭＳ ゴシック" w:cs="HG教科書体" w:hint="eastAsia"/>
          <w:color w:val="000000"/>
          <w:kern w:val="0"/>
          <w:szCs w:val="21"/>
        </w:rPr>
        <w:t>、高年齢</w:t>
      </w:r>
      <w:r w:rsidR="009F60FD" w:rsidRPr="00A535A3">
        <w:rPr>
          <w:rFonts w:ascii="ＭＳ ゴシック" w:eastAsia="ＭＳ ゴシック" w:hAnsi="ＭＳ ゴシック" w:cs="HG教科書体" w:hint="eastAsia"/>
          <w:color w:val="000000"/>
          <w:kern w:val="0"/>
          <w:szCs w:val="21"/>
        </w:rPr>
        <w:t>従業員</w:t>
      </w:r>
      <w:r w:rsidRPr="00A535A3">
        <w:rPr>
          <w:rFonts w:ascii="ＭＳ ゴシック" w:eastAsia="ＭＳ ゴシック" w:hAnsi="ＭＳ ゴシック" w:cs="HG教科書体" w:hint="eastAsia"/>
          <w:color w:val="000000"/>
          <w:kern w:val="0"/>
          <w:szCs w:val="21"/>
        </w:rPr>
        <w:t>の定着化と雇用促進に向けた</w:t>
      </w:r>
      <w:r w:rsidR="009F60FD" w:rsidRPr="00A535A3">
        <w:rPr>
          <w:rFonts w:ascii="ＭＳ ゴシック" w:eastAsia="ＭＳ ゴシック" w:hAnsi="ＭＳ ゴシック" w:cs="HG教科書体" w:hint="eastAsia"/>
          <w:color w:val="000000"/>
          <w:kern w:val="0"/>
          <w:szCs w:val="21"/>
        </w:rPr>
        <w:t>高年齢者</w:t>
      </w:r>
      <w:r w:rsidRPr="00A535A3">
        <w:rPr>
          <w:rFonts w:ascii="ＭＳ ゴシック" w:eastAsia="ＭＳ ゴシック" w:hAnsi="ＭＳ ゴシック" w:cs="HG教科書体" w:hint="eastAsia"/>
          <w:color w:val="000000"/>
          <w:kern w:val="0"/>
          <w:szCs w:val="21"/>
        </w:rPr>
        <w:t>雇用制度を構築し、</w:t>
      </w:r>
      <w:r w:rsidR="009F60FD" w:rsidRPr="00A535A3">
        <w:rPr>
          <w:rFonts w:ascii="ＭＳ ゴシック" w:eastAsia="ＭＳ ゴシック" w:hAnsi="ＭＳ ゴシック" w:cs="HG教科書体" w:hint="eastAsia"/>
          <w:color w:val="000000"/>
          <w:kern w:val="0"/>
          <w:szCs w:val="21"/>
        </w:rPr>
        <w:t>従業員</w:t>
      </w:r>
      <w:r w:rsidRPr="00A535A3">
        <w:rPr>
          <w:rFonts w:ascii="ＭＳ ゴシック" w:eastAsia="ＭＳ ゴシック" w:hAnsi="ＭＳ ゴシック" w:cs="HG教科書体" w:hint="eastAsia"/>
          <w:color w:val="000000"/>
          <w:kern w:val="0"/>
          <w:szCs w:val="21"/>
        </w:rPr>
        <w:t>が</w:t>
      </w:r>
      <w:r w:rsidR="00CB6056" w:rsidRPr="00A535A3">
        <w:rPr>
          <w:rFonts w:ascii="ＭＳ ゴシック" w:eastAsia="ＭＳ ゴシック" w:hAnsi="ＭＳ ゴシック" w:cs="HG教科書体" w:hint="eastAsia"/>
          <w:color w:val="000000"/>
          <w:kern w:val="0"/>
          <w:szCs w:val="21"/>
        </w:rPr>
        <w:t>年齢にかかわりなく</w:t>
      </w:r>
      <w:r w:rsidRPr="00A535A3">
        <w:rPr>
          <w:rFonts w:ascii="ＭＳ ゴシック" w:eastAsia="ＭＳ ゴシック" w:hAnsi="ＭＳ ゴシック" w:cs="HG教科書体" w:hint="eastAsia"/>
          <w:color w:val="000000"/>
          <w:kern w:val="0"/>
          <w:szCs w:val="21"/>
        </w:rPr>
        <w:t>安心して働ける雇用環境を整備していくことが求められて</w:t>
      </w:r>
      <w:r w:rsidRPr="00F616E9">
        <w:rPr>
          <w:rFonts w:ascii="ＭＳ ゴシック" w:eastAsia="ＭＳ ゴシック" w:hAnsi="ＭＳ ゴシック" w:cs="HG教科書体" w:hint="eastAsia"/>
          <w:color w:val="000000"/>
          <w:kern w:val="0"/>
          <w:szCs w:val="21"/>
        </w:rPr>
        <w:t>い</w:t>
      </w:r>
      <w:r w:rsidR="00F616E9" w:rsidRPr="002651CE">
        <w:rPr>
          <w:rFonts w:ascii="ＭＳ ゴシック" w:eastAsia="ＭＳ ゴシック" w:hAnsi="ＭＳ ゴシック" w:cs="HG教科書体" w:hint="eastAsia"/>
          <w:kern w:val="0"/>
          <w:szCs w:val="21"/>
        </w:rPr>
        <w:t>ます</w:t>
      </w:r>
      <w:r w:rsidR="00CB6056" w:rsidRPr="00A535A3">
        <w:rPr>
          <w:rFonts w:ascii="ＭＳ ゴシック" w:eastAsia="ＭＳ ゴシック" w:hAnsi="ＭＳ ゴシック" w:cs="HG教科書体" w:hint="eastAsia"/>
          <w:color w:val="000000"/>
          <w:kern w:val="0"/>
          <w:szCs w:val="21"/>
        </w:rPr>
        <w:t>。</w:t>
      </w:r>
    </w:p>
    <w:p w:rsidR="00BF4D0C" w:rsidRDefault="003962DA" w:rsidP="00031E41">
      <w:pPr>
        <w:spacing w:line="280" w:lineRule="exact"/>
        <w:ind w:firstLineChars="50" w:firstLine="90"/>
        <w:rPr>
          <w:rFonts w:ascii="ＭＳ ゴシック" w:eastAsia="ＭＳ ゴシック" w:hAnsi="ＭＳ ゴシック"/>
          <w:szCs w:val="21"/>
        </w:rPr>
      </w:pPr>
      <w:r w:rsidRPr="00A535A3">
        <w:rPr>
          <w:rFonts w:ascii="ＭＳ ゴシック" w:eastAsia="ＭＳ ゴシック" w:hAnsi="ＭＳ ゴシック" w:cs="HG教科書体" w:hint="eastAsia"/>
          <w:color w:val="000000"/>
          <w:kern w:val="0"/>
          <w:sz w:val="18"/>
          <w:szCs w:val="18"/>
        </w:rPr>
        <w:t xml:space="preserve">  </w:t>
      </w:r>
      <w:r w:rsidR="00BF4D0C">
        <w:rPr>
          <w:rFonts w:ascii="ＭＳ ゴシック" w:eastAsia="ＭＳ ゴシック" w:hAnsi="ＭＳ ゴシック" w:cs="HG教科書体" w:hint="eastAsia"/>
          <w:color w:val="000000"/>
          <w:kern w:val="0"/>
          <w:sz w:val="18"/>
          <w:szCs w:val="18"/>
        </w:rPr>
        <w:t xml:space="preserve">　</w:t>
      </w:r>
      <w:r w:rsidR="00BF4D0C" w:rsidRPr="002373FE">
        <w:rPr>
          <w:rFonts w:ascii="ＭＳ ゴシック" w:eastAsia="ＭＳ ゴシック" w:hAnsi="ＭＳ ゴシック" w:hint="eastAsia"/>
          <w:b/>
          <w:szCs w:val="21"/>
        </w:rPr>
        <w:t>一</w:t>
      </w:r>
      <w:r w:rsidR="00BF4D0C" w:rsidRPr="008F1238">
        <w:rPr>
          <w:rFonts w:ascii="ＭＳ ゴシック" w:eastAsia="ＭＳ ゴシック" w:hAnsi="ＭＳ ゴシック" w:hint="eastAsia"/>
          <w:szCs w:val="21"/>
        </w:rPr>
        <w:t>般社団法人福井県情報システム工業会の人員構成は下記のとおりです。業種の特殊性により全体</w:t>
      </w:r>
    </w:p>
    <w:p w:rsidR="00BF4D0C" w:rsidRDefault="00BF4D0C" w:rsidP="00031E41">
      <w:pPr>
        <w:spacing w:line="280" w:lineRule="exact"/>
        <w:ind w:firstLineChars="150" w:firstLine="315"/>
        <w:rPr>
          <w:rFonts w:ascii="ＭＳ ゴシック" w:eastAsia="ＭＳ ゴシック" w:hAnsi="ＭＳ ゴシック"/>
          <w:szCs w:val="21"/>
        </w:rPr>
      </w:pPr>
      <w:r w:rsidRPr="008F1238">
        <w:rPr>
          <w:rFonts w:ascii="ＭＳ ゴシック" w:eastAsia="ＭＳ ゴシック" w:hAnsi="ＭＳ ゴシック" w:hint="eastAsia"/>
          <w:szCs w:val="21"/>
        </w:rPr>
        <w:t>的に若年労働者が多いですが、今後の少子・高齢化を考えると、高年齢者の積極的な活用が課題と</w:t>
      </w:r>
    </w:p>
    <w:p w:rsidR="00EA5354" w:rsidRDefault="00BF4D0C" w:rsidP="00031E41">
      <w:pPr>
        <w:spacing w:line="280" w:lineRule="exact"/>
        <w:ind w:firstLineChars="150" w:firstLine="315"/>
        <w:rPr>
          <w:rFonts w:ascii="ＭＳ ゴシック" w:eastAsia="ＭＳ ゴシック" w:hAnsi="ＭＳ ゴシック"/>
          <w:szCs w:val="21"/>
        </w:rPr>
      </w:pPr>
      <w:r w:rsidRPr="008F1238">
        <w:rPr>
          <w:rFonts w:ascii="ＭＳ ゴシック" w:eastAsia="ＭＳ ゴシック" w:hAnsi="ＭＳ ゴシック" w:hint="eastAsia"/>
          <w:szCs w:val="21"/>
        </w:rPr>
        <w:t>いえます。</w:t>
      </w:r>
    </w:p>
    <w:p w:rsidR="00EA5354" w:rsidRDefault="00EA5354" w:rsidP="00BF4D0C">
      <w:pPr>
        <w:spacing w:line="260" w:lineRule="exact"/>
        <w:ind w:firstLineChars="150" w:firstLine="315"/>
        <w:rPr>
          <w:rFonts w:ascii="ＭＳ ゴシック" w:eastAsia="ＭＳ ゴシック" w:hAnsi="ＭＳ ゴシック"/>
          <w:szCs w:val="21"/>
        </w:rPr>
      </w:pPr>
    </w:p>
    <w:p w:rsidR="00BF4D0C" w:rsidRPr="008F1238" w:rsidRDefault="00C30A0F" w:rsidP="00BF4D0C">
      <w:pPr>
        <w:spacing w:line="260" w:lineRule="exact"/>
        <w:ind w:firstLineChars="150" w:firstLine="315"/>
        <w:rPr>
          <w:rFonts w:ascii="ＭＳ ゴシック" w:eastAsia="ＭＳ ゴシック" w:hAnsi="ＭＳ ゴシック"/>
          <w:szCs w:val="21"/>
        </w:rPr>
      </w:pPr>
      <w:r>
        <w:rPr>
          <w:rFonts w:ascii="ＭＳ ゴシック" w:eastAsia="ＭＳ ゴシック" w:hAnsi="ＭＳ ゴシック" w:hint="eastAsia"/>
          <w:szCs w:val="21"/>
        </w:rPr>
        <w:t>※</w:t>
      </w:r>
      <w:r w:rsidR="00BF4D0C" w:rsidRPr="008F1238">
        <w:rPr>
          <w:rFonts w:ascii="ＭＳ ゴシック" w:eastAsia="ＭＳ ゴシック" w:hAnsi="ＭＳ ゴシック" w:hint="eastAsia"/>
          <w:szCs w:val="21"/>
        </w:rPr>
        <w:t>人員構成については、</w:t>
      </w:r>
      <w:r w:rsidR="00BF4D0C">
        <w:rPr>
          <w:rFonts w:ascii="ＭＳ ゴシック" w:eastAsia="ＭＳ ゴシック" w:hAnsi="ＭＳ ゴシック" w:hint="eastAsia"/>
          <w:szCs w:val="21"/>
        </w:rPr>
        <w:t>回答</w:t>
      </w:r>
      <w:r w:rsidR="00BF4D0C" w:rsidRPr="008F1238">
        <w:rPr>
          <w:rFonts w:ascii="ＭＳ ゴシック" w:eastAsia="ＭＳ ゴシック" w:hAnsi="ＭＳ ゴシック" w:hint="eastAsia"/>
          <w:szCs w:val="21"/>
        </w:rPr>
        <w:t>を頂いた企業のみの集計となっています。</w:t>
      </w: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5"/>
        <w:gridCol w:w="1166"/>
        <w:gridCol w:w="1166"/>
        <w:gridCol w:w="1166"/>
        <w:gridCol w:w="1165"/>
        <w:gridCol w:w="1166"/>
        <w:gridCol w:w="1166"/>
        <w:gridCol w:w="1166"/>
      </w:tblGrid>
      <w:tr w:rsidR="007D300D" w:rsidRPr="008F1238" w:rsidTr="00031E41">
        <w:trPr>
          <w:trHeight w:val="397"/>
        </w:trPr>
        <w:tc>
          <w:tcPr>
            <w:tcW w:w="1165" w:type="dxa"/>
            <w:shd w:val="clear" w:color="auto" w:fill="auto"/>
            <w:vAlign w:val="center"/>
          </w:tcPr>
          <w:p w:rsidR="007D300D" w:rsidRPr="008F1238" w:rsidRDefault="007D300D" w:rsidP="002E02EE">
            <w:pPr>
              <w:jc w:val="center"/>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年　　　齢</w:t>
            </w:r>
          </w:p>
        </w:tc>
        <w:tc>
          <w:tcPr>
            <w:tcW w:w="1166" w:type="dxa"/>
            <w:shd w:val="clear" w:color="auto" w:fill="auto"/>
            <w:vAlign w:val="center"/>
          </w:tcPr>
          <w:p w:rsidR="007D300D" w:rsidRPr="008F1238" w:rsidRDefault="007D300D" w:rsidP="002E02EE">
            <w:pPr>
              <w:jc w:val="center"/>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～39歳</w:t>
            </w:r>
          </w:p>
        </w:tc>
        <w:tc>
          <w:tcPr>
            <w:tcW w:w="1166" w:type="dxa"/>
            <w:shd w:val="clear" w:color="auto" w:fill="auto"/>
            <w:vAlign w:val="center"/>
          </w:tcPr>
          <w:p w:rsidR="007D300D" w:rsidRPr="008F1238" w:rsidRDefault="007D300D" w:rsidP="002E02EE">
            <w:pPr>
              <w:jc w:val="center"/>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40～49歳</w:t>
            </w:r>
          </w:p>
        </w:tc>
        <w:tc>
          <w:tcPr>
            <w:tcW w:w="1166" w:type="dxa"/>
            <w:shd w:val="clear" w:color="auto" w:fill="auto"/>
            <w:vAlign w:val="center"/>
          </w:tcPr>
          <w:p w:rsidR="007D300D" w:rsidRPr="008F1238" w:rsidRDefault="007D300D" w:rsidP="002E02EE">
            <w:pPr>
              <w:jc w:val="center"/>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50～59歳</w:t>
            </w:r>
          </w:p>
        </w:tc>
        <w:tc>
          <w:tcPr>
            <w:tcW w:w="1165" w:type="dxa"/>
            <w:shd w:val="clear" w:color="auto" w:fill="auto"/>
            <w:vAlign w:val="center"/>
          </w:tcPr>
          <w:p w:rsidR="007D300D" w:rsidRPr="008F1238" w:rsidRDefault="007D300D" w:rsidP="002E02EE">
            <w:pPr>
              <w:jc w:val="center"/>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60～64歳</w:t>
            </w:r>
          </w:p>
        </w:tc>
        <w:tc>
          <w:tcPr>
            <w:tcW w:w="1166" w:type="dxa"/>
            <w:shd w:val="clear" w:color="auto" w:fill="auto"/>
            <w:vAlign w:val="center"/>
          </w:tcPr>
          <w:p w:rsidR="007D300D" w:rsidRPr="008F1238" w:rsidRDefault="007D300D" w:rsidP="002E02EE">
            <w:pPr>
              <w:jc w:val="center"/>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65～69歳</w:t>
            </w:r>
          </w:p>
        </w:tc>
        <w:tc>
          <w:tcPr>
            <w:tcW w:w="1166" w:type="dxa"/>
            <w:shd w:val="clear" w:color="auto" w:fill="auto"/>
            <w:vAlign w:val="center"/>
          </w:tcPr>
          <w:p w:rsidR="007D300D" w:rsidRPr="008F1238" w:rsidRDefault="007D300D" w:rsidP="002E02EE">
            <w:pPr>
              <w:jc w:val="center"/>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70歳～</w:t>
            </w:r>
          </w:p>
        </w:tc>
        <w:tc>
          <w:tcPr>
            <w:tcW w:w="1166" w:type="dxa"/>
            <w:shd w:val="clear" w:color="auto" w:fill="auto"/>
            <w:vAlign w:val="center"/>
          </w:tcPr>
          <w:p w:rsidR="007D300D" w:rsidRPr="008F1238" w:rsidRDefault="007D300D" w:rsidP="002E02EE">
            <w:pPr>
              <w:jc w:val="center"/>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計</w:t>
            </w:r>
          </w:p>
        </w:tc>
      </w:tr>
      <w:tr w:rsidR="007D300D" w:rsidRPr="008F1238" w:rsidTr="00031E41">
        <w:trPr>
          <w:trHeight w:val="397"/>
        </w:trPr>
        <w:tc>
          <w:tcPr>
            <w:tcW w:w="1165" w:type="dxa"/>
            <w:shd w:val="clear" w:color="auto" w:fill="auto"/>
            <w:vAlign w:val="center"/>
          </w:tcPr>
          <w:p w:rsidR="007D300D" w:rsidRPr="008F1238" w:rsidRDefault="007D300D" w:rsidP="002E02EE">
            <w:pPr>
              <w:jc w:val="center"/>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従業員</w:t>
            </w:r>
          </w:p>
        </w:tc>
        <w:tc>
          <w:tcPr>
            <w:tcW w:w="1166" w:type="dxa"/>
            <w:shd w:val="clear" w:color="auto" w:fill="auto"/>
            <w:vAlign w:val="center"/>
          </w:tcPr>
          <w:p w:rsidR="007D300D" w:rsidRPr="008F1238" w:rsidRDefault="007D300D" w:rsidP="002E02EE">
            <w:pPr>
              <w:jc w:val="right"/>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1,272人</w:t>
            </w:r>
          </w:p>
        </w:tc>
        <w:tc>
          <w:tcPr>
            <w:tcW w:w="1166" w:type="dxa"/>
            <w:shd w:val="clear" w:color="auto" w:fill="auto"/>
            <w:vAlign w:val="center"/>
          </w:tcPr>
          <w:p w:rsidR="007D300D" w:rsidRPr="008F1238" w:rsidRDefault="007D300D" w:rsidP="002E02EE">
            <w:pPr>
              <w:jc w:val="right"/>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761人</w:t>
            </w:r>
          </w:p>
        </w:tc>
        <w:tc>
          <w:tcPr>
            <w:tcW w:w="1166" w:type="dxa"/>
            <w:shd w:val="clear" w:color="auto" w:fill="auto"/>
            <w:vAlign w:val="center"/>
          </w:tcPr>
          <w:p w:rsidR="007D300D" w:rsidRPr="008F1238" w:rsidRDefault="007D300D" w:rsidP="002E02EE">
            <w:pPr>
              <w:jc w:val="right"/>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362人</w:t>
            </w:r>
          </w:p>
        </w:tc>
        <w:tc>
          <w:tcPr>
            <w:tcW w:w="1165" w:type="dxa"/>
            <w:shd w:val="clear" w:color="auto" w:fill="auto"/>
            <w:vAlign w:val="center"/>
          </w:tcPr>
          <w:p w:rsidR="007D300D" w:rsidRPr="008F1238" w:rsidRDefault="007D300D" w:rsidP="002E02EE">
            <w:pPr>
              <w:jc w:val="right"/>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124人</w:t>
            </w:r>
          </w:p>
        </w:tc>
        <w:tc>
          <w:tcPr>
            <w:tcW w:w="1166" w:type="dxa"/>
            <w:shd w:val="clear" w:color="auto" w:fill="auto"/>
            <w:vAlign w:val="center"/>
          </w:tcPr>
          <w:p w:rsidR="007D300D" w:rsidRPr="008F1238" w:rsidRDefault="007D300D" w:rsidP="002E02EE">
            <w:pPr>
              <w:jc w:val="right"/>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76人</w:t>
            </w:r>
          </w:p>
        </w:tc>
        <w:tc>
          <w:tcPr>
            <w:tcW w:w="1166" w:type="dxa"/>
            <w:shd w:val="clear" w:color="auto" w:fill="auto"/>
            <w:vAlign w:val="center"/>
          </w:tcPr>
          <w:p w:rsidR="007D300D" w:rsidRPr="008F1238" w:rsidRDefault="007D300D" w:rsidP="002E02EE">
            <w:pPr>
              <w:jc w:val="right"/>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6人</w:t>
            </w:r>
          </w:p>
        </w:tc>
        <w:tc>
          <w:tcPr>
            <w:tcW w:w="1166" w:type="dxa"/>
            <w:shd w:val="clear" w:color="auto" w:fill="auto"/>
            <w:vAlign w:val="center"/>
          </w:tcPr>
          <w:p w:rsidR="007D300D" w:rsidRPr="008F1238" w:rsidRDefault="007D300D" w:rsidP="002E02EE">
            <w:pPr>
              <w:jc w:val="right"/>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2,601人</w:t>
            </w:r>
          </w:p>
        </w:tc>
      </w:tr>
      <w:tr w:rsidR="007D300D" w:rsidRPr="008F1238" w:rsidTr="00031E41">
        <w:trPr>
          <w:trHeight w:val="397"/>
        </w:trPr>
        <w:tc>
          <w:tcPr>
            <w:tcW w:w="1165" w:type="dxa"/>
            <w:shd w:val="clear" w:color="auto" w:fill="auto"/>
            <w:vAlign w:val="center"/>
          </w:tcPr>
          <w:p w:rsidR="007D300D" w:rsidRPr="008F1238" w:rsidRDefault="007D300D" w:rsidP="002E02EE">
            <w:pPr>
              <w:jc w:val="center"/>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比　率</w:t>
            </w:r>
          </w:p>
        </w:tc>
        <w:tc>
          <w:tcPr>
            <w:tcW w:w="1166" w:type="dxa"/>
            <w:shd w:val="clear" w:color="auto" w:fill="auto"/>
            <w:vAlign w:val="center"/>
          </w:tcPr>
          <w:p w:rsidR="007D300D" w:rsidRPr="008F1238" w:rsidRDefault="007D300D" w:rsidP="002E02EE">
            <w:pPr>
              <w:jc w:val="right"/>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(48.9  %)</w:t>
            </w:r>
          </w:p>
        </w:tc>
        <w:tc>
          <w:tcPr>
            <w:tcW w:w="1166" w:type="dxa"/>
            <w:shd w:val="clear" w:color="auto" w:fill="auto"/>
            <w:vAlign w:val="center"/>
          </w:tcPr>
          <w:p w:rsidR="007D300D" w:rsidRPr="008F1238" w:rsidRDefault="007D300D" w:rsidP="002E02EE">
            <w:pPr>
              <w:jc w:val="right"/>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( 29.3 %)</w:t>
            </w:r>
          </w:p>
        </w:tc>
        <w:tc>
          <w:tcPr>
            <w:tcW w:w="1166" w:type="dxa"/>
            <w:shd w:val="clear" w:color="auto" w:fill="auto"/>
            <w:vAlign w:val="center"/>
          </w:tcPr>
          <w:p w:rsidR="007D300D" w:rsidRPr="008F1238" w:rsidRDefault="007D300D" w:rsidP="002E02EE">
            <w:pPr>
              <w:jc w:val="right"/>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( 13.9 %)</w:t>
            </w:r>
          </w:p>
        </w:tc>
        <w:tc>
          <w:tcPr>
            <w:tcW w:w="1165" w:type="dxa"/>
            <w:shd w:val="clear" w:color="auto" w:fill="auto"/>
            <w:vAlign w:val="center"/>
          </w:tcPr>
          <w:p w:rsidR="007D300D" w:rsidRPr="008F1238" w:rsidRDefault="007D300D" w:rsidP="002E02EE">
            <w:pPr>
              <w:ind w:right="180"/>
              <w:jc w:val="right"/>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(4.8 %)</w:t>
            </w:r>
          </w:p>
        </w:tc>
        <w:tc>
          <w:tcPr>
            <w:tcW w:w="1166" w:type="dxa"/>
            <w:shd w:val="clear" w:color="auto" w:fill="auto"/>
            <w:vAlign w:val="center"/>
          </w:tcPr>
          <w:p w:rsidR="007D300D" w:rsidRPr="008F1238" w:rsidRDefault="007D300D" w:rsidP="002E02EE">
            <w:pPr>
              <w:ind w:right="180"/>
              <w:jc w:val="right"/>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(2.9 %)</w:t>
            </w:r>
          </w:p>
        </w:tc>
        <w:tc>
          <w:tcPr>
            <w:tcW w:w="1166" w:type="dxa"/>
            <w:shd w:val="clear" w:color="auto" w:fill="auto"/>
            <w:vAlign w:val="center"/>
          </w:tcPr>
          <w:p w:rsidR="007D300D" w:rsidRPr="008F1238" w:rsidRDefault="007D300D" w:rsidP="002E02EE">
            <w:pPr>
              <w:ind w:right="180"/>
              <w:jc w:val="right"/>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( 0.2 %)</w:t>
            </w:r>
          </w:p>
        </w:tc>
        <w:tc>
          <w:tcPr>
            <w:tcW w:w="1166" w:type="dxa"/>
            <w:shd w:val="clear" w:color="auto" w:fill="auto"/>
            <w:vAlign w:val="center"/>
          </w:tcPr>
          <w:p w:rsidR="007D300D" w:rsidRPr="008F1238" w:rsidRDefault="007D300D" w:rsidP="002E02EE">
            <w:pPr>
              <w:jc w:val="right"/>
              <w:rPr>
                <w:rFonts w:ascii="ＭＳ ゴシック" w:eastAsia="ＭＳ ゴシック" w:hAnsi="ＭＳ ゴシック"/>
                <w:sz w:val="18"/>
                <w:szCs w:val="18"/>
              </w:rPr>
            </w:pPr>
            <w:r w:rsidRPr="008F1238">
              <w:rPr>
                <w:rFonts w:ascii="ＭＳ ゴシック" w:eastAsia="ＭＳ ゴシック" w:hAnsi="ＭＳ ゴシック" w:hint="eastAsia"/>
                <w:sz w:val="18"/>
                <w:szCs w:val="18"/>
              </w:rPr>
              <w:t>(100%)</w:t>
            </w:r>
          </w:p>
        </w:tc>
      </w:tr>
    </w:tbl>
    <w:p w:rsidR="007D300D" w:rsidRPr="00A535A3" w:rsidRDefault="007D300D" w:rsidP="00FD4827">
      <w:pPr>
        <w:spacing w:line="260" w:lineRule="exact"/>
        <w:rPr>
          <w:rFonts w:ascii="ＭＳ ゴシック" w:eastAsia="ＭＳ ゴシック" w:hAnsi="ＭＳ ゴシック" w:cs="HG教科書体"/>
          <w:color w:val="000000"/>
          <w:kern w:val="0"/>
          <w:sz w:val="18"/>
          <w:szCs w:val="18"/>
        </w:rPr>
      </w:pPr>
    </w:p>
    <w:p w:rsidR="003962DA" w:rsidRPr="00A535A3" w:rsidRDefault="00CB6056" w:rsidP="003962DA">
      <w:pPr>
        <w:spacing w:line="280" w:lineRule="exact"/>
        <w:rPr>
          <w:rFonts w:ascii="ＭＳ ゴシック" w:eastAsia="ＭＳ ゴシック" w:hAnsi="ＭＳ ゴシック" w:cs="HG教科書体"/>
          <w:b/>
          <w:color w:val="000000"/>
          <w:kern w:val="0"/>
          <w:szCs w:val="21"/>
        </w:rPr>
      </w:pPr>
      <w:r w:rsidRPr="00A535A3">
        <w:rPr>
          <w:rFonts w:ascii="ＭＳ ゴシック" w:eastAsia="ＭＳ ゴシック" w:hAnsi="ＭＳ ゴシック" w:hint="eastAsia"/>
          <w:b/>
          <w:szCs w:val="21"/>
        </w:rPr>
        <w:t>(</w:t>
      </w:r>
      <w:r w:rsidR="003962DA" w:rsidRPr="00A535A3">
        <w:rPr>
          <w:rFonts w:ascii="ＭＳ ゴシック" w:eastAsia="ＭＳ ゴシック" w:hAnsi="ＭＳ ゴシック" w:hint="eastAsia"/>
          <w:b/>
          <w:szCs w:val="21"/>
        </w:rPr>
        <w:t>２</w:t>
      </w:r>
      <w:r w:rsidRPr="00A535A3">
        <w:rPr>
          <w:rFonts w:ascii="ＭＳ ゴシック" w:eastAsia="ＭＳ ゴシック" w:hAnsi="ＭＳ ゴシック" w:hint="eastAsia"/>
          <w:b/>
          <w:szCs w:val="21"/>
        </w:rPr>
        <w:t>)</w:t>
      </w:r>
      <w:r w:rsidR="003962DA" w:rsidRPr="00A535A3">
        <w:rPr>
          <w:rFonts w:ascii="ＭＳ ゴシック" w:eastAsia="ＭＳ ゴシック" w:hAnsi="ＭＳ ゴシック" w:hint="eastAsia"/>
          <w:b/>
          <w:szCs w:val="21"/>
        </w:rPr>
        <w:t>会員</w:t>
      </w:r>
      <w:r w:rsidR="00C30A0F">
        <w:rPr>
          <w:rFonts w:ascii="ＭＳ ゴシック" w:eastAsia="ＭＳ ゴシック" w:hAnsi="ＭＳ ゴシック" w:cs="HG教科書体" w:hint="eastAsia"/>
          <w:b/>
          <w:color w:val="000000"/>
          <w:kern w:val="0"/>
          <w:szCs w:val="21"/>
        </w:rPr>
        <w:t>企業の</w:t>
      </w:r>
      <w:r w:rsidR="003962DA" w:rsidRPr="00A535A3">
        <w:rPr>
          <w:rFonts w:ascii="ＭＳ ゴシック" w:eastAsia="ＭＳ ゴシック" w:hAnsi="ＭＳ ゴシック" w:cs="HG教科書体" w:hint="eastAsia"/>
          <w:b/>
          <w:color w:val="000000"/>
          <w:kern w:val="0"/>
          <w:szCs w:val="21"/>
        </w:rPr>
        <w:t>定年及び継続雇用制度の現状</w:t>
      </w:r>
    </w:p>
    <w:p w:rsidR="008267A7" w:rsidRDefault="003962DA" w:rsidP="008267A7">
      <w:pPr>
        <w:spacing w:line="300" w:lineRule="exact"/>
        <w:ind w:firstLineChars="200" w:firstLine="422"/>
        <w:rPr>
          <w:rFonts w:ascii="ＭＳ ゴシック" w:eastAsia="ＭＳ ゴシック" w:hAnsi="ＭＳ ゴシック"/>
          <w:b/>
          <w:szCs w:val="21"/>
        </w:rPr>
      </w:pPr>
      <w:r w:rsidRPr="00A535A3">
        <w:rPr>
          <w:rFonts w:ascii="ＭＳ ゴシック" w:eastAsia="ＭＳ ゴシック" w:hAnsi="ＭＳ ゴシック" w:hint="eastAsia"/>
          <w:b/>
          <w:szCs w:val="21"/>
        </w:rPr>
        <w:t>会員企業からのアンケート調査では、次のような回答となっ</w:t>
      </w:r>
      <w:r w:rsidRPr="002651CE">
        <w:rPr>
          <w:rFonts w:ascii="ＭＳ ゴシック" w:eastAsia="ＭＳ ゴシック" w:hAnsi="ＭＳ ゴシック" w:hint="eastAsia"/>
          <w:b/>
          <w:szCs w:val="21"/>
        </w:rPr>
        <w:t>て</w:t>
      </w:r>
      <w:r w:rsidR="000F4D31" w:rsidRPr="002651CE">
        <w:rPr>
          <w:rFonts w:ascii="ＭＳ ゴシック" w:eastAsia="ＭＳ ゴシック" w:hAnsi="ＭＳ ゴシック" w:hint="eastAsia"/>
          <w:b/>
          <w:szCs w:val="21"/>
        </w:rPr>
        <w:t>い</w:t>
      </w:r>
      <w:r w:rsidRPr="002651CE">
        <w:rPr>
          <w:rFonts w:ascii="ＭＳ ゴシック" w:eastAsia="ＭＳ ゴシック" w:hAnsi="ＭＳ ゴシック" w:hint="eastAsia"/>
          <w:b/>
          <w:szCs w:val="21"/>
        </w:rPr>
        <w:t>ま</w:t>
      </w:r>
      <w:r w:rsidRPr="00A535A3">
        <w:rPr>
          <w:rFonts w:ascii="ＭＳ ゴシック" w:eastAsia="ＭＳ ゴシック" w:hAnsi="ＭＳ ゴシック" w:hint="eastAsia"/>
          <w:b/>
          <w:szCs w:val="21"/>
        </w:rPr>
        <w:t>す。</w:t>
      </w:r>
    </w:p>
    <w:p w:rsidR="003962DA" w:rsidRPr="008267A7" w:rsidRDefault="00C30A0F" w:rsidP="008267A7">
      <w:pPr>
        <w:spacing w:line="300" w:lineRule="exact"/>
        <w:ind w:firstLineChars="200" w:firstLine="420"/>
        <w:rPr>
          <w:rFonts w:ascii="ＭＳ ゴシック" w:eastAsia="ＭＳ ゴシック" w:hAnsi="ＭＳ ゴシック"/>
          <w:b/>
          <w:szCs w:val="21"/>
        </w:rPr>
      </w:pPr>
      <w:r w:rsidRPr="008267A7">
        <w:rPr>
          <w:rFonts w:ascii="ＭＳ ゴシック" w:eastAsia="ＭＳ ゴシック" w:hAnsi="ＭＳ ゴシック" w:hint="eastAsia"/>
        </w:rPr>
        <w:t>(詳細なアンケート調査結果については、付属資料</w:t>
      </w:r>
      <w:r w:rsidR="00D56912">
        <w:rPr>
          <w:rFonts w:ascii="ＭＳ ゴシック" w:eastAsia="ＭＳ ゴシック" w:hAnsi="ＭＳ ゴシック" w:hint="eastAsia"/>
        </w:rPr>
        <w:t>20</w:t>
      </w:r>
      <w:r w:rsidRPr="008267A7">
        <w:rPr>
          <w:rFonts w:ascii="ＭＳ ゴシック" w:eastAsia="ＭＳ ゴシック" w:hAnsi="ＭＳ ゴシック" w:hint="eastAsia"/>
        </w:rPr>
        <w:t>頁以降</w:t>
      </w:r>
      <w:r w:rsidR="009847AB" w:rsidRPr="008267A7">
        <w:rPr>
          <w:rFonts w:ascii="ＭＳ ゴシック" w:eastAsia="ＭＳ ゴシック" w:hAnsi="ＭＳ ゴシック" w:hint="eastAsia"/>
        </w:rPr>
        <w:t>を</w:t>
      </w:r>
      <w:r w:rsidRPr="008267A7">
        <w:rPr>
          <w:rFonts w:ascii="ＭＳ ゴシック" w:eastAsia="ＭＳ ゴシック" w:hAnsi="ＭＳ ゴシック" w:hint="eastAsia"/>
        </w:rPr>
        <w:t>参照)</w:t>
      </w:r>
    </w:p>
    <w:p w:rsidR="00C30A0F" w:rsidRPr="008267A7" w:rsidRDefault="00C30A0F" w:rsidP="008267A7">
      <w:pPr>
        <w:spacing w:line="300" w:lineRule="exact"/>
        <w:ind w:firstLineChars="200" w:firstLine="422"/>
        <w:rPr>
          <w:rFonts w:ascii="ＭＳ ゴシック" w:eastAsia="ＭＳ ゴシック" w:hAnsi="ＭＳ ゴシック"/>
          <w:b/>
          <w:szCs w:val="21"/>
        </w:rPr>
      </w:pPr>
    </w:p>
    <w:p w:rsidR="00512614" w:rsidRDefault="00C30A0F" w:rsidP="008267A7">
      <w:pPr>
        <w:spacing w:line="300" w:lineRule="exact"/>
        <w:ind w:left="316" w:hangingChars="150" w:hanging="316"/>
        <w:rPr>
          <w:rFonts w:ascii="ＭＳ ゴシック" w:eastAsia="ＭＳ ゴシック" w:hAnsi="ＭＳ ゴシック"/>
        </w:rPr>
      </w:pPr>
      <w:r w:rsidRPr="008267A7">
        <w:rPr>
          <w:rFonts w:ascii="ＭＳ ゴシック" w:eastAsia="ＭＳ ゴシック" w:hAnsi="ＭＳ ゴシック" w:hint="eastAsia"/>
          <w:b/>
        </w:rPr>
        <w:t xml:space="preserve">　　 </w:t>
      </w:r>
      <w:r w:rsidR="00031E41" w:rsidRPr="00031E41">
        <w:rPr>
          <w:rFonts w:ascii="ＭＳ ゴシック" w:eastAsia="ＭＳ ゴシック" w:hAnsi="ＭＳ ゴシック" w:hint="eastAsia"/>
        </w:rPr>
        <w:t>会員</w:t>
      </w:r>
      <w:r w:rsidRPr="008267A7">
        <w:rPr>
          <w:rFonts w:ascii="ＭＳ ゴシック" w:eastAsia="ＭＳ ゴシック" w:hAnsi="ＭＳ ゴシック" w:hint="eastAsia"/>
        </w:rPr>
        <w:t>企業と従業員の方へのアンケート調査を実施し、企業の実情を把握するとともに課題、問題点を把握し</w:t>
      </w:r>
      <w:r w:rsidR="00B90240">
        <w:rPr>
          <w:rFonts w:ascii="ＭＳ ゴシック" w:eastAsia="ＭＳ ゴシック" w:hAnsi="ＭＳ ゴシック" w:hint="eastAsia"/>
        </w:rPr>
        <w:t>まし</w:t>
      </w:r>
      <w:r w:rsidRPr="008267A7">
        <w:rPr>
          <w:rFonts w:ascii="ＭＳ ゴシック" w:eastAsia="ＭＳ ゴシック" w:hAnsi="ＭＳ ゴシック" w:hint="eastAsia"/>
        </w:rPr>
        <w:t>た。また、従業員の方のアンケート調査も同時に行い、働く人の就労に関する意識調査及び就労希望年齢等について把握しました。会員企業43社中36社の回答を得て、83.7%の回収率となりました。また、従業員に対するアンケート調査については、従業員を雇用している企業のご協力を得て、各企業5名のサンプリング調査を行い92％の回収率となりました。主な質問に関する回答結果は、下記のとおりです。</w:t>
      </w:r>
    </w:p>
    <w:p w:rsidR="00512614" w:rsidRDefault="00512614">
      <w:pPr>
        <w:widowControl/>
        <w:jc w:val="left"/>
        <w:rPr>
          <w:rFonts w:ascii="ＭＳ ゴシック" w:eastAsia="ＭＳ ゴシック" w:hAnsi="ＭＳ ゴシック"/>
        </w:rPr>
      </w:pPr>
      <w:r>
        <w:rPr>
          <w:rFonts w:ascii="ＭＳ ゴシック" w:eastAsia="ＭＳ ゴシック" w:hAnsi="ＭＳ ゴシック"/>
        </w:rPr>
        <w:br w:type="page"/>
      </w:r>
    </w:p>
    <w:p w:rsidR="00C30A0F" w:rsidRPr="00A535A3" w:rsidRDefault="00B90240" w:rsidP="008F2F88">
      <w:pPr>
        <w:spacing w:line="280" w:lineRule="exact"/>
        <w:ind w:firstLineChars="200" w:firstLine="422"/>
        <w:rPr>
          <w:rFonts w:ascii="ＭＳ ゴシック" w:eastAsia="ＭＳ ゴシック" w:hAnsi="ＭＳ ゴシック"/>
          <w:b/>
          <w:szCs w:val="21"/>
        </w:rPr>
      </w:pPr>
      <w:r>
        <w:rPr>
          <w:rFonts w:ascii="ＭＳ ゴシック" w:eastAsia="ＭＳ ゴシック" w:hAnsi="ＭＳ ゴシック" w:hint="eastAsia"/>
          <w:b/>
          <w:noProof/>
          <w:szCs w:val="21"/>
        </w:rPr>
        <w:lastRenderedPageBreak/>
        <w:drawing>
          <wp:anchor distT="0" distB="0" distL="114300" distR="114300" simplePos="0" relativeHeight="251698176" behindDoc="1" locked="0" layoutInCell="1" allowOverlap="1">
            <wp:simplePos x="0" y="0"/>
            <wp:positionH relativeFrom="column">
              <wp:posOffset>2915920</wp:posOffset>
            </wp:positionH>
            <wp:positionV relativeFrom="paragraph">
              <wp:posOffset>180340</wp:posOffset>
            </wp:positionV>
            <wp:extent cx="3128010" cy="1963420"/>
            <wp:effectExtent l="19050" t="0" r="15240" b="0"/>
            <wp:wrapTight wrapText="bothSides">
              <wp:wrapPolygon edited="0">
                <wp:start x="-132" y="0"/>
                <wp:lineTo x="-132" y="21586"/>
                <wp:lineTo x="21705" y="21586"/>
                <wp:lineTo x="21705" y="0"/>
                <wp:lineTo x="-132" y="0"/>
              </wp:wrapPolygon>
            </wp:wrapTight>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C30A0F" w:rsidRPr="00A535A3">
        <w:rPr>
          <w:rFonts w:ascii="ＭＳ ゴシック" w:eastAsia="ＭＳ ゴシック" w:hAnsi="ＭＳ ゴシック" w:hint="eastAsia"/>
          <w:b/>
          <w:szCs w:val="21"/>
        </w:rPr>
        <w:t>① 現在の定年制度</w:t>
      </w:r>
    </w:p>
    <w:p w:rsidR="00C30A0F" w:rsidRDefault="00C30A0F" w:rsidP="00C30A0F">
      <w:pPr>
        <w:spacing w:line="280" w:lineRule="exact"/>
        <w:ind w:leftChars="200" w:left="630" w:hangingChars="100" w:hanging="210"/>
        <w:rPr>
          <w:rFonts w:ascii="ＭＳ ゴシック" w:eastAsia="ＭＳ ゴシック" w:hAnsi="ＭＳ ゴシック"/>
          <w:szCs w:val="21"/>
        </w:rPr>
      </w:pPr>
      <w:r w:rsidRPr="00A535A3">
        <w:rPr>
          <w:rFonts w:ascii="ＭＳ ゴシック" w:eastAsia="ＭＳ ゴシック" w:hAnsi="ＭＳ ゴシック" w:hint="eastAsia"/>
          <w:szCs w:val="21"/>
        </w:rPr>
        <w:t xml:space="preserve">　</w:t>
      </w:r>
      <w:r w:rsidR="00B90240">
        <w:rPr>
          <w:rFonts w:ascii="ＭＳ ゴシック" w:eastAsia="ＭＳ ゴシック" w:hAnsi="ＭＳ ゴシック" w:hint="eastAsia"/>
          <w:szCs w:val="21"/>
        </w:rPr>
        <w:t xml:space="preserve">　</w:t>
      </w:r>
      <w:r w:rsidRPr="00A535A3">
        <w:rPr>
          <w:rFonts w:ascii="ＭＳ ゴシック" w:eastAsia="ＭＳ ゴシック" w:hAnsi="ＭＳ ゴシック" w:hint="eastAsia"/>
          <w:szCs w:val="21"/>
        </w:rPr>
        <w:t>満60歳定年</w:t>
      </w:r>
      <w:r w:rsidRPr="00A535A3">
        <w:rPr>
          <w:rFonts w:ascii="ＭＳ ゴシック" w:eastAsia="ＭＳ ゴシック" w:hAnsi="ＭＳ ゴシック" w:cs="HG教科書体" w:hint="eastAsia"/>
          <w:color w:val="000000"/>
          <w:kern w:val="0"/>
          <w:szCs w:val="21"/>
        </w:rPr>
        <w:t>86</w:t>
      </w:r>
      <w:r w:rsidRPr="00A535A3">
        <w:rPr>
          <w:rFonts w:ascii="ＭＳ ゴシック" w:eastAsia="ＭＳ ゴシック" w:hAnsi="ＭＳ ゴシック" w:hint="eastAsia"/>
          <w:szCs w:val="21"/>
        </w:rPr>
        <w:t>%､65歳定年</w:t>
      </w:r>
      <w:r w:rsidRPr="00A535A3">
        <w:rPr>
          <w:rFonts w:ascii="ＭＳ ゴシック" w:eastAsia="ＭＳ ゴシック" w:hAnsi="ＭＳ ゴシック" w:cs="HG教科書体" w:hint="eastAsia"/>
          <w:color w:val="000000"/>
          <w:kern w:val="0"/>
          <w:szCs w:val="21"/>
        </w:rPr>
        <w:t>11</w:t>
      </w:r>
      <w:r w:rsidRPr="00A535A3">
        <w:rPr>
          <w:rFonts w:ascii="ＭＳ ゴシック" w:eastAsia="ＭＳ ゴシック" w:hAnsi="ＭＳ ゴシック" w:hint="eastAsia"/>
          <w:szCs w:val="21"/>
        </w:rPr>
        <w:t>%､定年制</w:t>
      </w:r>
      <w:r w:rsidR="00B90240">
        <w:rPr>
          <w:rFonts w:ascii="ＭＳ ゴシック" w:eastAsia="ＭＳ ゴシック" w:hAnsi="ＭＳ ゴシック" w:hint="eastAsia"/>
          <w:szCs w:val="21"/>
        </w:rPr>
        <w:t>なし</w:t>
      </w:r>
      <w:r w:rsidRPr="00A535A3">
        <w:rPr>
          <w:rFonts w:ascii="ＭＳ ゴシック" w:eastAsia="ＭＳ ゴシック" w:hAnsi="ＭＳ ゴシック" w:hint="eastAsia"/>
          <w:szCs w:val="21"/>
        </w:rPr>
        <w:t>が3%となっており、満</w:t>
      </w:r>
      <w:r w:rsidRPr="002651CE">
        <w:rPr>
          <w:rFonts w:ascii="ＭＳ ゴシック" w:eastAsia="ＭＳ ゴシック" w:hAnsi="ＭＳ ゴシック" w:hint="eastAsia"/>
          <w:szCs w:val="21"/>
        </w:rPr>
        <w:t>60</w:t>
      </w:r>
      <w:r w:rsidRPr="00A535A3">
        <w:rPr>
          <w:rFonts w:ascii="ＭＳ ゴシック" w:eastAsia="ＭＳ ゴシック" w:hAnsi="ＭＳ ゴシック" w:hint="eastAsia"/>
          <w:szCs w:val="21"/>
        </w:rPr>
        <w:t>歳定年が主流となっています。</w:t>
      </w:r>
    </w:p>
    <w:p w:rsidR="00337EC9" w:rsidRDefault="00337EC9" w:rsidP="00337EC9">
      <w:pPr>
        <w:spacing w:line="280" w:lineRule="exact"/>
        <w:ind w:leftChars="200" w:left="630" w:hangingChars="100" w:hanging="210"/>
        <w:rPr>
          <w:rFonts w:ascii="ＭＳ ゴシック" w:eastAsia="ＭＳ ゴシック" w:hAnsi="ＭＳ ゴシック"/>
          <w:szCs w:val="21"/>
        </w:rPr>
      </w:pPr>
    </w:p>
    <w:p w:rsidR="00C30A0F" w:rsidRPr="00A535A3" w:rsidRDefault="00C30A0F" w:rsidP="00C30A0F">
      <w:pPr>
        <w:spacing w:line="280" w:lineRule="exact"/>
        <w:ind w:firstLineChars="200" w:firstLine="422"/>
        <w:rPr>
          <w:rFonts w:ascii="ＭＳ ゴシック" w:eastAsia="ＭＳ ゴシック" w:hAnsi="ＭＳ ゴシック"/>
          <w:b/>
          <w:szCs w:val="21"/>
        </w:rPr>
      </w:pPr>
      <w:r w:rsidRPr="00A535A3">
        <w:rPr>
          <w:rFonts w:ascii="ＭＳ ゴシック" w:eastAsia="ＭＳ ゴシック" w:hAnsi="ＭＳ ゴシック" w:hint="eastAsia"/>
          <w:b/>
          <w:szCs w:val="21"/>
        </w:rPr>
        <w:t>② 定年後の継続雇用制度</w:t>
      </w:r>
    </w:p>
    <w:p w:rsidR="00C30A0F" w:rsidRPr="00A535A3" w:rsidRDefault="00C30A0F" w:rsidP="008267A7">
      <w:pPr>
        <w:spacing w:line="300" w:lineRule="exact"/>
        <w:ind w:leftChars="300" w:left="630" w:firstLineChars="100" w:firstLine="210"/>
        <w:rPr>
          <w:rFonts w:ascii="ＭＳ ゴシック" w:eastAsia="ＭＳ ゴシック" w:hAnsi="ＭＳ ゴシック" w:cs="HG教科書体"/>
          <w:b/>
          <w:kern w:val="0"/>
          <w:szCs w:val="21"/>
        </w:rPr>
      </w:pPr>
      <w:r w:rsidRPr="00A535A3">
        <w:rPr>
          <w:rFonts w:ascii="ＭＳ ゴシック" w:eastAsia="ＭＳ ゴシック" w:hAnsi="ＭＳ ゴシック" w:hint="eastAsia"/>
          <w:szCs w:val="21"/>
        </w:rPr>
        <w:t>満60歳定年の場合、定年後の継続雇用制度はすべての企業が設けており、継続雇用の更新期間では｢</w:t>
      </w:r>
      <w:r w:rsidRPr="00A535A3">
        <w:rPr>
          <w:rFonts w:ascii="ＭＳ ゴシック" w:eastAsia="ＭＳ ゴシック" w:hAnsi="ＭＳ ゴシック" w:cs="ＭＳ ゴシック" w:hint="eastAsia"/>
          <w:szCs w:val="21"/>
        </w:rPr>
        <w:t>1年更新｣</w:t>
      </w:r>
      <w:r w:rsidRPr="00A535A3">
        <w:rPr>
          <w:rFonts w:ascii="ＭＳ ゴシック" w:eastAsia="ＭＳ ゴシック" w:hAnsi="ＭＳ ゴシック" w:hint="eastAsia"/>
          <w:szCs w:val="21"/>
        </w:rPr>
        <w:t>が</w:t>
      </w:r>
      <w:r w:rsidRPr="00A535A3">
        <w:rPr>
          <w:rFonts w:ascii="ＭＳ ゴシック" w:eastAsia="ＭＳ ゴシック" w:hAnsi="ＭＳ ゴシック" w:cs="HG教科書体" w:hint="eastAsia"/>
          <w:color w:val="000000"/>
          <w:kern w:val="0"/>
          <w:szCs w:val="21"/>
        </w:rPr>
        <w:t>90</w:t>
      </w:r>
      <w:r w:rsidRPr="00A535A3">
        <w:rPr>
          <w:rFonts w:ascii="ＭＳ ゴシック" w:eastAsia="ＭＳ ゴシック" w:hAnsi="ＭＳ ゴシック" w:hint="eastAsia"/>
          <w:szCs w:val="21"/>
        </w:rPr>
        <w:t>%と一番多く､次いで｢6ヵ月更新｣</w:t>
      </w:r>
      <w:r w:rsidRPr="00A535A3">
        <w:rPr>
          <w:rFonts w:ascii="ＭＳ ゴシック" w:eastAsia="ＭＳ ゴシック" w:hAnsi="ＭＳ ゴシック" w:cs="HG教科書体" w:hint="eastAsia"/>
          <w:color w:val="000000"/>
          <w:kern w:val="0"/>
          <w:szCs w:val="21"/>
        </w:rPr>
        <w:t>10</w:t>
      </w:r>
      <w:r w:rsidRPr="00A535A3">
        <w:rPr>
          <w:rFonts w:ascii="ＭＳ ゴシック" w:eastAsia="ＭＳ ゴシック" w:hAnsi="ＭＳ ゴシック" w:hint="eastAsia"/>
          <w:szCs w:val="21"/>
        </w:rPr>
        <w:t>%</w:t>
      </w:r>
      <w:r w:rsidRPr="00A535A3">
        <w:rPr>
          <w:rFonts w:ascii="ＭＳ ゴシック" w:eastAsia="ＭＳ ゴシック" w:hAnsi="ＭＳ ゴシック" w:cs="ＭＳ ゴシック" w:hint="eastAsia"/>
          <w:szCs w:val="21"/>
        </w:rPr>
        <w:t>となっており、</w:t>
      </w:r>
      <w:r w:rsidRPr="00A535A3">
        <w:rPr>
          <w:rFonts w:ascii="ＭＳ ゴシック" w:eastAsia="ＭＳ ゴシック" w:hAnsi="ＭＳ ゴシック" w:hint="eastAsia"/>
          <w:szCs w:val="21"/>
        </w:rPr>
        <w:t>継続雇用の上限年齢では65歳が</w:t>
      </w:r>
      <w:r w:rsidRPr="00A535A3">
        <w:rPr>
          <w:rFonts w:ascii="ＭＳ ゴシック" w:eastAsia="ＭＳ ゴシック" w:hAnsi="ＭＳ ゴシック" w:cs="HG教科書体" w:hint="eastAsia"/>
          <w:color w:val="000000"/>
          <w:kern w:val="0"/>
          <w:szCs w:val="21"/>
        </w:rPr>
        <w:t>92</w:t>
      </w:r>
      <w:r w:rsidRPr="00A535A3">
        <w:rPr>
          <w:rFonts w:ascii="ＭＳ ゴシック" w:eastAsia="ＭＳ ゴシック" w:hAnsi="ＭＳ ゴシック" w:hint="eastAsia"/>
          <w:szCs w:val="21"/>
        </w:rPr>
        <w:t>%と</w:t>
      </w:r>
      <w:r>
        <w:rPr>
          <w:rFonts w:ascii="ＭＳ ゴシック" w:eastAsia="ＭＳ ゴシック" w:hAnsi="ＭＳ ゴシック" w:hint="eastAsia"/>
          <w:szCs w:val="21"/>
        </w:rPr>
        <w:t>一</w:t>
      </w:r>
      <w:r w:rsidRPr="00A535A3">
        <w:rPr>
          <w:rFonts w:ascii="ＭＳ ゴシック" w:eastAsia="ＭＳ ゴシック" w:hAnsi="ＭＳ ゴシック" w:hint="eastAsia"/>
          <w:szCs w:val="21"/>
        </w:rPr>
        <w:t>番多くなっています。</w:t>
      </w:r>
    </w:p>
    <w:p w:rsidR="00C30A0F" w:rsidRPr="00031E41" w:rsidRDefault="00C30A0F" w:rsidP="00D93CDD">
      <w:pPr>
        <w:spacing w:beforeLines="50" w:line="300" w:lineRule="exact"/>
        <w:ind w:leftChars="300" w:left="630" w:firstLineChars="100" w:firstLine="210"/>
        <w:rPr>
          <w:rFonts w:ascii="ＭＳ Ｐゴシック" w:eastAsia="ＭＳ Ｐゴシック" w:hAnsi="ＭＳ Ｐゴシック"/>
          <w:szCs w:val="21"/>
        </w:rPr>
      </w:pPr>
      <w:r w:rsidRPr="00031E41">
        <w:rPr>
          <w:rFonts w:ascii="ＭＳ Ｐゴシック" w:eastAsia="ＭＳ Ｐゴシック" w:hAnsi="ＭＳ Ｐゴシック" w:hint="eastAsia"/>
          <w:szCs w:val="21"/>
        </w:rPr>
        <w:t>また、65歳以降の再雇用・勤務延長等の継続雇用制度がある</w:t>
      </w:r>
      <w:r w:rsidR="00B90240" w:rsidRPr="00031E41">
        <w:rPr>
          <w:rFonts w:ascii="ＭＳ Ｐゴシック" w:eastAsia="ＭＳ Ｐゴシック" w:hAnsi="ＭＳ Ｐゴシック" w:hint="eastAsia"/>
          <w:szCs w:val="21"/>
        </w:rPr>
        <w:t>企業</w:t>
      </w:r>
      <w:r w:rsidRPr="00031E41">
        <w:rPr>
          <w:rFonts w:ascii="ＭＳ Ｐゴシック" w:eastAsia="ＭＳ Ｐゴシック" w:hAnsi="ＭＳ Ｐゴシック" w:hint="eastAsia"/>
          <w:szCs w:val="21"/>
        </w:rPr>
        <w:t>は8.3％であり</w:t>
      </w:r>
      <w:r w:rsidR="00B90240" w:rsidRPr="00031E41">
        <w:rPr>
          <w:rFonts w:ascii="ＭＳ Ｐゴシック" w:eastAsia="ＭＳ Ｐゴシック" w:hAnsi="ＭＳ Ｐゴシック" w:hint="eastAsia"/>
          <w:szCs w:val="21"/>
        </w:rPr>
        <w:t>、制度はないが</w:t>
      </w:r>
      <w:r w:rsidRPr="00031E41">
        <w:rPr>
          <w:rFonts w:ascii="ＭＳ Ｐゴシック" w:eastAsia="ＭＳ Ｐゴシック" w:hAnsi="ＭＳ Ｐゴシック" w:hint="eastAsia"/>
          <w:szCs w:val="21"/>
        </w:rPr>
        <w:t>運用で実施している企業を含めても、全体の25％でした。</w:t>
      </w:r>
    </w:p>
    <w:p w:rsidR="00C30A0F" w:rsidRPr="00031E41" w:rsidRDefault="00C30A0F" w:rsidP="00D93CDD">
      <w:pPr>
        <w:spacing w:beforeLines="50" w:line="300" w:lineRule="exact"/>
        <w:ind w:firstLineChars="400" w:firstLine="840"/>
        <w:rPr>
          <w:rFonts w:ascii="ＭＳ Ｐゴシック" w:eastAsia="ＭＳ Ｐゴシック" w:hAnsi="ＭＳ Ｐゴシック"/>
          <w:szCs w:val="21"/>
        </w:rPr>
      </w:pPr>
      <w:r w:rsidRPr="00031E41">
        <w:rPr>
          <w:rFonts w:ascii="ＭＳ Ｐゴシック" w:eastAsia="ＭＳ Ｐゴシック" w:hAnsi="ＭＳ Ｐゴシック" w:hint="eastAsia"/>
          <w:szCs w:val="21"/>
        </w:rPr>
        <w:t>公的年金の支給開始年齢が引き上げられる中、制度導入が求められる結果となりました。</w:t>
      </w:r>
    </w:p>
    <w:tbl>
      <w:tblPr>
        <w:tblW w:w="8647" w:type="dxa"/>
        <w:tblInd w:w="950" w:type="dxa"/>
        <w:tblLayout w:type="fixed"/>
        <w:tblCellMar>
          <w:left w:w="99" w:type="dxa"/>
          <w:right w:w="99" w:type="dxa"/>
        </w:tblCellMar>
        <w:tblLook w:val="04A0"/>
      </w:tblPr>
      <w:tblGrid>
        <w:gridCol w:w="1701"/>
        <w:gridCol w:w="1228"/>
        <w:gridCol w:w="1607"/>
        <w:gridCol w:w="4111"/>
      </w:tblGrid>
      <w:tr w:rsidR="00C30A0F" w:rsidRPr="00512614" w:rsidTr="00512614">
        <w:trPr>
          <w:trHeight w:val="264"/>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A0F" w:rsidRPr="00512614" w:rsidRDefault="00C30A0F" w:rsidP="002E02EE">
            <w:pPr>
              <w:widowControl/>
              <w:jc w:val="center"/>
              <w:rPr>
                <w:rFonts w:ascii="ＭＳ Ｐゴシック" w:eastAsia="ＭＳ Ｐゴシック" w:hAnsi="ＭＳ Ｐゴシック" w:cs="ＭＳ Ｐゴシック"/>
                <w:color w:val="000000"/>
                <w:kern w:val="0"/>
                <w:szCs w:val="21"/>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C30A0F" w:rsidRPr="00512614" w:rsidRDefault="00C30A0F" w:rsidP="002E02EE">
            <w:pPr>
              <w:widowControl/>
              <w:jc w:val="center"/>
              <w:rPr>
                <w:rFonts w:ascii="ＭＳ Ｐゴシック" w:eastAsia="ＭＳ Ｐゴシック" w:hAnsi="ＭＳ Ｐゴシック" w:cs="ＭＳ Ｐゴシック"/>
                <w:color w:val="000000"/>
                <w:kern w:val="0"/>
                <w:szCs w:val="21"/>
              </w:rPr>
            </w:pPr>
            <w:r w:rsidRPr="00512614">
              <w:rPr>
                <w:rFonts w:ascii="ＭＳ Ｐゴシック" w:eastAsia="ＭＳ Ｐゴシック" w:hAnsi="ＭＳ Ｐゴシック" w:cs="ＭＳ Ｐゴシック" w:hint="eastAsia"/>
                <w:color w:val="000000"/>
                <w:kern w:val="0"/>
                <w:szCs w:val="21"/>
              </w:rPr>
              <w:t>①あ</w:t>
            </w:r>
            <w:r w:rsidR="00B90240" w:rsidRPr="00512614">
              <w:rPr>
                <w:rFonts w:ascii="ＭＳ Ｐゴシック" w:eastAsia="ＭＳ Ｐゴシック" w:hAnsi="ＭＳ Ｐゴシック" w:cs="ＭＳ Ｐゴシック" w:hint="eastAsia"/>
                <w:color w:val="000000"/>
                <w:kern w:val="0"/>
                <w:szCs w:val="21"/>
              </w:rPr>
              <w:t xml:space="preserve">　</w:t>
            </w:r>
            <w:r w:rsidRPr="00512614">
              <w:rPr>
                <w:rFonts w:ascii="ＭＳ Ｐゴシック" w:eastAsia="ＭＳ Ｐゴシック" w:hAnsi="ＭＳ Ｐゴシック" w:cs="ＭＳ Ｐゴシック" w:hint="eastAsia"/>
                <w:color w:val="000000"/>
                <w:kern w:val="0"/>
                <w:szCs w:val="21"/>
              </w:rPr>
              <w:t>る</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C30A0F" w:rsidRPr="00512614" w:rsidRDefault="00C30A0F" w:rsidP="002E02EE">
            <w:pPr>
              <w:widowControl/>
              <w:jc w:val="center"/>
              <w:rPr>
                <w:rFonts w:ascii="ＭＳ Ｐゴシック" w:eastAsia="ＭＳ Ｐゴシック" w:hAnsi="ＭＳ Ｐゴシック" w:cs="ＭＳ Ｐゴシック"/>
                <w:color w:val="000000"/>
                <w:kern w:val="0"/>
                <w:szCs w:val="21"/>
              </w:rPr>
            </w:pPr>
            <w:r w:rsidRPr="00512614">
              <w:rPr>
                <w:rFonts w:ascii="ＭＳ Ｐゴシック" w:eastAsia="ＭＳ Ｐゴシック" w:hAnsi="ＭＳ Ｐゴシック" w:cs="ＭＳ Ｐゴシック" w:hint="eastAsia"/>
                <w:color w:val="000000"/>
                <w:kern w:val="0"/>
                <w:szCs w:val="21"/>
              </w:rPr>
              <w:t>②な</w:t>
            </w:r>
            <w:r w:rsidR="00B90240" w:rsidRPr="00512614">
              <w:rPr>
                <w:rFonts w:ascii="ＭＳ Ｐゴシック" w:eastAsia="ＭＳ Ｐゴシック" w:hAnsi="ＭＳ Ｐゴシック" w:cs="ＭＳ Ｐゴシック" w:hint="eastAsia"/>
                <w:color w:val="000000"/>
                <w:kern w:val="0"/>
                <w:szCs w:val="21"/>
              </w:rPr>
              <w:t xml:space="preserve">　</w:t>
            </w:r>
            <w:r w:rsidRPr="00512614">
              <w:rPr>
                <w:rFonts w:ascii="ＭＳ Ｐゴシック" w:eastAsia="ＭＳ Ｐゴシック" w:hAnsi="ＭＳ Ｐゴシック" w:cs="ＭＳ Ｐゴシック" w:hint="eastAsia"/>
                <w:color w:val="000000"/>
                <w:kern w:val="0"/>
                <w:szCs w:val="21"/>
              </w:rPr>
              <w:t>し</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C30A0F" w:rsidRPr="00512614" w:rsidRDefault="00C30A0F" w:rsidP="002E02EE">
            <w:pPr>
              <w:widowControl/>
              <w:jc w:val="center"/>
              <w:rPr>
                <w:rFonts w:ascii="ＭＳ Ｐゴシック" w:eastAsia="ＭＳ Ｐゴシック" w:hAnsi="ＭＳ Ｐゴシック" w:cs="ＭＳ Ｐゴシック"/>
                <w:color w:val="000000"/>
                <w:kern w:val="0"/>
                <w:szCs w:val="21"/>
              </w:rPr>
            </w:pPr>
            <w:r w:rsidRPr="00512614">
              <w:rPr>
                <w:rFonts w:ascii="ＭＳ Ｐゴシック" w:eastAsia="ＭＳ Ｐゴシック" w:hAnsi="ＭＳ Ｐゴシック" w:cs="ＭＳ Ｐゴシック" w:hint="eastAsia"/>
                <w:color w:val="000000"/>
                <w:kern w:val="0"/>
                <w:szCs w:val="21"/>
              </w:rPr>
              <w:t>③制度化していないが運用している</w:t>
            </w:r>
          </w:p>
        </w:tc>
      </w:tr>
      <w:tr w:rsidR="00C30A0F" w:rsidRPr="00512614" w:rsidTr="00512614">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30A0F" w:rsidRPr="00512614" w:rsidRDefault="00C30A0F" w:rsidP="002E02EE">
            <w:pPr>
              <w:widowControl/>
              <w:jc w:val="center"/>
              <w:rPr>
                <w:rFonts w:ascii="ＭＳ Ｐゴシック" w:eastAsia="ＭＳ Ｐゴシック" w:hAnsi="ＭＳ Ｐゴシック" w:cs="ＭＳ Ｐゴシック"/>
                <w:color w:val="000000"/>
                <w:kern w:val="0"/>
                <w:szCs w:val="21"/>
              </w:rPr>
            </w:pPr>
            <w:r w:rsidRPr="00512614">
              <w:rPr>
                <w:rFonts w:ascii="ＭＳ Ｐゴシック" w:eastAsia="ＭＳ Ｐゴシック" w:hAnsi="ＭＳ Ｐゴシック" w:cs="ＭＳ Ｐゴシック" w:hint="eastAsia"/>
                <w:color w:val="000000"/>
                <w:kern w:val="0"/>
                <w:szCs w:val="21"/>
              </w:rPr>
              <w:t>企</w:t>
            </w:r>
            <w:r w:rsidR="00B90240" w:rsidRPr="00512614">
              <w:rPr>
                <w:rFonts w:ascii="ＭＳ Ｐゴシック" w:eastAsia="ＭＳ Ｐゴシック" w:hAnsi="ＭＳ Ｐゴシック" w:cs="ＭＳ Ｐゴシック" w:hint="eastAsia"/>
                <w:color w:val="000000"/>
                <w:kern w:val="0"/>
                <w:szCs w:val="21"/>
              </w:rPr>
              <w:t xml:space="preserve">　</w:t>
            </w:r>
            <w:r w:rsidRPr="00512614">
              <w:rPr>
                <w:rFonts w:ascii="ＭＳ Ｐゴシック" w:eastAsia="ＭＳ Ｐゴシック" w:hAnsi="ＭＳ Ｐゴシック" w:cs="ＭＳ Ｐゴシック" w:hint="eastAsia"/>
                <w:color w:val="000000"/>
                <w:kern w:val="0"/>
                <w:szCs w:val="21"/>
              </w:rPr>
              <w:t>業</w:t>
            </w:r>
            <w:r w:rsidR="00B90240" w:rsidRPr="00512614">
              <w:rPr>
                <w:rFonts w:ascii="ＭＳ Ｐゴシック" w:eastAsia="ＭＳ Ｐゴシック" w:hAnsi="ＭＳ Ｐゴシック" w:cs="ＭＳ Ｐゴシック" w:hint="eastAsia"/>
                <w:color w:val="000000"/>
                <w:kern w:val="0"/>
                <w:szCs w:val="21"/>
              </w:rPr>
              <w:t xml:space="preserve">　</w:t>
            </w:r>
            <w:r w:rsidRPr="00512614">
              <w:rPr>
                <w:rFonts w:ascii="ＭＳ Ｐゴシック" w:eastAsia="ＭＳ Ｐゴシック" w:hAnsi="ＭＳ Ｐゴシック" w:cs="ＭＳ Ｐゴシック" w:hint="eastAsia"/>
                <w:color w:val="000000"/>
                <w:kern w:val="0"/>
                <w:szCs w:val="21"/>
              </w:rPr>
              <w:t>数</w:t>
            </w:r>
          </w:p>
        </w:tc>
        <w:tc>
          <w:tcPr>
            <w:tcW w:w="1228" w:type="dxa"/>
            <w:tcBorders>
              <w:top w:val="nil"/>
              <w:left w:val="nil"/>
              <w:bottom w:val="single" w:sz="4" w:space="0" w:color="auto"/>
              <w:right w:val="single" w:sz="4" w:space="0" w:color="auto"/>
            </w:tcBorders>
            <w:shd w:val="clear" w:color="auto" w:fill="auto"/>
            <w:noWrap/>
            <w:vAlign w:val="center"/>
            <w:hideMark/>
          </w:tcPr>
          <w:p w:rsidR="00C30A0F" w:rsidRPr="00512614" w:rsidRDefault="00C30A0F" w:rsidP="002E02EE">
            <w:pPr>
              <w:widowControl/>
              <w:jc w:val="center"/>
              <w:rPr>
                <w:rFonts w:ascii="ＭＳ Ｐゴシック" w:eastAsia="ＭＳ Ｐゴシック" w:hAnsi="ＭＳ Ｐゴシック" w:cs="ＭＳ Ｐゴシック"/>
                <w:color w:val="000000"/>
                <w:kern w:val="0"/>
                <w:szCs w:val="21"/>
              </w:rPr>
            </w:pPr>
            <w:r w:rsidRPr="00512614">
              <w:rPr>
                <w:rFonts w:ascii="ＭＳ Ｐゴシック" w:eastAsia="ＭＳ Ｐゴシック" w:hAnsi="ＭＳ Ｐゴシック" w:cs="ＭＳ Ｐゴシック" w:hint="eastAsia"/>
                <w:color w:val="000000"/>
                <w:kern w:val="0"/>
                <w:szCs w:val="21"/>
              </w:rPr>
              <w:t>3</w:t>
            </w:r>
          </w:p>
        </w:tc>
        <w:tc>
          <w:tcPr>
            <w:tcW w:w="1607" w:type="dxa"/>
            <w:tcBorders>
              <w:top w:val="nil"/>
              <w:left w:val="nil"/>
              <w:bottom w:val="single" w:sz="4" w:space="0" w:color="auto"/>
              <w:right w:val="single" w:sz="4" w:space="0" w:color="auto"/>
            </w:tcBorders>
            <w:shd w:val="clear" w:color="auto" w:fill="auto"/>
            <w:noWrap/>
            <w:vAlign w:val="center"/>
            <w:hideMark/>
          </w:tcPr>
          <w:p w:rsidR="00C30A0F" w:rsidRPr="00512614" w:rsidRDefault="00C30A0F" w:rsidP="002E02EE">
            <w:pPr>
              <w:widowControl/>
              <w:jc w:val="center"/>
              <w:rPr>
                <w:rFonts w:ascii="ＭＳ Ｐゴシック" w:eastAsia="ＭＳ Ｐゴシック" w:hAnsi="ＭＳ Ｐゴシック" w:cs="ＭＳ Ｐゴシック"/>
                <w:color w:val="000000"/>
                <w:kern w:val="0"/>
                <w:szCs w:val="21"/>
              </w:rPr>
            </w:pPr>
            <w:r w:rsidRPr="00512614">
              <w:rPr>
                <w:rFonts w:ascii="ＭＳ Ｐゴシック" w:eastAsia="ＭＳ Ｐゴシック" w:hAnsi="ＭＳ Ｐゴシック" w:cs="ＭＳ Ｐゴシック" w:hint="eastAsia"/>
                <w:color w:val="000000"/>
                <w:kern w:val="0"/>
                <w:szCs w:val="21"/>
              </w:rPr>
              <w:t>27</w:t>
            </w:r>
          </w:p>
        </w:tc>
        <w:tc>
          <w:tcPr>
            <w:tcW w:w="4111" w:type="dxa"/>
            <w:tcBorders>
              <w:top w:val="nil"/>
              <w:left w:val="nil"/>
              <w:bottom w:val="single" w:sz="4" w:space="0" w:color="auto"/>
              <w:right w:val="single" w:sz="4" w:space="0" w:color="auto"/>
            </w:tcBorders>
            <w:shd w:val="clear" w:color="auto" w:fill="auto"/>
            <w:noWrap/>
            <w:vAlign w:val="center"/>
            <w:hideMark/>
          </w:tcPr>
          <w:p w:rsidR="00C30A0F" w:rsidRPr="00512614" w:rsidRDefault="00C30A0F" w:rsidP="002E02EE">
            <w:pPr>
              <w:widowControl/>
              <w:jc w:val="center"/>
              <w:rPr>
                <w:rFonts w:ascii="ＭＳ Ｐゴシック" w:eastAsia="ＭＳ Ｐゴシック" w:hAnsi="ＭＳ Ｐゴシック" w:cs="ＭＳ Ｐゴシック"/>
                <w:color w:val="000000"/>
                <w:kern w:val="0"/>
                <w:szCs w:val="21"/>
              </w:rPr>
            </w:pPr>
            <w:r w:rsidRPr="00512614">
              <w:rPr>
                <w:rFonts w:ascii="ＭＳ Ｐゴシック" w:eastAsia="ＭＳ Ｐゴシック" w:hAnsi="ＭＳ Ｐゴシック" w:cs="ＭＳ Ｐゴシック" w:hint="eastAsia"/>
                <w:color w:val="000000"/>
                <w:kern w:val="0"/>
                <w:szCs w:val="21"/>
              </w:rPr>
              <w:t>6</w:t>
            </w:r>
          </w:p>
        </w:tc>
      </w:tr>
    </w:tbl>
    <w:p w:rsidR="00C30A0F" w:rsidRDefault="00C30A0F" w:rsidP="00C30A0F">
      <w:pPr>
        <w:rPr>
          <w:rFonts w:ascii="ＭＳ Ｐゴシック" w:eastAsia="ＭＳ Ｐゴシック" w:hAnsi="ＭＳ Ｐゴシック"/>
        </w:rPr>
      </w:pPr>
    </w:p>
    <w:p w:rsidR="00C30A0F" w:rsidRPr="00A535A3" w:rsidRDefault="00C30A0F" w:rsidP="00451160">
      <w:pPr>
        <w:spacing w:line="280" w:lineRule="exact"/>
        <w:ind w:firstLineChars="200" w:firstLine="422"/>
        <w:rPr>
          <w:rFonts w:ascii="ＭＳ ゴシック" w:eastAsia="ＭＳ ゴシック" w:hAnsi="ＭＳ ゴシック" w:cs="HG教科書体"/>
          <w:b/>
          <w:kern w:val="0"/>
          <w:szCs w:val="21"/>
        </w:rPr>
      </w:pPr>
      <w:r w:rsidRPr="00A535A3">
        <w:rPr>
          <w:rFonts w:ascii="ＭＳ ゴシック" w:eastAsia="ＭＳ ゴシック" w:hAnsi="ＭＳ ゴシック" w:hint="eastAsia"/>
          <w:b/>
          <w:szCs w:val="21"/>
        </w:rPr>
        <w:t>③ 65歳以上を雇用する制度の有無</w:t>
      </w:r>
    </w:p>
    <w:p w:rsidR="00A77B9E" w:rsidRDefault="00C30A0F" w:rsidP="008267A7">
      <w:pPr>
        <w:spacing w:line="300" w:lineRule="exact"/>
        <w:ind w:firstLineChars="200" w:firstLine="422"/>
        <w:rPr>
          <w:rFonts w:ascii="ＭＳ ゴシック" w:eastAsia="ＭＳ ゴシック" w:hAnsi="ＭＳ ゴシック" w:cs="HG教科書体"/>
          <w:kern w:val="0"/>
          <w:szCs w:val="21"/>
        </w:rPr>
      </w:pPr>
      <w:r w:rsidRPr="00A535A3">
        <w:rPr>
          <w:rFonts w:ascii="ＭＳ ゴシック" w:eastAsia="ＭＳ ゴシック" w:hAnsi="ＭＳ ゴシック" w:cs="HG教科書体" w:hint="eastAsia"/>
          <w:b/>
          <w:kern w:val="0"/>
          <w:szCs w:val="21"/>
        </w:rPr>
        <w:t xml:space="preserve">　</w:t>
      </w:r>
      <w:r w:rsidR="00A77B9E">
        <w:rPr>
          <w:rFonts w:ascii="ＭＳ ゴシック" w:eastAsia="ＭＳ ゴシック" w:hAnsi="ＭＳ ゴシック" w:cs="HG教科書体" w:hint="eastAsia"/>
          <w:b/>
          <w:kern w:val="0"/>
          <w:szCs w:val="21"/>
        </w:rPr>
        <w:t xml:space="preserve">　</w:t>
      </w:r>
      <w:r w:rsidRPr="00A535A3">
        <w:rPr>
          <w:rFonts w:ascii="ＭＳ ゴシック" w:eastAsia="ＭＳ ゴシック" w:hAnsi="ＭＳ ゴシック" w:cs="HG教科書体" w:hint="eastAsia"/>
          <w:kern w:val="0"/>
          <w:szCs w:val="21"/>
        </w:rPr>
        <w:t>満65歳以降の継続雇用制度については、制度としてある企業が8.3％あり、制度化していない</w:t>
      </w:r>
    </w:p>
    <w:p w:rsidR="00A77B9E" w:rsidRDefault="00A77B9E" w:rsidP="008267A7">
      <w:pPr>
        <w:spacing w:line="300" w:lineRule="exact"/>
        <w:ind w:firstLineChars="200" w:firstLine="420"/>
        <w:rPr>
          <w:rFonts w:ascii="ＭＳ ゴシック" w:eastAsia="ＭＳ ゴシック" w:hAnsi="ＭＳ ゴシック" w:cs="HG教科書体"/>
          <w:kern w:val="0"/>
          <w:szCs w:val="21"/>
        </w:rPr>
      </w:pPr>
      <w:r>
        <w:rPr>
          <w:rFonts w:ascii="ＭＳ ゴシック" w:eastAsia="ＭＳ ゴシック" w:hAnsi="ＭＳ ゴシック" w:cs="HG教科書体" w:hint="eastAsia"/>
          <w:kern w:val="0"/>
          <w:szCs w:val="21"/>
        </w:rPr>
        <w:t xml:space="preserve">　</w:t>
      </w:r>
      <w:r w:rsidR="00C30A0F" w:rsidRPr="00A535A3">
        <w:rPr>
          <w:rFonts w:ascii="ＭＳ ゴシック" w:eastAsia="ＭＳ ゴシック" w:hAnsi="ＭＳ ゴシック" w:cs="HG教科書体" w:hint="eastAsia"/>
          <w:kern w:val="0"/>
          <w:szCs w:val="21"/>
        </w:rPr>
        <w:t>が運用</w:t>
      </w:r>
      <w:r w:rsidR="00C30A0F">
        <w:rPr>
          <w:rFonts w:ascii="ＭＳ ゴシック" w:eastAsia="ＭＳ ゴシック" w:hAnsi="ＭＳ ゴシック" w:cs="HG教科書体" w:hint="eastAsia"/>
          <w:kern w:val="0"/>
          <w:szCs w:val="21"/>
        </w:rPr>
        <w:t>している</w:t>
      </w:r>
      <w:r w:rsidR="00C30A0F" w:rsidRPr="00A535A3">
        <w:rPr>
          <w:rFonts w:ascii="ＭＳ ゴシック" w:eastAsia="ＭＳ ゴシック" w:hAnsi="ＭＳ ゴシック" w:cs="HG教科書体" w:hint="eastAsia"/>
          <w:kern w:val="0"/>
          <w:szCs w:val="21"/>
        </w:rPr>
        <w:t>企業が16％あります。しかし、75％の企業では満65歳以降の継続雇用に関する</w:t>
      </w:r>
    </w:p>
    <w:p w:rsidR="00C30A0F" w:rsidRDefault="00C30A0F" w:rsidP="008267A7">
      <w:pPr>
        <w:spacing w:line="300" w:lineRule="exact"/>
        <w:ind w:firstLineChars="300" w:firstLine="630"/>
        <w:rPr>
          <w:rFonts w:ascii="ＭＳ ゴシック" w:eastAsia="ＭＳ ゴシック" w:hAnsi="ＭＳ ゴシック" w:cs="HG教科書体"/>
          <w:kern w:val="0"/>
          <w:szCs w:val="21"/>
        </w:rPr>
      </w:pPr>
      <w:r w:rsidRPr="00A535A3">
        <w:rPr>
          <w:rFonts w:ascii="ＭＳ ゴシック" w:eastAsia="ＭＳ ゴシック" w:hAnsi="ＭＳ ゴシック" w:cs="HG教科書体" w:hint="eastAsia"/>
          <w:kern w:val="0"/>
          <w:szCs w:val="21"/>
        </w:rPr>
        <w:t>制度がないため、積極的な取り組みが必要です。</w:t>
      </w:r>
    </w:p>
    <w:p w:rsidR="00C30A0F" w:rsidRDefault="00C30A0F" w:rsidP="008267A7">
      <w:pPr>
        <w:spacing w:line="300" w:lineRule="exact"/>
        <w:ind w:left="630" w:hangingChars="300" w:hanging="630"/>
        <w:rPr>
          <w:rFonts w:ascii="ＭＳ Ｐゴシック" w:eastAsia="ＭＳ Ｐゴシック" w:hAnsi="ＭＳ Ｐゴシック"/>
        </w:rPr>
      </w:pPr>
      <w:r>
        <w:rPr>
          <w:rFonts w:ascii="ＭＳ Ｐゴシック" w:eastAsia="ＭＳ Ｐゴシック" w:hAnsi="ＭＳ Ｐゴシック" w:hint="eastAsia"/>
        </w:rPr>
        <w:t xml:space="preserve">　　　　</w:t>
      </w:r>
      <w:r w:rsidR="00BC4F6D">
        <w:rPr>
          <w:rFonts w:ascii="ＭＳ Ｐゴシック" w:eastAsia="ＭＳ Ｐゴシック" w:hAnsi="ＭＳ Ｐゴシック" w:hint="eastAsia"/>
        </w:rPr>
        <w:t xml:space="preserve">　 </w:t>
      </w:r>
      <w:r>
        <w:rPr>
          <w:rFonts w:ascii="ＭＳ Ｐゴシック" w:eastAsia="ＭＳ Ｐゴシック" w:hAnsi="ＭＳ Ｐゴシック" w:hint="eastAsia"/>
        </w:rPr>
        <w:t>さらに、企業にとってどのような資格を持っていれば、従業員を年齢にかかわりなく雇用しますかとの質問では、高いスキル・資格を持っていれば、雇用したい結果となり、具体的には下記のとおりです。</w:t>
      </w:r>
    </w:p>
    <w:p w:rsidR="00031E41" w:rsidRDefault="00451160" w:rsidP="00C30A0F">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noProof/>
        </w:rPr>
        <w:drawing>
          <wp:anchor distT="0" distB="0" distL="114300" distR="114300" simplePos="0" relativeHeight="251699200" behindDoc="1" locked="0" layoutInCell="1" allowOverlap="1">
            <wp:simplePos x="0" y="0"/>
            <wp:positionH relativeFrom="column">
              <wp:posOffset>2553335</wp:posOffset>
            </wp:positionH>
            <wp:positionV relativeFrom="paragraph">
              <wp:posOffset>217805</wp:posOffset>
            </wp:positionV>
            <wp:extent cx="3769995" cy="4102735"/>
            <wp:effectExtent l="19050" t="0" r="20955" b="0"/>
            <wp:wrapTight wrapText="bothSides">
              <wp:wrapPolygon edited="0">
                <wp:start x="-109" y="0"/>
                <wp:lineTo x="-109" y="21563"/>
                <wp:lineTo x="21720" y="21563"/>
                <wp:lineTo x="21720" y="0"/>
                <wp:lineTo x="-109" y="0"/>
              </wp:wrapPolygon>
            </wp:wrapTight>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C30A0F" w:rsidRDefault="00C30A0F" w:rsidP="00C30A0F">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w:t>
      </w:r>
      <w:r w:rsidRPr="00143573">
        <w:rPr>
          <w:rFonts w:ascii="ＭＳ Ｐゴシック" w:eastAsia="ＭＳ Ｐゴシック" w:hAnsi="ＭＳ Ｐゴシック" w:hint="eastAsia"/>
        </w:rPr>
        <w:t>一方</w:t>
      </w:r>
      <w:r>
        <w:rPr>
          <w:rFonts w:ascii="ＭＳ Ｐゴシック" w:eastAsia="ＭＳ Ｐゴシック" w:hAnsi="ＭＳ Ｐゴシック" w:hint="eastAsia"/>
        </w:rPr>
        <w:t>、従業員の方々へのアンケート調査結果では、</w:t>
      </w:r>
      <w:r w:rsidR="001A2A25">
        <w:rPr>
          <w:rFonts w:ascii="ＭＳ Ｐゴシック" w:eastAsia="ＭＳ Ｐゴシック" w:hAnsi="ＭＳ Ｐゴシック" w:hint="eastAsia"/>
        </w:rPr>
        <w:t>「</w:t>
      </w:r>
      <w:r>
        <w:rPr>
          <w:rFonts w:ascii="ＭＳ Ｐゴシック" w:eastAsia="ＭＳ Ｐゴシック" w:hAnsi="ＭＳ Ｐゴシック" w:hint="eastAsia"/>
        </w:rPr>
        <w:t>現状で何歳まで働きたいですか</w:t>
      </w:r>
      <w:r w:rsidR="001A2A25">
        <w:rPr>
          <w:rFonts w:ascii="ＭＳ Ｐゴシック" w:eastAsia="ＭＳ Ｐゴシック" w:hAnsi="ＭＳ Ｐゴシック" w:hint="eastAsia"/>
        </w:rPr>
        <w:t>」</w:t>
      </w:r>
      <w:r>
        <w:rPr>
          <w:rFonts w:ascii="ＭＳ Ｐゴシック" w:eastAsia="ＭＳ Ｐゴシック" w:hAnsi="ＭＳ Ｐゴシック" w:hint="eastAsia"/>
        </w:rPr>
        <w:t>の質問では、</w:t>
      </w:r>
      <w:r w:rsidRPr="00143573">
        <w:rPr>
          <w:rFonts w:ascii="ＭＳ Ｐゴシック" w:eastAsia="ＭＳ Ｐゴシック" w:hAnsi="ＭＳ Ｐゴシック" w:hint="eastAsia"/>
        </w:rPr>
        <w:t>59</w:t>
      </w:r>
      <w:r>
        <w:rPr>
          <w:rFonts w:ascii="ＭＳ Ｐゴシック" w:eastAsia="ＭＳ Ｐゴシック" w:hAnsi="ＭＳ Ｐゴシック" w:hint="eastAsia"/>
        </w:rPr>
        <w:t>％の方が満</w:t>
      </w:r>
      <w:r w:rsidRPr="00143573">
        <w:rPr>
          <w:rFonts w:ascii="ＭＳ Ｐゴシック" w:eastAsia="ＭＳ Ｐゴシック" w:hAnsi="ＭＳ Ｐゴシック" w:hint="eastAsia"/>
        </w:rPr>
        <w:t>65</w:t>
      </w:r>
      <w:r>
        <w:rPr>
          <w:rFonts w:ascii="ＭＳ Ｐゴシック" w:eastAsia="ＭＳ Ｐゴシック" w:hAnsi="ＭＳ Ｐゴシック" w:hint="eastAsia"/>
        </w:rPr>
        <w:t>歳以上であったのに対して、</w:t>
      </w:r>
      <w:r w:rsidR="001A2A25">
        <w:rPr>
          <w:rFonts w:ascii="ＭＳ Ｐゴシック" w:eastAsia="ＭＳ Ｐゴシック" w:hAnsi="ＭＳ Ｐゴシック" w:hint="eastAsia"/>
        </w:rPr>
        <w:t>「</w:t>
      </w:r>
      <w:r>
        <w:rPr>
          <w:rFonts w:ascii="ＭＳ Ｐゴシック" w:eastAsia="ＭＳ Ｐゴシック" w:hAnsi="ＭＳ Ｐゴシック" w:hint="eastAsia"/>
        </w:rPr>
        <w:t>高齢になり体力・能力に見合った職種・労働時間に変更になった場合には、何歳まで働きたいですか」の質問では、</w:t>
      </w:r>
      <w:r w:rsidRPr="00143573">
        <w:rPr>
          <w:rFonts w:ascii="ＭＳ Ｐゴシック" w:eastAsia="ＭＳ Ｐゴシック" w:hAnsi="ＭＳ Ｐゴシック" w:hint="eastAsia"/>
        </w:rPr>
        <w:t>87</w:t>
      </w:r>
      <w:r>
        <w:rPr>
          <w:rFonts w:ascii="ＭＳ Ｐゴシック" w:eastAsia="ＭＳ Ｐゴシック" w:hAnsi="ＭＳ Ｐゴシック" w:hint="eastAsia"/>
        </w:rPr>
        <w:t>％の方が満</w:t>
      </w:r>
      <w:r w:rsidRPr="00143573">
        <w:rPr>
          <w:rFonts w:ascii="ＭＳ Ｐゴシック" w:eastAsia="ＭＳ Ｐゴシック" w:hAnsi="ＭＳ Ｐゴシック" w:hint="eastAsia"/>
        </w:rPr>
        <w:t>65</w:t>
      </w:r>
      <w:r>
        <w:rPr>
          <w:rFonts w:ascii="ＭＳ Ｐゴシック" w:eastAsia="ＭＳ Ｐゴシック" w:hAnsi="ＭＳ Ｐゴシック" w:hint="eastAsia"/>
        </w:rPr>
        <w:t>歳以上を希望する結果となりました。</w:t>
      </w:r>
    </w:p>
    <w:p w:rsidR="00C30A0F" w:rsidRDefault="00C30A0F" w:rsidP="00C30A0F">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働く人の就労に対する意識は年齢とともに変化し、各企業はその対応を求められる結果となり、さらに、働く人に「高い専門知識の必要性」、「学習能力の必要性」、「高い処理能力・意思決定」等に関する調査を行った結果、いずれもその必要性は高く、企業として生涯にわたる教育・訓練が求められる結果となりました。</w:t>
      </w:r>
    </w:p>
    <w:p w:rsidR="008C5081" w:rsidRPr="00BF4D0C" w:rsidRDefault="008C5081" w:rsidP="008172CA">
      <w:pPr>
        <w:spacing w:line="280" w:lineRule="exact"/>
        <w:rPr>
          <w:rFonts w:ascii="ＭＳ ゴシック" w:eastAsia="ＭＳ ゴシック" w:hAnsi="ＭＳ ゴシック" w:cs="HG教科書体"/>
          <w:kern w:val="0"/>
          <w:szCs w:val="21"/>
        </w:rPr>
      </w:pPr>
    </w:p>
    <w:p w:rsidR="00565BFC" w:rsidRDefault="006559F3" w:rsidP="00063C57">
      <w:pPr>
        <w:spacing w:line="360" w:lineRule="exact"/>
        <w:ind w:left="361" w:hangingChars="150" w:hanging="361"/>
        <w:rPr>
          <w:rFonts w:ascii="ＭＳ ゴシック" w:eastAsia="ＭＳ ゴシック" w:hAnsi="ＭＳ ゴシック" w:cs="ＭＳ Ｐゴシック"/>
          <w:b/>
          <w:kern w:val="0"/>
          <w:sz w:val="24"/>
          <w:szCs w:val="24"/>
        </w:rPr>
      </w:pPr>
      <w:r>
        <w:rPr>
          <w:rFonts w:ascii="ＭＳ ゴシック" w:eastAsia="ＭＳ ゴシック" w:hAnsi="ＭＳ ゴシック" w:cs="ＭＳ Ｐゴシック"/>
          <w:b/>
          <w:noProof/>
          <w:kern w:val="0"/>
          <w:sz w:val="24"/>
          <w:szCs w:val="24"/>
        </w:rPr>
        <w:lastRenderedPageBreak/>
        <w:pict>
          <v:group id="Group 61" o:spid="_x0000_s1032" style="position:absolute;left:0;text-align:left;margin-left:-.5pt;margin-top:-6.9pt;width:482.15pt;height:23.4pt;z-index:251631616" coordorigin="1390,1555" coordsize="964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4mnIAQAAJUKAAAOAAAAZHJzL2Uyb0RvYy54bWy8Vttu4zYQfS/QfyD47lg3yxdEWQS2ExTY&#10;totmiz7TEnVpKVIl6cjZov/e4VDSOonbBilQPxgUh5zLmZkzvP5wagV55No0SmY0vAoo4TJXRSOr&#10;jP78+W62osRYJgsmlOQZfeKGfrj59pvrvtvwSNVKFFwTUCLNpu8yWlvbbeZzk9e8ZeZKdVyCsFS6&#10;ZRY+dTUvNOtBeyvmURCk817potMq58bA7s4L6Q3qL0ue2x/L0nBLREbBN4v/Gv8P7n9+c802lWZd&#10;3eSDG+wdXrSskWB0UrVjlpGjbl6paptcK6NKe5Wrdq7Kssk5xgDRhMGLaO61OnYYS7Xpq26CCaB9&#10;gdO71eY/PH7SpCkyGkeUSNZCjtAsSUMHTt9VGzhzr7uH7pP2EcLyo8p/MyCev5S778ofJof+e1WA&#10;Pna0CsE5lbp1KiBscsIcPE054CdLcthMwyiOgwUlOcii9TJcDUnKa8ikuxbGa8gkSMPFYuETmNf7&#10;4fo6TWJ/N0lXTjhnG28WXR1cc3FBvZmvkJr/BulDzTqOmTIOrhFScMVDegsQ4BmSRh5WPDdiajyg&#10;RKptzWTFb7VWfc1ZAW5hGsD5swvuw0A6/hXhC1CNOP89UGzTaWPvuWqJW2QUqlAWP0ErYRLZ40dj&#10;sRCKIThW/EpJ2QponEcmSJim6XKAfjgMSRh1Dk1S3DVCEK3sL42tERlXCSg0o35DOgUA+G1kBL4V&#10;moCNjAob4mlxbKHI/F4YuJ+vCNh35YJncQtcmFRgVVTGW/NGhrtuazrmb7M859IuXllLLhtLx+2L&#10;BmGzGuMTjSSQ7IwuUBXUtMmZ4NCKPuVIJoiT80pI0oMkWkKE6KUSzSR8o8uTb6DuDJ8pklcum3Mj&#10;WAbIl64y97LAtWWN8Gu4LaRzjSPvDllUR8v1Q130pGhcMUWreA0zoWiAhONVkAbrJSVMVDA9cqvp&#10;xZJ4Y3iLEfrn4Q0VwURXM5/S6eCrgCdvsUTOAsEGdD3nqcOeDidkzambD6p4go6EinYV60YiLGql&#10;v1DSw3jJqPn9yDSnRHwnoaiXSbQGkrP4sVo5RtPngsOZgMkcFGXUAlC43Fo/wY6dbqoa7PhekMrR&#10;TNlYT8xm431Clka2+79oL7lAe/EZ7W2lHyX5SQ6jZGI+pILPTx2MjWfE56+8nfgW6TAj1jFyEVTl&#10;OCEiB7abLiMvjGNppKiB9ozVzMG7VVIC+SntUUZK84NlvOCKXirHaNgS/9yqujpMLBYEy2A7uvHO&#10;ZjvZodNcgPjk+GMdrPer/SqZJVG6nyXBbje7vdsms/QuXC528W673YV/OhYJk03dFAWXyMb+FQab&#10;b5uFw0PMP1ymB9CEw/y5dt9QJ5gc0HTgKjr9oqt8vY7VC+MZSxffPnhteKe5x9X5N576+pq8+QsA&#10;AP//AwBQSwMEFAAGAAgAAAAhAMhUfRjgAAAACQEAAA8AAABkcnMvZG93bnJldi54bWxMj8FqwzAQ&#10;RO+F/oPYQm+JLDc2jWM5hND2FApNCiU3xdrYJpZkLMV2/r7bU3Nc5jHzNl9PpmUD9r5xVoKYR8DQ&#10;lk43tpLwfXifvQLzQVmtWmdRwg09rIvHh1xl2o32C4d9qBiVWJ8pCXUIXca5L2s0ys9dh5ays+uN&#10;CnT2Fde9GqnctDyOopQb1VhaqFWH2xrLy/5qJHyMaty8iLdhdzlvb8dD8vmzEyjl89O0WQELOIV/&#10;GP70SR0Kcjq5q9WetRJmQiwIpSBJgRGwTOIlsJOENF4AL3J+/0HxCwAA//8DAFBLAQItABQABgAI&#10;AAAAIQC2gziS/gAAAOEBAAATAAAAAAAAAAAAAAAAAAAAAABbQ29udGVudF9UeXBlc10ueG1sUEsB&#10;Ai0AFAAGAAgAAAAhADj9If/WAAAAlAEAAAsAAAAAAAAAAAAAAAAALwEAAF9yZWxzLy5yZWxzUEsB&#10;Ai0AFAAGAAgAAAAhAG7biacgBAAAlQoAAA4AAAAAAAAAAAAAAAAALgIAAGRycy9lMm9Eb2MueG1s&#10;UEsBAi0AFAAGAAgAAAAhAMhUfRjgAAAACQEAAA8AAAAAAAAAAAAAAAAAegYAAGRycy9kb3ducmV2&#10;LnhtbFBLBQYAAAAABAAEAPMAAACHBwAAAAA=&#10;">
            <v:roundrect id="AutoShape 62" o:spid="_x0000_s1033" style="position:absolute;left:1390;top:1555;width:964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atcYA&#10;AADbAAAADwAAAGRycy9kb3ducmV2LnhtbESPQWvCQBSE74L/YXkFb2bTBoqkriJqYyn00DQHvT2y&#10;zySYfRuya4z99d1CocdhZr5hluvRtGKg3jWWFTxGMQji0uqGKwXF1+t8AcJ5ZI2tZVJwJwfr1XSy&#10;xFTbG3/SkPtKBAi7FBXU3neplK6syaCLbEccvLPtDfog+0rqHm8Bblr5FMfP0mDDYaHGjrY1lZf8&#10;ahS0x7zI3rNNqbf7/Wnx4Xk3fB+Umj2MmxcQnkb/H/5rv2kFSQK/X8I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katcYAAADbAAAADwAAAAAAAAAAAAAAAACYAgAAZHJz&#10;L2Rvd25yZXYueG1sUEsFBgAAAAAEAAQA9QAAAIsDAAAAAA==&#10;" strokecolor="#92cddc" strokeweight="1pt">
              <v:fill color2="#b6dde8" focus="100%" type="gradient"/>
              <v:shadow on="t" color="#205867" opacity=".5" offset="1pt"/>
              <v:textbox inset="5.85pt,.7pt,5.85pt,.7pt">
                <w:txbxContent>
                  <w:p w:rsidR="00824F17" w:rsidRPr="00565BFC" w:rsidRDefault="00824F17" w:rsidP="00565BFC">
                    <w:r w:rsidRPr="00565BFC">
                      <w:rPr>
                        <w:rFonts w:ascii="ＭＳ ゴシック" w:eastAsia="ＭＳ ゴシック" w:hAnsi="ＭＳ ゴシック" w:hint="eastAsia"/>
                        <w:b/>
                        <w:sz w:val="24"/>
                        <w:szCs w:val="24"/>
                      </w:rPr>
                      <w:t>Ⅲ．生涯現役雇用制度導入の進め方</w:t>
                    </w:r>
                  </w:p>
                </w:txbxContent>
              </v:textbox>
            </v:roundrect>
            <v:shape id="AutoShape 63" o:spid="_x0000_s1034" type="#_x0000_t32" style="position:absolute;left:1560;top:1937;width:92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xSd8YAAADbAAAADwAAAGRycy9kb3ducmV2LnhtbESPzWoCQRCE74G8w9CB3GJvTBDdOEoI&#10;Kome/EHx1tnp7C7Z6VlmJrq+fUYI5FhU1VfUeNrZRp3Yh9qJhsdeBoqlcKaWUsNuO38YggqRxFDj&#10;hDVcOMB0cnszpty4s6z5tImlShAJOWmoYmxzxFBUbCn0XMuSvC/nLcUkfYnG0znBbYP9LBugpVrS&#10;QkUtv1VcfG9+rIYZHkd4WKCf7z8+Lys76y/r1ULr+7vu9QVU5C7+h//a70bD0zNcv6QfgJ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sUnfGAAAA2wAAAA8AAAAAAAAA&#10;AAAAAAAAoQIAAGRycy9kb3ducmV2LnhtbFBLBQYAAAAABAAEAPkAAACUAwAAAAA=&#10;" strokecolor="#0070c0" strokeweight="1pt"/>
          </v:group>
        </w:pict>
      </w:r>
    </w:p>
    <w:p w:rsidR="005354E3" w:rsidRPr="001A70B5" w:rsidRDefault="005354E3" w:rsidP="00EA5354">
      <w:pPr>
        <w:ind w:leftChars="100" w:left="210" w:firstLineChars="100" w:firstLine="210"/>
        <w:rPr>
          <w:rFonts w:ascii="ＭＳ ゴシック" w:eastAsia="ＭＳ ゴシック" w:hAnsi="ＭＳ ゴシック"/>
          <w:b/>
          <w:color w:val="FF0000"/>
          <w:szCs w:val="21"/>
        </w:rPr>
      </w:pPr>
      <w:r w:rsidRPr="002651CE">
        <w:rPr>
          <w:rFonts w:ascii="ＭＳ ゴシック" w:eastAsia="ＭＳ ゴシック" w:hAnsi="ＭＳ ゴシック" w:hint="eastAsia"/>
          <w:szCs w:val="21"/>
        </w:rPr>
        <w:t>生涯現役雇用制度の導入に当</w:t>
      </w:r>
      <w:r w:rsidR="00EA5354">
        <w:rPr>
          <w:rFonts w:ascii="ＭＳ ゴシック" w:eastAsia="ＭＳ ゴシック" w:hAnsi="ＭＳ ゴシック" w:hint="eastAsia"/>
          <w:szCs w:val="21"/>
        </w:rPr>
        <w:t>たっては、次のような手順で進めていくとスムーズな導入を図ること</w:t>
      </w:r>
      <w:r w:rsidRPr="002651CE">
        <w:rPr>
          <w:rFonts w:ascii="ＭＳ ゴシック" w:eastAsia="ＭＳ ゴシック" w:hAnsi="ＭＳ ゴシック" w:hint="eastAsia"/>
          <w:szCs w:val="21"/>
        </w:rPr>
        <w:t>できます。</w:t>
      </w:r>
    </w:p>
    <w:p w:rsidR="008A17C0" w:rsidRPr="007C6FA9" w:rsidRDefault="008A17C0" w:rsidP="002C0FF7">
      <w:pPr>
        <w:spacing w:after="60"/>
        <w:rPr>
          <w:rFonts w:ascii="ＭＳ ゴシック" w:eastAsia="ＭＳ ゴシック" w:hAnsi="ＭＳ ゴシック"/>
          <w:b/>
          <w:szCs w:val="21"/>
          <w:u w:val="double" w:color="00B050"/>
        </w:rPr>
      </w:pPr>
      <w:r w:rsidRPr="007C6FA9">
        <w:rPr>
          <w:rFonts w:ascii="ＭＳ ゴシック" w:eastAsia="ＭＳ ゴシック" w:hAnsi="ＭＳ ゴシック" w:hint="eastAsia"/>
          <w:b/>
          <w:szCs w:val="21"/>
          <w:u w:val="double" w:color="00B050"/>
        </w:rPr>
        <w:t>１．導入に向けた行動計画の策定</w:t>
      </w:r>
    </w:p>
    <w:p w:rsidR="008109BC" w:rsidRPr="001A187A" w:rsidRDefault="008109BC" w:rsidP="008109BC">
      <w:pPr>
        <w:spacing w:before="240" w:line="300" w:lineRule="exact"/>
        <w:ind w:left="316" w:hangingChars="150" w:hanging="316"/>
        <w:rPr>
          <w:rFonts w:ascii="ＭＳ ゴシック" w:eastAsia="ＭＳ ゴシック" w:hAnsi="ＭＳ ゴシック"/>
          <w:szCs w:val="21"/>
        </w:rPr>
      </w:pPr>
      <w:r w:rsidRPr="008109BC">
        <w:rPr>
          <w:rFonts w:ascii="ＭＳ ゴシック" w:eastAsia="ＭＳ ゴシック" w:hAnsi="ＭＳ ゴシック" w:hint="eastAsia"/>
          <w:b/>
          <w:szCs w:val="21"/>
        </w:rPr>
        <w:t xml:space="preserve">　　　　　　　</w:t>
      </w:r>
      <w:r w:rsidRPr="001A187A">
        <w:rPr>
          <w:rFonts w:ascii="ＭＳ ゴシック" w:eastAsia="ＭＳ ゴシック" w:hAnsi="ＭＳ ゴシック" w:hint="eastAsia"/>
          <w:szCs w:val="21"/>
        </w:rPr>
        <w:t xml:space="preserve">　①　行動計画の策定(スケジュールの確認)</w:t>
      </w:r>
    </w:p>
    <w:p w:rsidR="008109BC" w:rsidRPr="008109BC" w:rsidRDefault="006559F3" w:rsidP="008109BC">
      <w:pPr>
        <w:spacing w:before="240" w:line="300" w:lineRule="exact"/>
        <w:ind w:left="315" w:hangingChars="150" w:hanging="315"/>
        <w:rPr>
          <w:rFonts w:ascii="ＭＳ ゴシック" w:eastAsia="ＭＳ ゴシック" w:hAnsi="ＭＳ ゴシック"/>
          <w:szCs w:val="21"/>
        </w:rPr>
      </w:pPr>
      <w:r>
        <w:rPr>
          <w:rFonts w:ascii="ＭＳ ゴシック" w:eastAsia="ＭＳ ゴシック" w:hAnsi="ＭＳ ゴシック"/>
          <w:noProof/>
          <w:szCs w:val="2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78" type="#_x0000_t67" style="position:absolute;left:0;text-align:left;margin-left:148.75pt;margin-top:112pt;width:38.25pt;height:9pt;z-index:251713536" adj="8280,7031" fillcolor="#fabf8f" strokeweight=".5pt">
            <v:textbox style="layout-flow:vertical-ideographic" inset="5.85pt,.7pt,5.85pt,.7pt"/>
          </v:shape>
        </w:pict>
      </w:r>
      <w:r>
        <w:rPr>
          <w:rFonts w:ascii="ＭＳ ゴシック" w:eastAsia="ＭＳ ゴシック" w:hAnsi="ＭＳ ゴシック"/>
          <w:noProof/>
          <w:szCs w:val="21"/>
        </w:rPr>
        <w:pict>
          <v:shape id="_x0000_s1172" type="#_x0000_t67" style="position:absolute;left:0;text-align:left;margin-left:148.75pt;margin-top:58pt;width:38.25pt;height:9pt;z-index:251701248" adj="8280,7031" fillcolor="#fabf8f" strokeweight=".5pt">
            <v:textbox style="layout-flow:vertical-ideographic" inset="5.85pt,.7pt,5.85pt,.7pt"/>
          </v:shape>
        </w:pict>
      </w:r>
      <w:r>
        <w:rPr>
          <w:rFonts w:ascii="ＭＳ ゴシック" w:eastAsia="ＭＳ ゴシック" w:hAnsi="ＭＳ ゴシック"/>
          <w:noProof/>
          <w:szCs w:val="21"/>
        </w:rPr>
        <w:pict>
          <v:shape id="_x0000_s1171" type="#_x0000_t67" style="position:absolute;left:0;text-align:left;margin-left:148.75pt;margin-top:31pt;width:38.25pt;height:9pt;z-index:251700224" adj="8280,7031" fillcolor="#fabf8f" strokeweight=".5pt">
            <v:textbox style="layout-flow:vertical-ideographic" inset="5.85pt,.7pt,5.85pt,.7pt"/>
          </v:shape>
        </w:pict>
      </w:r>
      <w:r>
        <w:rPr>
          <w:rFonts w:ascii="ＭＳ ゴシック" w:eastAsia="ＭＳ ゴシック" w:hAnsi="ＭＳ ゴシック"/>
          <w:noProof/>
          <w:szCs w:val="21"/>
        </w:rPr>
        <w:pict>
          <v:shape id="_x0000_s1061" type="#_x0000_t67" style="position:absolute;left:0;text-align:left;margin-left:148.75pt;margin-top:2.1pt;width:38.25pt;height:9pt;z-index:251634688" adj="8280,7031" fillcolor="#fabf8f" strokeweight=".5pt">
            <v:textbox style="layout-flow:vertical-ideographic" inset="5.85pt,.7pt,5.85pt,.7pt"/>
          </v:shape>
        </w:pict>
      </w:r>
      <w:r>
        <w:rPr>
          <w:rFonts w:ascii="ＭＳ ゴシック" w:eastAsia="ＭＳ ゴシック" w:hAnsi="ＭＳ ゴシック"/>
          <w:noProof/>
          <w:szCs w:val="21"/>
        </w:rPr>
        <w:pict>
          <v:shape id="_x0000_s1173" type="#_x0000_t67" style="position:absolute;left:0;text-align:left;margin-left:148.75pt;margin-top:85pt;width:38.25pt;height:9pt;z-index:251702272" adj="8280,7031" fillcolor="#fabf8f" strokeweight=".5pt">
            <v:textbox style="layout-flow:vertical-ideographic" inset="5.85pt,.7pt,5.85pt,.7pt"/>
          </v:shape>
        </w:pict>
      </w:r>
      <w:r w:rsidR="008109BC" w:rsidRPr="008109BC">
        <w:rPr>
          <w:rFonts w:ascii="ＭＳ ゴシック" w:eastAsia="ＭＳ ゴシック" w:hAnsi="ＭＳ ゴシック" w:hint="eastAsia"/>
          <w:szCs w:val="21"/>
        </w:rPr>
        <w:t xml:space="preserve">　　　　　　　　②　検討委員会の設置</w:t>
      </w:r>
    </w:p>
    <w:p w:rsidR="008109BC" w:rsidRPr="008109BC" w:rsidRDefault="008109BC" w:rsidP="008109BC">
      <w:pPr>
        <w:spacing w:before="240" w:line="300" w:lineRule="exact"/>
        <w:ind w:left="315" w:hangingChars="150" w:hanging="315"/>
        <w:rPr>
          <w:rFonts w:ascii="ＭＳ ゴシック" w:eastAsia="ＭＳ ゴシック" w:hAnsi="ＭＳ ゴシック"/>
          <w:szCs w:val="21"/>
        </w:rPr>
      </w:pPr>
      <w:r w:rsidRPr="008109BC">
        <w:rPr>
          <w:rFonts w:ascii="ＭＳ ゴシック" w:eastAsia="ＭＳ ゴシック" w:hAnsi="ＭＳ ゴシック" w:hint="eastAsia"/>
          <w:szCs w:val="21"/>
        </w:rPr>
        <w:t xml:space="preserve">　　　　　　　　③　</w:t>
      </w:r>
      <w:r w:rsidR="002957B7">
        <w:rPr>
          <w:rFonts w:ascii="ＭＳ ゴシック" w:eastAsia="ＭＳ ゴシック" w:hAnsi="ＭＳ ゴシック" w:hint="eastAsia"/>
          <w:szCs w:val="21"/>
        </w:rPr>
        <w:t>従業員</w:t>
      </w:r>
      <w:r w:rsidR="002957B7" w:rsidRPr="002651CE">
        <w:rPr>
          <w:rFonts w:ascii="ＭＳ ゴシック" w:eastAsia="ＭＳ ゴシック" w:hAnsi="ＭＳ ゴシック" w:hint="eastAsia"/>
          <w:szCs w:val="21"/>
        </w:rPr>
        <w:t>への</w:t>
      </w:r>
      <w:r w:rsidRPr="008109BC">
        <w:rPr>
          <w:rFonts w:ascii="ＭＳ ゴシック" w:eastAsia="ＭＳ ゴシック" w:hAnsi="ＭＳ ゴシック" w:hint="eastAsia"/>
          <w:szCs w:val="21"/>
        </w:rPr>
        <w:t>アンケートの実施</w:t>
      </w:r>
    </w:p>
    <w:p w:rsidR="008109BC" w:rsidRPr="008109BC" w:rsidRDefault="008109BC" w:rsidP="008109BC">
      <w:pPr>
        <w:spacing w:before="240" w:line="300" w:lineRule="exact"/>
        <w:ind w:left="315" w:hangingChars="150" w:hanging="315"/>
        <w:rPr>
          <w:rFonts w:ascii="ＭＳ ゴシック" w:eastAsia="ＭＳ ゴシック" w:hAnsi="ＭＳ ゴシック"/>
          <w:szCs w:val="21"/>
        </w:rPr>
      </w:pPr>
      <w:r w:rsidRPr="008109BC">
        <w:rPr>
          <w:rFonts w:ascii="ＭＳ ゴシック" w:eastAsia="ＭＳ ゴシック" w:hAnsi="ＭＳ ゴシック" w:hint="eastAsia"/>
          <w:szCs w:val="21"/>
        </w:rPr>
        <w:t xml:space="preserve">　　　　　　　　④　問題点及び課題の洗い出し</w:t>
      </w:r>
    </w:p>
    <w:p w:rsidR="00EA5354" w:rsidRDefault="008109BC" w:rsidP="00EA5354">
      <w:pPr>
        <w:spacing w:before="240" w:line="300" w:lineRule="exact"/>
        <w:ind w:left="315" w:hangingChars="150" w:hanging="315"/>
        <w:rPr>
          <w:rFonts w:ascii="ＭＳ ゴシック" w:eastAsia="ＭＳ ゴシック" w:hAnsi="ＭＳ ゴシック"/>
          <w:szCs w:val="21"/>
        </w:rPr>
      </w:pPr>
      <w:r w:rsidRPr="008109BC">
        <w:rPr>
          <w:rFonts w:ascii="ＭＳ ゴシック" w:eastAsia="ＭＳ ゴシック" w:hAnsi="ＭＳ ゴシック" w:hint="eastAsia"/>
          <w:szCs w:val="21"/>
        </w:rPr>
        <w:t xml:space="preserve">　　　　　　　　⑤　解決策の検討・決定</w:t>
      </w:r>
    </w:p>
    <w:p w:rsidR="008109BC" w:rsidRPr="008109BC" w:rsidRDefault="00D929A4" w:rsidP="008F2F88">
      <w:pPr>
        <w:spacing w:before="240" w:line="300" w:lineRule="exact"/>
        <w:ind w:leftChars="100" w:left="210" w:firstLineChars="700" w:firstLine="1470"/>
        <w:rPr>
          <w:rFonts w:ascii="ＭＳ ゴシック" w:eastAsia="ＭＳ ゴシック" w:hAnsi="ＭＳ ゴシック"/>
          <w:szCs w:val="21"/>
        </w:rPr>
      </w:pPr>
      <w:r>
        <w:rPr>
          <w:rFonts w:ascii="ＭＳ ゴシック" w:eastAsia="ＭＳ ゴシック" w:hAnsi="ＭＳ ゴシック" w:hint="eastAsia"/>
          <w:szCs w:val="21"/>
        </w:rPr>
        <w:t xml:space="preserve">⑥　</w:t>
      </w:r>
      <w:r w:rsidRPr="002651CE">
        <w:rPr>
          <w:rFonts w:ascii="ＭＳ ゴシック" w:eastAsia="ＭＳ ゴシック" w:hAnsi="ＭＳ ゴシック" w:hint="eastAsia"/>
          <w:szCs w:val="21"/>
        </w:rPr>
        <w:t>従業員</w:t>
      </w:r>
      <w:r w:rsidR="008109BC" w:rsidRPr="008109BC">
        <w:rPr>
          <w:rFonts w:ascii="ＭＳ ゴシック" w:eastAsia="ＭＳ ゴシック" w:hAnsi="ＭＳ ゴシック" w:hint="eastAsia"/>
          <w:szCs w:val="21"/>
        </w:rPr>
        <w:t>に周知</w:t>
      </w:r>
    </w:p>
    <w:p w:rsidR="002C0FF7" w:rsidRDefault="006559F3" w:rsidP="00B94CC9">
      <w:pPr>
        <w:spacing w:before="240" w:line="300" w:lineRule="exact"/>
        <w:ind w:left="315" w:hangingChars="150" w:hanging="315"/>
        <w:rPr>
          <w:rFonts w:ascii="ＭＳ ゴシック" w:eastAsia="ＭＳ ゴシック" w:hAnsi="ＭＳ ゴシック"/>
          <w:szCs w:val="21"/>
        </w:rPr>
      </w:pPr>
      <w:r>
        <w:rPr>
          <w:rFonts w:ascii="ＭＳ ゴシック" w:eastAsia="ＭＳ ゴシック" w:hAnsi="ＭＳ ゴシック"/>
          <w:noProof/>
          <w:szCs w:val="21"/>
        </w:rPr>
        <w:pict>
          <v:shape id="_x0000_s1179" type="#_x0000_t67" style="position:absolute;left:0;text-align:left;margin-left:148.75pt;margin-top:2.7pt;width:38.25pt;height:9pt;z-index:251714560" adj="8280,7031" fillcolor="#fabf8f" strokeweight=".5pt">
            <v:textbox style="layout-flow:vertical-ideographic" inset="5.85pt,.7pt,5.85pt,.7pt"/>
          </v:shape>
        </w:pict>
      </w:r>
      <w:r w:rsidR="008109BC" w:rsidRPr="008109BC">
        <w:rPr>
          <w:rFonts w:ascii="ＭＳ ゴシック" w:eastAsia="ＭＳ ゴシック" w:hAnsi="ＭＳ ゴシック" w:hint="eastAsia"/>
          <w:szCs w:val="21"/>
        </w:rPr>
        <w:t xml:space="preserve">　　　　　　　　⑦　制度導入(就業規則等の変更・届出)</w:t>
      </w:r>
    </w:p>
    <w:p w:rsidR="00C30A0F" w:rsidRDefault="00C30A0F" w:rsidP="00B94CC9">
      <w:pPr>
        <w:spacing w:before="240" w:line="300" w:lineRule="exact"/>
        <w:ind w:left="315" w:hangingChars="150" w:hanging="315"/>
        <w:rPr>
          <w:rFonts w:ascii="ＭＳ ゴシック" w:eastAsia="ＭＳ ゴシック" w:hAnsi="ＭＳ ゴシック"/>
          <w:szCs w:val="21"/>
        </w:rPr>
      </w:pPr>
    </w:p>
    <w:p w:rsidR="00B94CC9" w:rsidRDefault="00B94CC9" w:rsidP="00B94CC9">
      <w:pPr>
        <w:spacing w:after="60"/>
        <w:ind w:firstLineChars="50" w:firstLine="105"/>
        <w:rPr>
          <w:rFonts w:asciiTheme="majorEastAsia" w:eastAsiaTheme="majorEastAsia" w:hAnsiTheme="majorEastAsia"/>
          <w:b/>
          <w:szCs w:val="21"/>
          <w:u w:val="double" w:color="00B050"/>
        </w:rPr>
      </w:pPr>
      <w:r w:rsidRPr="007C6FA9">
        <w:rPr>
          <w:rFonts w:asciiTheme="majorEastAsia" w:eastAsiaTheme="majorEastAsia" w:hAnsiTheme="majorEastAsia" w:hint="eastAsia"/>
          <w:b/>
          <w:szCs w:val="21"/>
          <w:u w:val="double" w:color="00B050"/>
        </w:rPr>
        <w:t>１．導入に向けた行動計画の策定</w:t>
      </w:r>
    </w:p>
    <w:p w:rsidR="00617AD2" w:rsidRPr="00617AD2" w:rsidRDefault="00617AD2" w:rsidP="00B94CC9">
      <w:pPr>
        <w:spacing w:after="60"/>
        <w:ind w:firstLineChars="50" w:firstLine="105"/>
        <w:rPr>
          <w:rFonts w:asciiTheme="majorEastAsia" w:eastAsiaTheme="majorEastAsia" w:hAnsiTheme="majorEastAsia"/>
          <w:b/>
          <w:szCs w:val="21"/>
        </w:rPr>
      </w:pPr>
      <w:r w:rsidRPr="00617AD2">
        <w:rPr>
          <w:rFonts w:asciiTheme="majorEastAsia" w:eastAsiaTheme="majorEastAsia" w:hAnsiTheme="majorEastAsia" w:hint="eastAsia"/>
          <w:b/>
          <w:szCs w:val="21"/>
        </w:rPr>
        <w:t xml:space="preserve">　まず、生涯現役雇用制度導入</w:t>
      </w:r>
      <w:r>
        <w:rPr>
          <w:rFonts w:asciiTheme="majorEastAsia" w:eastAsiaTheme="majorEastAsia" w:hAnsiTheme="majorEastAsia" w:hint="eastAsia"/>
          <w:b/>
          <w:szCs w:val="21"/>
        </w:rPr>
        <w:t>するため</w:t>
      </w:r>
      <w:r w:rsidRPr="00617AD2">
        <w:rPr>
          <w:rFonts w:asciiTheme="majorEastAsia" w:eastAsiaTheme="majorEastAsia" w:hAnsiTheme="majorEastAsia" w:hint="eastAsia"/>
          <w:b/>
          <w:szCs w:val="21"/>
        </w:rPr>
        <w:t>の</w:t>
      </w:r>
      <w:r w:rsidR="00C30A0F">
        <w:rPr>
          <w:rFonts w:asciiTheme="majorEastAsia" w:eastAsiaTheme="majorEastAsia" w:hAnsiTheme="majorEastAsia" w:hint="eastAsia"/>
          <w:b/>
          <w:szCs w:val="21"/>
        </w:rPr>
        <w:t>全体</w:t>
      </w:r>
      <w:r w:rsidRPr="00617AD2">
        <w:rPr>
          <w:rFonts w:asciiTheme="majorEastAsia" w:eastAsiaTheme="majorEastAsia" w:hAnsiTheme="majorEastAsia" w:hint="eastAsia"/>
          <w:b/>
          <w:szCs w:val="21"/>
        </w:rPr>
        <w:t>計画を</w:t>
      </w:r>
      <w:r>
        <w:rPr>
          <w:rFonts w:asciiTheme="majorEastAsia" w:eastAsiaTheme="majorEastAsia" w:hAnsiTheme="majorEastAsia" w:hint="eastAsia"/>
          <w:b/>
          <w:szCs w:val="21"/>
        </w:rPr>
        <w:t>立て</w:t>
      </w:r>
      <w:r w:rsidR="00C30A0F">
        <w:rPr>
          <w:rFonts w:asciiTheme="majorEastAsia" w:eastAsiaTheme="majorEastAsia" w:hAnsiTheme="majorEastAsia" w:hint="eastAsia"/>
          <w:b/>
          <w:szCs w:val="21"/>
        </w:rPr>
        <w:t>ることが大切で</w:t>
      </w:r>
      <w:r>
        <w:rPr>
          <w:rFonts w:asciiTheme="majorEastAsia" w:eastAsiaTheme="majorEastAsia" w:hAnsiTheme="majorEastAsia" w:hint="eastAsia"/>
          <w:b/>
          <w:szCs w:val="21"/>
        </w:rPr>
        <w:t>す。</w:t>
      </w:r>
    </w:p>
    <w:tbl>
      <w:tblPr>
        <w:tblStyle w:val="a9"/>
        <w:tblpPr w:leftFromText="142" w:rightFromText="142" w:vertAnchor="text" w:horzAnchor="margin" w:tblpXSpec="right" w:tblpY="105"/>
        <w:tblW w:w="92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248"/>
      </w:tblGrid>
      <w:tr w:rsidR="00B94CC9" w:rsidRPr="00A82568" w:rsidTr="002E02EE">
        <w:trPr>
          <w:trHeight w:val="2270"/>
        </w:trPr>
        <w:tc>
          <w:tcPr>
            <w:tcW w:w="9248" w:type="dxa"/>
            <w:vAlign w:val="center"/>
          </w:tcPr>
          <w:p w:rsidR="00B94CC9" w:rsidRPr="00496472" w:rsidRDefault="00B94CC9" w:rsidP="002E02EE">
            <w:pPr>
              <w:spacing w:line="340" w:lineRule="exact"/>
              <w:ind w:leftChars="67" w:left="141" w:firstLineChars="78" w:firstLine="140"/>
              <w:rPr>
                <w:rFonts w:asciiTheme="majorEastAsia" w:eastAsiaTheme="majorEastAsia" w:hAnsiTheme="majorEastAsia"/>
                <w:sz w:val="18"/>
                <w:szCs w:val="18"/>
              </w:rPr>
            </w:pPr>
            <w:r w:rsidRPr="00496472">
              <w:rPr>
                <w:rFonts w:asciiTheme="majorEastAsia" w:eastAsiaTheme="majorEastAsia" w:hAnsiTheme="majorEastAsia" w:cs="ＭＳ Ｐゴシック" w:hint="eastAsia"/>
                <w:kern w:val="0"/>
                <w:sz w:val="18"/>
                <w:szCs w:val="18"/>
              </w:rPr>
              <w:t>生涯現役雇用制度の導入</w:t>
            </w:r>
            <w:r w:rsidRPr="00496472">
              <w:rPr>
                <w:rFonts w:asciiTheme="majorEastAsia" w:eastAsiaTheme="majorEastAsia" w:hAnsiTheme="majorEastAsia" w:hint="eastAsia"/>
                <w:sz w:val="18"/>
                <w:szCs w:val="18"/>
              </w:rPr>
              <w:t>は、会社運営の根幹となる事項ですので、計画を立て十分時間をかけて検討することをお勧めいたします。</w:t>
            </w:r>
          </w:p>
          <w:p w:rsidR="00B94CC9" w:rsidRPr="00496472" w:rsidRDefault="00B94CC9" w:rsidP="002E02EE">
            <w:pPr>
              <w:spacing w:line="350" w:lineRule="exact"/>
              <w:ind w:firstLineChars="157" w:firstLine="283"/>
              <w:rPr>
                <w:rFonts w:asciiTheme="majorEastAsia" w:eastAsiaTheme="majorEastAsia" w:hAnsiTheme="majorEastAsia" w:cs="ＭＳ Ｐゴシック"/>
                <w:kern w:val="0"/>
                <w:sz w:val="18"/>
                <w:szCs w:val="18"/>
              </w:rPr>
            </w:pPr>
            <w:r w:rsidRPr="00496472">
              <w:rPr>
                <w:rFonts w:asciiTheme="majorEastAsia" w:eastAsiaTheme="majorEastAsia" w:hAnsiTheme="majorEastAsia" w:cs="ＭＳ Ｐゴシック" w:hint="eastAsia"/>
                <w:kern w:val="0"/>
                <w:sz w:val="18"/>
                <w:szCs w:val="18"/>
              </w:rPr>
              <w:t>具体的に11</w:t>
            </w:r>
            <w:r>
              <w:rPr>
                <w:rFonts w:asciiTheme="majorEastAsia" w:eastAsiaTheme="majorEastAsia" w:hAnsiTheme="majorEastAsia" w:cs="ＭＳ Ｐゴシック" w:hint="eastAsia"/>
                <w:kern w:val="0"/>
                <w:sz w:val="18"/>
                <w:szCs w:val="18"/>
              </w:rPr>
              <w:t>か月かけて検討した企業</w:t>
            </w:r>
            <w:r w:rsidRPr="00496472">
              <w:rPr>
                <w:rFonts w:asciiTheme="majorEastAsia" w:eastAsiaTheme="majorEastAsia" w:hAnsiTheme="majorEastAsia" w:cs="ＭＳ Ｐゴシック" w:hint="eastAsia"/>
                <w:kern w:val="0"/>
                <w:sz w:val="18"/>
                <w:szCs w:val="18"/>
              </w:rPr>
              <w:t>の</w:t>
            </w:r>
            <w:r w:rsidRPr="00496472">
              <w:rPr>
                <w:rFonts w:asciiTheme="majorEastAsia" w:eastAsiaTheme="majorEastAsia" w:hAnsiTheme="majorEastAsia" w:hint="eastAsia"/>
                <w:color w:val="000000"/>
                <w:sz w:val="18"/>
                <w:szCs w:val="18"/>
              </w:rPr>
              <w:t>導入スケジュールの</w:t>
            </w:r>
            <w:r w:rsidRPr="00496472">
              <w:rPr>
                <w:rFonts w:asciiTheme="majorEastAsia" w:eastAsiaTheme="majorEastAsia" w:hAnsiTheme="majorEastAsia" w:cs="ＭＳ Ｐゴシック" w:hint="eastAsia"/>
                <w:kern w:val="0"/>
                <w:sz w:val="18"/>
                <w:szCs w:val="18"/>
              </w:rPr>
              <w:t>例を示します。</w:t>
            </w:r>
            <w:r w:rsidR="00617AD2">
              <w:rPr>
                <w:rFonts w:asciiTheme="majorEastAsia" w:eastAsiaTheme="majorEastAsia" w:hAnsiTheme="majorEastAsia" w:cs="ＭＳ Ｐゴシック" w:hint="eastAsia"/>
                <w:kern w:val="0"/>
                <w:sz w:val="18"/>
                <w:szCs w:val="18"/>
              </w:rPr>
              <w:t>しかし、会員企業の検討体制次第で、期間を短縮することは可能です。</w:t>
            </w:r>
          </w:p>
          <w:p w:rsidR="00B94CC9" w:rsidRDefault="006559F3" w:rsidP="002E02EE">
            <w:pPr>
              <w:spacing w:line="350" w:lineRule="exact"/>
              <w:ind w:firstLineChars="250" w:firstLine="527"/>
              <w:rPr>
                <w:rFonts w:asciiTheme="majorEastAsia" w:eastAsiaTheme="majorEastAsia" w:hAnsiTheme="majorEastAsia" w:cs="ＭＳ Ｐゴシック"/>
                <w:b/>
                <w:kern w:val="0"/>
                <w:szCs w:val="21"/>
              </w:rPr>
            </w:pPr>
            <w:r>
              <w:rPr>
                <w:rFonts w:asciiTheme="majorEastAsia" w:eastAsiaTheme="majorEastAsia" w:hAnsiTheme="majorEastAsia" w:cs="ＭＳ Ｐゴシック"/>
                <w:b/>
                <w:noProof/>
                <w:kern w:val="0"/>
                <w:szCs w:val="21"/>
              </w:rPr>
              <w:pict>
                <v:shapetype id="_x0000_t202" coordsize="21600,21600" o:spt="202" path="m,l,21600r21600,l21600,xe">
                  <v:stroke joinstyle="miter"/>
                  <v:path gradientshapeok="t" o:connecttype="rect"/>
                </v:shapetype>
                <v:shape id="_x0000_s1169" type="#_x0000_t202" style="position:absolute;left:0;text-align:left;margin-left:2.15pt;margin-top:1.55pt;width:449.25pt;height:187.2pt;z-index:251697152" filled="f" stroked="f">
                  <v:textbox style="mso-next-textbox:#_x0000_s1169" inset="0,0,0,0">
                    <w:txbxContent>
                      <w:p w:rsidR="00824F17" w:rsidRDefault="00824F17" w:rsidP="00B94CC9">
                        <w:r w:rsidRPr="00C1501B">
                          <w:rPr>
                            <w:noProof/>
                          </w:rPr>
                          <w:drawing>
                            <wp:inline distT="0" distB="0" distL="0" distR="0">
                              <wp:extent cx="5669280" cy="2262547"/>
                              <wp:effectExtent l="19050" t="0" r="7620" b="0"/>
                              <wp:docPr id="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674707" cy="2264713"/>
                                      </a:xfrm>
                                      <a:prstGeom prst="rect">
                                        <a:avLst/>
                                      </a:prstGeom>
                                      <a:noFill/>
                                      <a:ln w="3175">
                                        <a:noFill/>
                                        <a:miter lim="800000"/>
                                        <a:headEnd/>
                                        <a:tailEnd/>
                                      </a:ln>
                                    </pic:spPr>
                                  </pic:pic>
                                </a:graphicData>
                              </a:graphic>
                            </wp:inline>
                          </w:drawing>
                        </w:r>
                      </w:p>
                    </w:txbxContent>
                  </v:textbox>
                </v:shape>
              </w:pict>
            </w:r>
          </w:p>
          <w:p w:rsidR="00B94CC9" w:rsidRDefault="00B94CC9" w:rsidP="002E02EE">
            <w:pPr>
              <w:spacing w:line="350" w:lineRule="exact"/>
              <w:rPr>
                <w:rFonts w:asciiTheme="majorEastAsia" w:eastAsiaTheme="majorEastAsia" w:hAnsiTheme="majorEastAsia" w:cs="ＭＳ Ｐゴシック"/>
                <w:b/>
                <w:kern w:val="0"/>
                <w:szCs w:val="21"/>
              </w:rPr>
            </w:pPr>
          </w:p>
          <w:p w:rsidR="00B94CC9" w:rsidRDefault="00B94CC9" w:rsidP="002E02EE">
            <w:pPr>
              <w:spacing w:line="350" w:lineRule="exact"/>
              <w:ind w:firstLineChars="250" w:firstLine="527"/>
              <w:rPr>
                <w:rFonts w:asciiTheme="majorEastAsia" w:eastAsiaTheme="majorEastAsia" w:hAnsiTheme="majorEastAsia" w:cs="ＭＳ Ｐゴシック"/>
                <w:b/>
                <w:kern w:val="0"/>
                <w:szCs w:val="21"/>
              </w:rPr>
            </w:pPr>
          </w:p>
          <w:p w:rsidR="00B94CC9" w:rsidRDefault="00B94CC9" w:rsidP="002E02EE">
            <w:pPr>
              <w:spacing w:line="350" w:lineRule="exact"/>
              <w:ind w:firstLineChars="250" w:firstLine="527"/>
              <w:rPr>
                <w:rFonts w:asciiTheme="majorEastAsia" w:eastAsiaTheme="majorEastAsia" w:hAnsiTheme="majorEastAsia" w:cs="ＭＳ Ｐゴシック"/>
                <w:b/>
                <w:kern w:val="0"/>
                <w:szCs w:val="21"/>
              </w:rPr>
            </w:pPr>
          </w:p>
          <w:p w:rsidR="00B94CC9" w:rsidRDefault="00B94CC9" w:rsidP="002E02EE">
            <w:pPr>
              <w:spacing w:line="350" w:lineRule="exact"/>
              <w:ind w:firstLineChars="250" w:firstLine="527"/>
              <w:rPr>
                <w:rFonts w:asciiTheme="majorEastAsia" w:eastAsiaTheme="majorEastAsia" w:hAnsiTheme="majorEastAsia" w:cs="ＭＳ Ｐゴシック"/>
                <w:b/>
                <w:kern w:val="0"/>
                <w:szCs w:val="21"/>
              </w:rPr>
            </w:pPr>
          </w:p>
          <w:p w:rsidR="00B94CC9" w:rsidRDefault="00B94CC9" w:rsidP="002E02EE">
            <w:pPr>
              <w:spacing w:line="350" w:lineRule="exact"/>
              <w:ind w:firstLineChars="250" w:firstLine="527"/>
              <w:rPr>
                <w:rFonts w:asciiTheme="majorEastAsia" w:eastAsiaTheme="majorEastAsia" w:hAnsiTheme="majorEastAsia" w:cs="ＭＳ Ｐゴシック"/>
                <w:b/>
                <w:kern w:val="0"/>
                <w:szCs w:val="21"/>
              </w:rPr>
            </w:pPr>
          </w:p>
          <w:p w:rsidR="00B94CC9" w:rsidRDefault="00B94CC9" w:rsidP="002E02EE">
            <w:pPr>
              <w:spacing w:line="350" w:lineRule="exact"/>
              <w:ind w:firstLineChars="250" w:firstLine="527"/>
              <w:rPr>
                <w:rFonts w:asciiTheme="majorEastAsia" w:eastAsiaTheme="majorEastAsia" w:hAnsiTheme="majorEastAsia" w:cs="ＭＳ Ｐゴシック"/>
                <w:b/>
                <w:kern w:val="0"/>
                <w:szCs w:val="21"/>
              </w:rPr>
            </w:pPr>
          </w:p>
          <w:p w:rsidR="00B94CC9" w:rsidRDefault="00B94CC9" w:rsidP="002E02EE">
            <w:pPr>
              <w:spacing w:line="350" w:lineRule="exact"/>
              <w:ind w:firstLineChars="250" w:firstLine="527"/>
              <w:rPr>
                <w:rFonts w:asciiTheme="majorEastAsia" w:eastAsiaTheme="majorEastAsia" w:hAnsiTheme="majorEastAsia" w:cs="ＭＳ Ｐゴシック"/>
                <w:b/>
                <w:kern w:val="0"/>
                <w:szCs w:val="21"/>
              </w:rPr>
            </w:pPr>
          </w:p>
          <w:p w:rsidR="00B94CC9" w:rsidRDefault="00B94CC9" w:rsidP="002E02EE">
            <w:pPr>
              <w:spacing w:line="350" w:lineRule="exact"/>
              <w:ind w:firstLineChars="250" w:firstLine="527"/>
              <w:rPr>
                <w:rFonts w:asciiTheme="majorEastAsia" w:eastAsiaTheme="majorEastAsia" w:hAnsiTheme="majorEastAsia" w:cs="ＭＳ Ｐゴシック"/>
                <w:b/>
                <w:kern w:val="0"/>
                <w:szCs w:val="21"/>
              </w:rPr>
            </w:pPr>
          </w:p>
          <w:p w:rsidR="00B94CC9" w:rsidRDefault="00B94CC9" w:rsidP="002E02EE">
            <w:pPr>
              <w:spacing w:line="350" w:lineRule="exact"/>
              <w:ind w:firstLineChars="250" w:firstLine="527"/>
              <w:rPr>
                <w:rFonts w:asciiTheme="majorEastAsia" w:eastAsiaTheme="majorEastAsia" w:hAnsiTheme="majorEastAsia" w:cs="ＭＳ Ｐゴシック"/>
                <w:b/>
                <w:kern w:val="0"/>
                <w:szCs w:val="21"/>
              </w:rPr>
            </w:pPr>
          </w:p>
          <w:p w:rsidR="00B94CC9" w:rsidRPr="00514132" w:rsidRDefault="00B94CC9" w:rsidP="002E02EE">
            <w:pPr>
              <w:spacing w:line="350" w:lineRule="exact"/>
              <w:ind w:rightChars="99" w:right="208" w:firstLineChars="250" w:firstLine="402"/>
              <w:jc w:val="right"/>
              <w:rPr>
                <w:rFonts w:asciiTheme="majorEastAsia" w:eastAsiaTheme="majorEastAsia" w:hAnsiTheme="majorEastAsia"/>
                <w:b/>
                <w:sz w:val="16"/>
                <w:szCs w:val="16"/>
              </w:rPr>
            </w:pPr>
          </w:p>
        </w:tc>
      </w:tr>
    </w:tbl>
    <w:p w:rsidR="00B94CC9" w:rsidRPr="00B94CC9" w:rsidRDefault="00B94CC9" w:rsidP="00B94CC9">
      <w:pPr>
        <w:spacing w:line="280" w:lineRule="exact"/>
        <w:rPr>
          <w:rFonts w:asciiTheme="majorEastAsia" w:eastAsiaTheme="majorEastAsia" w:hAnsiTheme="majorEastAsia" w:cs="HG教科書体"/>
          <w:b/>
          <w:kern w:val="0"/>
          <w:szCs w:val="21"/>
        </w:rPr>
      </w:pPr>
    </w:p>
    <w:p w:rsidR="00B94CC9" w:rsidRPr="00B94CC9" w:rsidRDefault="00B94CC9" w:rsidP="00BC4F6D">
      <w:pPr>
        <w:spacing w:line="280" w:lineRule="exact"/>
        <w:ind w:firstLineChars="150" w:firstLine="316"/>
        <w:rPr>
          <w:rFonts w:asciiTheme="majorEastAsia" w:eastAsiaTheme="majorEastAsia" w:hAnsiTheme="majorEastAsia" w:cs="HG教科書体"/>
          <w:b/>
          <w:kern w:val="0"/>
          <w:szCs w:val="21"/>
        </w:rPr>
      </w:pPr>
      <w:r w:rsidRPr="00B94CC9">
        <w:rPr>
          <w:rFonts w:asciiTheme="majorEastAsia" w:eastAsiaTheme="majorEastAsia" w:hAnsiTheme="majorEastAsia" w:cs="HG教科書体" w:hint="eastAsia"/>
          <w:b/>
          <w:kern w:val="0"/>
          <w:szCs w:val="21"/>
        </w:rPr>
        <w:t>それでは、具体的に上記の項目ごとに順次検討していきましょう。</w:t>
      </w:r>
    </w:p>
    <w:p w:rsidR="00B94CC9" w:rsidRDefault="00B94CC9" w:rsidP="00B94CC9">
      <w:pPr>
        <w:spacing w:line="280" w:lineRule="exact"/>
        <w:rPr>
          <w:rFonts w:asciiTheme="majorEastAsia" w:eastAsiaTheme="majorEastAsia" w:hAnsiTheme="majorEastAsia" w:cs="HG教科書体"/>
          <w:b/>
          <w:color w:val="000000"/>
          <w:kern w:val="0"/>
          <w:szCs w:val="21"/>
        </w:rPr>
      </w:pPr>
    </w:p>
    <w:p w:rsidR="00B94CC9" w:rsidRDefault="00B94CC9" w:rsidP="00B94CC9">
      <w:pPr>
        <w:spacing w:after="60"/>
        <w:ind w:firstLineChars="50" w:firstLine="105"/>
        <w:rPr>
          <w:rFonts w:asciiTheme="majorEastAsia" w:eastAsiaTheme="majorEastAsia" w:hAnsiTheme="majorEastAsia"/>
          <w:b/>
          <w:szCs w:val="21"/>
        </w:rPr>
      </w:pPr>
      <w:r w:rsidRPr="00592CC5">
        <w:rPr>
          <w:rFonts w:asciiTheme="majorEastAsia" w:eastAsiaTheme="majorEastAsia" w:hAnsiTheme="majorEastAsia" w:hint="eastAsia"/>
          <w:b/>
          <w:szCs w:val="21"/>
          <w:u w:val="double" w:color="00B050"/>
        </w:rPr>
        <w:t>２．導入のための社内検討委員会設置</w:t>
      </w:r>
    </w:p>
    <w:p w:rsidR="00B94CC9" w:rsidRPr="00525D6C" w:rsidRDefault="00B94CC9" w:rsidP="00B94CC9">
      <w:pPr>
        <w:spacing w:line="320" w:lineRule="exact"/>
        <w:ind w:leftChars="50" w:left="421" w:hangingChars="150" w:hanging="316"/>
        <w:rPr>
          <w:rFonts w:asciiTheme="majorEastAsia" w:eastAsiaTheme="majorEastAsia" w:hAnsiTheme="majorEastAsia"/>
          <w:b/>
          <w:szCs w:val="21"/>
        </w:rPr>
      </w:pPr>
      <w:r w:rsidRPr="00525D6C">
        <w:rPr>
          <w:rFonts w:asciiTheme="majorEastAsia" w:eastAsiaTheme="majorEastAsia" w:hAnsiTheme="majorEastAsia" w:hint="eastAsia"/>
          <w:b/>
          <w:szCs w:val="21"/>
        </w:rPr>
        <w:t xml:space="preserve">　(1) メンバー選定</w:t>
      </w:r>
    </w:p>
    <w:p w:rsidR="00B94CC9" w:rsidRPr="005A34D2" w:rsidRDefault="00B94CC9" w:rsidP="00B94CC9">
      <w:pPr>
        <w:spacing w:line="320" w:lineRule="exact"/>
        <w:ind w:leftChars="50" w:left="421" w:hangingChars="150" w:hanging="316"/>
        <w:rPr>
          <w:rFonts w:asciiTheme="majorEastAsia" w:eastAsiaTheme="majorEastAsia" w:hAnsiTheme="majorEastAsia"/>
          <w:b/>
          <w:szCs w:val="21"/>
        </w:rPr>
      </w:pPr>
      <w:r w:rsidRPr="009B37E0">
        <w:rPr>
          <w:rFonts w:ascii="ＭＳ Ｐゴシック" w:eastAsia="ＭＳ Ｐゴシック" w:hAnsi="ＭＳ Ｐゴシック" w:hint="eastAsia"/>
          <w:b/>
          <w:szCs w:val="21"/>
        </w:rPr>
        <w:t xml:space="preserve">      </w:t>
      </w:r>
      <w:r w:rsidRPr="005A34D2">
        <w:rPr>
          <w:rFonts w:asciiTheme="majorEastAsia" w:eastAsiaTheme="majorEastAsia" w:hAnsiTheme="majorEastAsia" w:hint="eastAsia"/>
          <w:b/>
          <w:szCs w:val="21"/>
        </w:rPr>
        <w:t>各社の実情に応じてメンバーを選定してください。</w:t>
      </w:r>
    </w:p>
    <w:p w:rsidR="00512614" w:rsidRDefault="00B94CC9" w:rsidP="00512614">
      <w:pPr>
        <w:spacing w:line="300" w:lineRule="exact"/>
        <w:ind w:leftChars="200" w:left="630" w:hangingChars="100" w:hanging="210"/>
        <w:rPr>
          <w:rFonts w:ascii="ＭＳ ゴシック" w:eastAsia="ＭＳ ゴシック" w:hAnsi="ＭＳ ゴシック" w:cs="ＭＳ Ｐゴシック"/>
          <w:kern w:val="0"/>
          <w:szCs w:val="21"/>
        </w:rPr>
      </w:pPr>
      <w:r w:rsidRPr="005A34D2">
        <w:rPr>
          <w:rFonts w:ascii="ＭＳ ゴシック" w:eastAsia="ＭＳ ゴシック" w:hAnsi="ＭＳ ゴシック" w:hint="eastAsia"/>
          <w:szCs w:val="21"/>
        </w:rPr>
        <w:t>・ 雇用制度検討の担当部門の人だけでなく、社内のトップを含め、関係部署の幹部をメンバーに入れます。</w:t>
      </w:r>
      <w:r w:rsidRPr="005A34D2">
        <w:rPr>
          <w:rFonts w:ascii="ＭＳ ゴシック" w:eastAsia="ＭＳ ゴシック" w:hAnsi="ＭＳ ゴシック" w:cs="ＭＳ Ｐゴシック" w:hint="eastAsia"/>
          <w:kern w:val="0"/>
          <w:szCs w:val="21"/>
        </w:rPr>
        <w:t>状況によっては労働者代表もメンバーとするか</w:t>
      </w:r>
      <w:r w:rsidR="00B90240">
        <w:rPr>
          <w:rFonts w:ascii="ＭＳ ゴシック" w:eastAsia="ＭＳ ゴシック" w:hAnsi="ＭＳ ゴシック" w:cs="ＭＳ Ｐゴシック" w:hint="eastAsia"/>
          <w:kern w:val="0"/>
          <w:szCs w:val="21"/>
        </w:rPr>
        <w:t>を</w:t>
      </w:r>
      <w:r w:rsidRPr="005A34D2">
        <w:rPr>
          <w:rFonts w:ascii="ＭＳ ゴシック" w:eastAsia="ＭＳ ゴシック" w:hAnsi="ＭＳ ゴシック" w:cs="ＭＳ Ｐゴシック" w:hint="eastAsia"/>
          <w:kern w:val="0"/>
          <w:szCs w:val="21"/>
        </w:rPr>
        <w:t>検討ください。</w:t>
      </w:r>
    </w:p>
    <w:p w:rsidR="00512614" w:rsidRDefault="00512614">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rsidR="00B94CC9" w:rsidRPr="005A34D2" w:rsidRDefault="00B94CC9" w:rsidP="005A34D2">
      <w:pPr>
        <w:spacing w:line="300" w:lineRule="exact"/>
        <w:ind w:leftChars="200" w:left="630" w:hangingChars="100" w:hanging="210"/>
        <w:rPr>
          <w:rFonts w:ascii="ＭＳ ゴシック" w:eastAsia="ＭＳ ゴシック" w:hAnsi="ＭＳ ゴシック"/>
          <w:szCs w:val="21"/>
        </w:rPr>
      </w:pPr>
      <w:r w:rsidRPr="005A34D2">
        <w:rPr>
          <w:rFonts w:ascii="ＭＳ ゴシック" w:eastAsia="ＭＳ ゴシック" w:hAnsi="ＭＳ ゴシック" w:hint="eastAsia"/>
          <w:szCs w:val="21"/>
        </w:rPr>
        <w:lastRenderedPageBreak/>
        <w:t>・ 社外のメンバーとして、顧問社会保険労務士のアドバイスを受けるとスムーズに進めることができます。また、最寄りのハローワークや(独)高齢・障害・求職者雇用支援機構の高年齢者雇用アドバイザーが相談に応じてくれます。</w:t>
      </w:r>
    </w:p>
    <w:p w:rsidR="00B94CC9" w:rsidRPr="005A34D2" w:rsidRDefault="00B94CC9" w:rsidP="005A34D2">
      <w:pPr>
        <w:spacing w:line="300" w:lineRule="exact"/>
        <w:ind w:leftChars="200" w:left="630" w:hangingChars="100" w:hanging="210"/>
        <w:rPr>
          <w:rFonts w:ascii="ＭＳ ゴシック" w:eastAsia="ＭＳ ゴシック" w:hAnsi="ＭＳ ゴシック"/>
          <w:szCs w:val="21"/>
        </w:rPr>
      </w:pPr>
      <w:r w:rsidRPr="005A34D2">
        <w:rPr>
          <w:rFonts w:ascii="ＭＳ ゴシック" w:eastAsia="ＭＳ ゴシック" w:hAnsi="ＭＳ ゴシック" w:hint="eastAsia"/>
          <w:szCs w:val="21"/>
        </w:rPr>
        <w:t>・ その他、予め委員会の開催回数、検討項目など開催要領を定めて検討に入ります。</w:t>
      </w:r>
    </w:p>
    <w:p w:rsidR="00B94CC9" w:rsidRPr="005A34D2" w:rsidRDefault="00B94CC9" w:rsidP="005A34D2">
      <w:pPr>
        <w:spacing w:line="320" w:lineRule="exact"/>
        <w:ind w:leftChars="200" w:left="631" w:hangingChars="100" w:hanging="211"/>
        <w:rPr>
          <w:rFonts w:asciiTheme="majorEastAsia" w:eastAsiaTheme="majorEastAsia" w:hAnsiTheme="majorEastAsia"/>
          <w:b/>
          <w:szCs w:val="21"/>
        </w:rPr>
      </w:pPr>
      <w:r w:rsidRPr="005A34D2">
        <w:rPr>
          <w:rFonts w:asciiTheme="majorEastAsia" w:eastAsiaTheme="majorEastAsia" w:hAnsiTheme="majorEastAsia" w:hint="eastAsia"/>
          <w:b/>
          <w:szCs w:val="21"/>
        </w:rPr>
        <w:t>・ 社内検討委員会委員構成の例</w:t>
      </w:r>
    </w:p>
    <w:p w:rsidR="00B94CC9" w:rsidRPr="005A34D2" w:rsidRDefault="00B94CC9" w:rsidP="005A34D2">
      <w:pPr>
        <w:spacing w:line="300" w:lineRule="exact"/>
        <w:ind w:leftChars="300" w:left="630" w:firstLineChars="50" w:firstLine="105"/>
        <w:rPr>
          <w:rFonts w:ascii="ＭＳ ゴシック" w:eastAsia="ＭＳ ゴシック" w:hAnsi="ＭＳ ゴシック" w:cs="ＭＳ Ｐゴシック"/>
          <w:color w:val="000000"/>
          <w:kern w:val="0"/>
          <w:szCs w:val="21"/>
        </w:rPr>
      </w:pPr>
      <w:r w:rsidRPr="005A34D2">
        <w:rPr>
          <w:rFonts w:ascii="ＭＳ ゴシック" w:eastAsia="ＭＳ ゴシック" w:hAnsi="ＭＳ ゴシック" w:cs="ＭＳ Ｐゴシック" w:hint="eastAsia"/>
          <w:color w:val="000000"/>
          <w:kern w:val="0"/>
          <w:szCs w:val="21"/>
        </w:rPr>
        <w:t>○ 社会保険労務士、高年齢者雇用アドバイザーなどの学識経験者：２人</w:t>
      </w:r>
    </w:p>
    <w:p w:rsidR="00B94CC9" w:rsidRPr="005A34D2" w:rsidRDefault="00B94CC9" w:rsidP="005A34D2">
      <w:pPr>
        <w:spacing w:line="300" w:lineRule="exact"/>
        <w:ind w:leftChars="350" w:left="735"/>
        <w:rPr>
          <w:rFonts w:ascii="ＭＳ ゴシック" w:eastAsia="ＭＳ ゴシック" w:hAnsi="ＭＳ ゴシック" w:cs="ＭＳ Ｐゴシック"/>
          <w:color w:val="000000"/>
          <w:kern w:val="0"/>
          <w:szCs w:val="21"/>
        </w:rPr>
      </w:pPr>
      <w:r w:rsidRPr="005A34D2">
        <w:rPr>
          <w:rFonts w:ascii="ＭＳ ゴシック" w:eastAsia="ＭＳ ゴシック" w:hAnsi="ＭＳ ゴシック" w:cs="ＭＳ Ｐゴシック" w:hint="eastAsia"/>
          <w:color w:val="000000"/>
          <w:kern w:val="0"/>
          <w:szCs w:val="21"/>
        </w:rPr>
        <w:t>○ 会社経営側 ； 労務担当役員、総務人事部長・課長等：４人</w:t>
      </w:r>
      <w:r w:rsidRPr="005A34D2">
        <w:rPr>
          <w:rFonts w:ascii="ＭＳ ゴシック" w:eastAsia="ＭＳ ゴシック" w:hAnsi="ＭＳ ゴシック" w:cs="ＭＳ Ｐゴシック" w:hint="eastAsia"/>
          <w:color w:val="000000"/>
          <w:kern w:val="0"/>
          <w:szCs w:val="21"/>
        </w:rPr>
        <w:br/>
        <w:t>○ 従業員代表又は労働組合側 ： １人　　計７名</w:t>
      </w:r>
    </w:p>
    <w:p w:rsidR="00617AD2" w:rsidRPr="005A34D2" w:rsidRDefault="00617AD2" w:rsidP="005A34D2">
      <w:pPr>
        <w:spacing w:line="300" w:lineRule="exact"/>
        <w:ind w:leftChars="350" w:left="735"/>
        <w:rPr>
          <w:rFonts w:ascii="ＭＳ ゴシック" w:eastAsia="ＭＳ ゴシック" w:hAnsi="ＭＳ ゴシック" w:cs="ＭＳ Ｐゴシック"/>
          <w:color w:val="000000"/>
          <w:kern w:val="0"/>
          <w:szCs w:val="21"/>
        </w:rPr>
      </w:pPr>
      <w:r w:rsidRPr="005A34D2">
        <w:rPr>
          <w:rFonts w:ascii="ＭＳ ゴシック" w:eastAsia="ＭＳ ゴシック" w:hAnsi="ＭＳ ゴシック" w:cs="ＭＳ Ｐゴシック" w:hint="eastAsia"/>
          <w:color w:val="000000"/>
          <w:kern w:val="0"/>
          <w:szCs w:val="21"/>
        </w:rPr>
        <w:t>人数、構成は企業の実情に合った体制を考えることもできます。</w:t>
      </w:r>
    </w:p>
    <w:p w:rsidR="005A34D2" w:rsidRPr="00FD4827" w:rsidRDefault="00B94CC9" w:rsidP="00D93CDD">
      <w:pPr>
        <w:spacing w:beforeLines="50" w:line="320" w:lineRule="exact"/>
        <w:ind w:leftChars="50" w:left="527" w:hangingChars="200" w:hanging="422"/>
        <w:rPr>
          <w:rFonts w:asciiTheme="majorEastAsia" w:eastAsiaTheme="majorEastAsia" w:hAnsiTheme="majorEastAsia"/>
          <w:b/>
          <w:szCs w:val="21"/>
        </w:rPr>
      </w:pPr>
      <w:r w:rsidRPr="00525D6C">
        <w:rPr>
          <w:rFonts w:asciiTheme="majorEastAsia" w:eastAsiaTheme="majorEastAsia" w:hAnsiTheme="majorEastAsia" w:hint="eastAsia"/>
          <w:b/>
          <w:szCs w:val="21"/>
        </w:rPr>
        <w:t xml:space="preserve">　(2) 社内検討委員会での検討項目と留意点は、後記Ⅳ</w:t>
      </w:r>
      <w:r>
        <w:rPr>
          <w:rFonts w:asciiTheme="majorEastAsia" w:eastAsiaTheme="majorEastAsia" w:hAnsiTheme="majorEastAsia" w:hint="eastAsia"/>
          <w:b/>
          <w:szCs w:val="21"/>
        </w:rPr>
        <w:t>(</w:t>
      </w:r>
      <w:r w:rsidR="00297A46">
        <w:rPr>
          <w:rFonts w:asciiTheme="majorEastAsia" w:eastAsiaTheme="majorEastAsia" w:hAnsiTheme="majorEastAsia" w:hint="eastAsia"/>
          <w:b/>
          <w:szCs w:val="21"/>
        </w:rPr>
        <w:t>9</w:t>
      </w:r>
      <w:r w:rsidRPr="00BC4F6D">
        <w:rPr>
          <w:rFonts w:asciiTheme="majorEastAsia" w:eastAsiaTheme="majorEastAsia" w:hAnsiTheme="majorEastAsia" w:hint="eastAsia"/>
          <w:b/>
          <w:szCs w:val="21"/>
        </w:rPr>
        <w:t>頁</w:t>
      </w:r>
      <w:r w:rsidRPr="00525D6C">
        <w:rPr>
          <w:rFonts w:asciiTheme="majorEastAsia" w:eastAsiaTheme="majorEastAsia" w:hAnsiTheme="majorEastAsia" w:hint="eastAsia"/>
          <w:b/>
          <w:szCs w:val="21"/>
        </w:rPr>
        <w:t>)に記載していますので、それを順次議論し決めていきます。</w:t>
      </w:r>
    </w:p>
    <w:p w:rsidR="005D521A" w:rsidRPr="008F1238" w:rsidRDefault="00221081" w:rsidP="00D93CDD">
      <w:pPr>
        <w:spacing w:beforeLines="50" w:line="320" w:lineRule="exact"/>
        <w:ind w:leftChars="50" w:left="527" w:hangingChars="200" w:hanging="422"/>
        <w:rPr>
          <w:rFonts w:ascii="ＭＳ ゴシック" w:eastAsia="ＭＳ ゴシック" w:hAnsi="ＭＳ ゴシック"/>
          <w:b/>
          <w:szCs w:val="21"/>
          <w:u w:val="double" w:color="00B050"/>
        </w:rPr>
      </w:pPr>
      <w:r w:rsidRPr="008F1238">
        <w:rPr>
          <w:rFonts w:ascii="ＭＳ ゴシック" w:eastAsia="ＭＳ ゴシック" w:hAnsi="ＭＳ ゴシック" w:hint="eastAsia"/>
          <w:b/>
          <w:szCs w:val="21"/>
          <w:u w:val="double" w:color="00B050"/>
        </w:rPr>
        <w:t>３．</w:t>
      </w:r>
      <w:r w:rsidR="005D521A" w:rsidRPr="008F1238">
        <w:rPr>
          <w:rFonts w:ascii="ＭＳ ゴシック" w:eastAsia="ＭＳ ゴシック" w:hAnsi="ＭＳ ゴシック" w:hint="eastAsia"/>
          <w:b/>
          <w:szCs w:val="21"/>
          <w:u w:val="double" w:color="00B050"/>
        </w:rPr>
        <w:t>現在の労務構成の確認</w:t>
      </w:r>
    </w:p>
    <w:p w:rsidR="00BC4F6D" w:rsidRPr="00031E41" w:rsidRDefault="00FD4827" w:rsidP="00031E41">
      <w:pPr>
        <w:spacing w:line="320" w:lineRule="exact"/>
        <w:ind w:leftChars="200" w:left="42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szCs w:val="21"/>
        </w:rPr>
        <w:t>企業の実情を把握するためには、下の表のよう</w:t>
      </w:r>
      <w:r w:rsidR="006E299A" w:rsidRPr="008F1238">
        <w:rPr>
          <w:rFonts w:ascii="ＭＳ ゴシック" w:eastAsia="ＭＳ ゴシック" w:hAnsi="ＭＳ ゴシック" w:hint="eastAsia"/>
          <w:szCs w:val="21"/>
        </w:rPr>
        <w:t>な年齢区分な</w:t>
      </w:r>
      <w:r w:rsidR="001D0203">
        <w:rPr>
          <w:rFonts w:ascii="ＭＳ ゴシック" w:eastAsia="ＭＳ ゴシック" w:hAnsi="ＭＳ ゴシック" w:hint="eastAsia"/>
          <w:szCs w:val="21"/>
        </w:rPr>
        <w:t>どで整理すると、将来の労務構成を考える基礎データになります。正規、非正規の従業員数も必要に応じて把握してください。</w:t>
      </w:r>
    </w:p>
    <w:tbl>
      <w:tblPr>
        <w:tblStyle w:val="a9"/>
        <w:tblW w:w="9326" w:type="dxa"/>
        <w:tblInd w:w="421" w:type="dxa"/>
        <w:tblLook w:val="04A0"/>
      </w:tblPr>
      <w:tblGrid>
        <w:gridCol w:w="1247"/>
        <w:gridCol w:w="1181"/>
        <w:gridCol w:w="1181"/>
        <w:gridCol w:w="1181"/>
        <w:gridCol w:w="1181"/>
        <w:gridCol w:w="1181"/>
        <w:gridCol w:w="1182"/>
        <w:gridCol w:w="992"/>
      </w:tblGrid>
      <w:tr w:rsidR="00BC4F6D" w:rsidRPr="00031E41" w:rsidTr="00031E41">
        <w:trPr>
          <w:trHeight w:val="510"/>
        </w:trPr>
        <w:tc>
          <w:tcPr>
            <w:tcW w:w="1247" w:type="dxa"/>
            <w:vAlign w:val="center"/>
          </w:tcPr>
          <w:p w:rsidR="00BC4F6D" w:rsidRPr="00031E41" w:rsidRDefault="00BC4F6D" w:rsidP="00CB7FCF">
            <w:pPr>
              <w:jc w:val="center"/>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年　　　齢</w:t>
            </w:r>
          </w:p>
        </w:tc>
        <w:tc>
          <w:tcPr>
            <w:tcW w:w="1181" w:type="dxa"/>
            <w:vAlign w:val="center"/>
          </w:tcPr>
          <w:p w:rsidR="00BC4F6D" w:rsidRPr="00031E41" w:rsidRDefault="00BC4F6D" w:rsidP="00CB7FCF">
            <w:pPr>
              <w:jc w:val="center"/>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w:t>
            </w:r>
            <w:r w:rsidR="005A34D2" w:rsidRPr="00031E41">
              <w:rPr>
                <w:rFonts w:asciiTheme="majorEastAsia" w:eastAsiaTheme="majorEastAsia" w:hAnsiTheme="majorEastAsia" w:hint="eastAsia"/>
                <w:sz w:val="18"/>
                <w:szCs w:val="18"/>
              </w:rPr>
              <w:t>39</w:t>
            </w:r>
            <w:r w:rsidRPr="00031E41">
              <w:rPr>
                <w:rFonts w:asciiTheme="majorEastAsia" w:eastAsiaTheme="majorEastAsia" w:hAnsiTheme="majorEastAsia" w:hint="eastAsia"/>
                <w:sz w:val="18"/>
                <w:szCs w:val="18"/>
              </w:rPr>
              <w:t>歳</w:t>
            </w:r>
          </w:p>
        </w:tc>
        <w:tc>
          <w:tcPr>
            <w:tcW w:w="1181" w:type="dxa"/>
            <w:vAlign w:val="center"/>
          </w:tcPr>
          <w:p w:rsidR="00BC4F6D" w:rsidRPr="00031E41" w:rsidRDefault="005A34D2" w:rsidP="00CB7FCF">
            <w:pPr>
              <w:jc w:val="center"/>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40</w:t>
            </w:r>
            <w:r w:rsidR="00BC4F6D" w:rsidRPr="00031E41">
              <w:rPr>
                <w:rFonts w:asciiTheme="majorEastAsia" w:eastAsiaTheme="majorEastAsia" w:hAnsiTheme="majorEastAsia" w:hint="eastAsia"/>
                <w:sz w:val="18"/>
                <w:szCs w:val="18"/>
              </w:rPr>
              <w:t>～</w:t>
            </w:r>
            <w:r w:rsidRPr="00031E41">
              <w:rPr>
                <w:rFonts w:asciiTheme="majorEastAsia" w:eastAsiaTheme="majorEastAsia" w:hAnsiTheme="majorEastAsia" w:hint="eastAsia"/>
                <w:sz w:val="18"/>
                <w:szCs w:val="18"/>
              </w:rPr>
              <w:t>49</w:t>
            </w:r>
            <w:r w:rsidR="00BC4F6D" w:rsidRPr="00031E41">
              <w:rPr>
                <w:rFonts w:asciiTheme="majorEastAsia" w:eastAsiaTheme="majorEastAsia" w:hAnsiTheme="majorEastAsia" w:hint="eastAsia"/>
                <w:sz w:val="18"/>
                <w:szCs w:val="18"/>
              </w:rPr>
              <w:t>歳</w:t>
            </w:r>
          </w:p>
        </w:tc>
        <w:tc>
          <w:tcPr>
            <w:tcW w:w="1181" w:type="dxa"/>
            <w:vAlign w:val="center"/>
          </w:tcPr>
          <w:p w:rsidR="00BC4F6D" w:rsidRPr="00031E41" w:rsidRDefault="005A34D2" w:rsidP="00CB7FCF">
            <w:pPr>
              <w:jc w:val="center"/>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50</w:t>
            </w:r>
            <w:r w:rsidR="00BC4F6D" w:rsidRPr="00031E41">
              <w:rPr>
                <w:rFonts w:asciiTheme="majorEastAsia" w:eastAsiaTheme="majorEastAsia" w:hAnsiTheme="majorEastAsia" w:hint="eastAsia"/>
                <w:sz w:val="18"/>
                <w:szCs w:val="18"/>
              </w:rPr>
              <w:t>～</w:t>
            </w:r>
            <w:r w:rsidRPr="00031E41">
              <w:rPr>
                <w:rFonts w:asciiTheme="majorEastAsia" w:eastAsiaTheme="majorEastAsia" w:hAnsiTheme="majorEastAsia" w:hint="eastAsia"/>
                <w:sz w:val="18"/>
                <w:szCs w:val="18"/>
              </w:rPr>
              <w:t>59</w:t>
            </w:r>
            <w:r w:rsidR="00BC4F6D" w:rsidRPr="00031E41">
              <w:rPr>
                <w:rFonts w:asciiTheme="majorEastAsia" w:eastAsiaTheme="majorEastAsia" w:hAnsiTheme="majorEastAsia" w:hint="eastAsia"/>
                <w:sz w:val="18"/>
                <w:szCs w:val="18"/>
              </w:rPr>
              <w:t>歳</w:t>
            </w:r>
          </w:p>
        </w:tc>
        <w:tc>
          <w:tcPr>
            <w:tcW w:w="1181" w:type="dxa"/>
            <w:vAlign w:val="center"/>
          </w:tcPr>
          <w:p w:rsidR="00BC4F6D" w:rsidRPr="00031E41" w:rsidRDefault="005A34D2" w:rsidP="00CB7FCF">
            <w:pPr>
              <w:jc w:val="center"/>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60</w:t>
            </w:r>
            <w:r w:rsidR="00BC4F6D" w:rsidRPr="00031E41">
              <w:rPr>
                <w:rFonts w:asciiTheme="majorEastAsia" w:eastAsiaTheme="majorEastAsia" w:hAnsiTheme="majorEastAsia" w:hint="eastAsia"/>
                <w:sz w:val="18"/>
                <w:szCs w:val="18"/>
              </w:rPr>
              <w:t>～64歳</w:t>
            </w:r>
          </w:p>
        </w:tc>
        <w:tc>
          <w:tcPr>
            <w:tcW w:w="1181" w:type="dxa"/>
            <w:vAlign w:val="center"/>
          </w:tcPr>
          <w:p w:rsidR="00BC4F6D" w:rsidRPr="00031E41" w:rsidRDefault="00BC4F6D" w:rsidP="00CB7FCF">
            <w:pPr>
              <w:jc w:val="center"/>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65～69歳</w:t>
            </w:r>
          </w:p>
        </w:tc>
        <w:tc>
          <w:tcPr>
            <w:tcW w:w="1182" w:type="dxa"/>
            <w:vAlign w:val="center"/>
          </w:tcPr>
          <w:p w:rsidR="00BC4F6D" w:rsidRPr="00031E41" w:rsidRDefault="00BC4F6D" w:rsidP="00CB7FCF">
            <w:pPr>
              <w:jc w:val="center"/>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70歳～</w:t>
            </w:r>
          </w:p>
        </w:tc>
        <w:tc>
          <w:tcPr>
            <w:tcW w:w="992" w:type="dxa"/>
            <w:vAlign w:val="center"/>
          </w:tcPr>
          <w:p w:rsidR="00BC4F6D" w:rsidRPr="00031E41" w:rsidRDefault="00BC4F6D" w:rsidP="00CB7FCF">
            <w:pPr>
              <w:jc w:val="center"/>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計</w:t>
            </w:r>
          </w:p>
        </w:tc>
      </w:tr>
      <w:tr w:rsidR="00BC4F6D" w:rsidRPr="00031E41" w:rsidTr="00031E41">
        <w:trPr>
          <w:trHeight w:val="510"/>
        </w:trPr>
        <w:tc>
          <w:tcPr>
            <w:tcW w:w="1247" w:type="dxa"/>
            <w:vAlign w:val="center"/>
          </w:tcPr>
          <w:p w:rsidR="00BC4F6D" w:rsidRPr="00031E41" w:rsidRDefault="00BC4F6D" w:rsidP="00CB7FCF">
            <w:pPr>
              <w:jc w:val="center"/>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正規従業員</w:t>
            </w:r>
          </w:p>
        </w:tc>
        <w:tc>
          <w:tcPr>
            <w:tcW w:w="1181" w:type="dxa"/>
            <w:vAlign w:val="center"/>
          </w:tcPr>
          <w:p w:rsidR="00BC4F6D" w:rsidRPr="00031E41" w:rsidRDefault="00BC4F6D" w:rsidP="00CB7FCF">
            <w:pPr>
              <w:jc w:val="right"/>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人</w:t>
            </w:r>
          </w:p>
        </w:tc>
        <w:tc>
          <w:tcPr>
            <w:tcW w:w="1181" w:type="dxa"/>
            <w:vAlign w:val="center"/>
          </w:tcPr>
          <w:p w:rsidR="00BC4F6D" w:rsidRPr="00031E41" w:rsidRDefault="00BC4F6D" w:rsidP="00CB7FCF">
            <w:pPr>
              <w:jc w:val="right"/>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人</w:t>
            </w:r>
          </w:p>
        </w:tc>
        <w:tc>
          <w:tcPr>
            <w:tcW w:w="1181" w:type="dxa"/>
            <w:vAlign w:val="center"/>
          </w:tcPr>
          <w:p w:rsidR="00BC4F6D" w:rsidRPr="00031E41" w:rsidRDefault="00BC4F6D" w:rsidP="00CB7FCF">
            <w:pPr>
              <w:jc w:val="right"/>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人</w:t>
            </w:r>
          </w:p>
        </w:tc>
        <w:tc>
          <w:tcPr>
            <w:tcW w:w="1181" w:type="dxa"/>
            <w:vAlign w:val="center"/>
          </w:tcPr>
          <w:p w:rsidR="00BC4F6D" w:rsidRPr="00031E41" w:rsidRDefault="00BC4F6D" w:rsidP="00CB7FCF">
            <w:pPr>
              <w:jc w:val="right"/>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人</w:t>
            </w:r>
          </w:p>
        </w:tc>
        <w:tc>
          <w:tcPr>
            <w:tcW w:w="1181" w:type="dxa"/>
            <w:vAlign w:val="center"/>
          </w:tcPr>
          <w:p w:rsidR="00BC4F6D" w:rsidRPr="00031E41" w:rsidRDefault="00BC4F6D" w:rsidP="00CB7FCF">
            <w:pPr>
              <w:jc w:val="right"/>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人</w:t>
            </w:r>
          </w:p>
        </w:tc>
        <w:tc>
          <w:tcPr>
            <w:tcW w:w="1182" w:type="dxa"/>
            <w:vAlign w:val="center"/>
          </w:tcPr>
          <w:p w:rsidR="00BC4F6D" w:rsidRPr="00031E41" w:rsidRDefault="00BC4F6D" w:rsidP="00CB7FCF">
            <w:pPr>
              <w:jc w:val="right"/>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人</w:t>
            </w:r>
          </w:p>
        </w:tc>
        <w:tc>
          <w:tcPr>
            <w:tcW w:w="992" w:type="dxa"/>
            <w:vAlign w:val="center"/>
          </w:tcPr>
          <w:p w:rsidR="00BC4F6D" w:rsidRPr="00031E41" w:rsidRDefault="00BC4F6D" w:rsidP="00CB7FCF">
            <w:pPr>
              <w:jc w:val="right"/>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人</w:t>
            </w:r>
          </w:p>
        </w:tc>
      </w:tr>
      <w:tr w:rsidR="00BC4F6D" w:rsidRPr="00031E41" w:rsidTr="00031E41">
        <w:trPr>
          <w:trHeight w:val="510"/>
        </w:trPr>
        <w:tc>
          <w:tcPr>
            <w:tcW w:w="1247" w:type="dxa"/>
            <w:vAlign w:val="center"/>
          </w:tcPr>
          <w:p w:rsidR="00BC4F6D" w:rsidRPr="00031E41" w:rsidRDefault="00BC4F6D" w:rsidP="00CB7FCF">
            <w:pPr>
              <w:spacing w:line="240" w:lineRule="exact"/>
              <w:jc w:val="center"/>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非正規</w:t>
            </w:r>
          </w:p>
          <w:p w:rsidR="00BC4F6D" w:rsidRPr="00031E41" w:rsidRDefault="00BC4F6D" w:rsidP="00CB7FCF">
            <w:pPr>
              <w:spacing w:line="240" w:lineRule="exact"/>
              <w:jc w:val="center"/>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従業員</w:t>
            </w:r>
          </w:p>
        </w:tc>
        <w:tc>
          <w:tcPr>
            <w:tcW w:w="1181" w:type="dxa"/>
            <w:vAlign w:val="center"/>
          </w:tcPr>
          <w:p w:rsidR="00BC4F6D" w:rsidRPr="00031E41" w:rsidRDefault="00BC4F6D" w:rsidP="00CB7FCF">
            <w:pPr>
              <w:jc w:val="right"/>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人</w:t>
            </w:r>
          </w:p>
        </w:tc>
        <w:tc>
          <w:tcPr>
            <w:tcW w:w="1181" w:type="dxa"/>
            <w:vAlign w:val="center"/>
          </w:tcPr>
          <w:p w:rsidR="00BC4F6D" w:rsidRPr="00031E41" w:rsidRDefault="00BC4F6D" w:rsidP="00CB7FCF">
            <w:pPr>
              <w:jc w:val="right"/>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人</w:t>
            </w:r>
          </w:p>
        </w:tc>
        <w:tc>
          <w:tcPr>
            <w:tcW w:w="1181" w:type="dxa"/>
            <w:vAlign w:val="center"/>
          </w:tcPr>
          <w:p w:rsidR="00BC4F6D" w:rsidRPr="00031E41" w:rsidRDefault="00BC4F6D" w:rsidP="00CB7FCF">
            <w:pPr>
              <w:jc w:val="right"/>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人</w:t>
            </w:r>
          </w:p>
        </w:tc>
        <w:tc>
          <w:tcPr>
            <w:tcW w:w="1181" w:type="dxa"/>
            <w:vAlign w:val="center"/>
          </w:tcPr>
          <w:p w:rsidR="00BC4F6D" w:rsidRPr="00031E41" w:rsidRDefault="00BC4F6D" w:rsidP="00CB7FCF">
            <w:pPr>
              <w:jc w:val="right"/>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人</w:t>
            </w:r>
          </w:p>
        </w:tc>
        <w:tc>
          <w:tcPr>
            <w:tcW w:w="1181" w:type="dxa"/>
            <w:vAlign w:val="center"/>
          </w:tcPr>
          <w:p w:rsidR="00BC4F6D" w:rsidRPr="00031E41" w:rsidRDefault="00BC4F6D" w:rsidP="00CB7FCF">
            <w:pPr>
              <w:jc w:val="right"/>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人</w:t>
            </w:r>
          </w:p>
        </w:tc>
        <w:tc>
          <w:tcPr>
            <w:tcW w:w="1182" w:type="dxa"/>
            <w:vAlign w:val="center"/>
          </w:tcPr>
          <w:p w:rsidR="00BC4F6D" w:rsidRPr="00031E41" w:rsidRDefault="00BC4F6D" w:rsidP="00CB7FCF">
            <w:pPr>
              <w:jc w:val="right"/>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人</w:t>
            </w:r>
          </w:p>
        </w:tc>
        <w:tc>
          <w:tcPr>
            <w:tcW w:w="992" w:type="dxa"/>
            <w:vAlign w:val="center"/>
          </w:tcPr>
          <w:p w:rsidR="00BC4F6D" w:rsidRPr="00031E41" w:rsidRDefault="00BC4F6D" w:rsidP="00CB7FCF">
            <w:pPr>
              <w:jc w:val="right"/>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人</w:t>
            </w:r>
          </w:p>
        </w:tc>
      </w:tr>
      <w:tr w:rsidR="00BC4F6D" w:rsidRPr="00031E41" w:rsidTr="00031E41">
        <w:trPr>
          <w:trHeight w:val="510"/>
        </w:trPr>
        <w:tc>
          <w:tcPr>
            <w:tcW w:w="1247" w:type="dxa"/>
            <w:vAlign w:val="center"/>
          </w:tcPr>
          <w:p w:rsidR="00BC4F6D" w:rsidRPr="00031E41" w:rsidRDefault="00BC4F6D" w:rsidP="00CB7FCF">
            <w:pPr>
              <w:jc w:val="center"/>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計</w:t>
            </w:r>
          </w:p>
        </w:tc>
        <w:tc>
          <w:tcPr>
            <w:tcW w:w="1181" w:type="dxa"/>
            <w:vAlign w:val="center"/>
          </w:tcPr>
          <w:p w:rsidR="00BC4F6D" w:rsidRPr="00031E41" w:rsidRDefault="00BC4F6D" w:rsidP="00CB7FCF">
            <w:pPr>
              <w:jc w:val="right"/>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人(  %)</w:t>
            </w:r>
          </w:p>
        </w:tc>
        <w:tc>
          <w:tcPr>
            <w:tcW w:w="1181" w:type="dxa"/>
            <w:vAlign w:val="center"/>
          </w:tcPr>
          <w:p w:rsidR="00BC4F6D" w:rsidRPr="00031E41" w:rsidRDefault="00BC4F6D" w:rsidP="00CB7FCF">
            <w:pPr>
              <w:jc w:val="right"/>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人(  %)</w:t>
            </w:r>
          </w:p>
        </w:tc>
        <w:tc>
          <w:tcPr>
            <w:tcW w:w="1181" w:type="dxa"/>
            <w:vAlign w:val="center"/>
          </w:tcPr>
          <w:p w:rsidR="00BC4F6D" w:rsidRPr="00031E41" w:rsidRDefault="00BC4F6D" w:rsidP="00CB7FCF">
            <w:pPr>
              <w:jc w:val="right"/>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人(  %)</w:t>
            </w:r>
          </w:p>
        </w:tc>
        <w:tc>
          <w:tcPr>
            <w:tcW w:w="1181" w:type="dxa"/>
            <w:vAlign w:val="center"/>
          </w:tcPr>
          <w:p w:rsidR="00BC4F6D" w:rsidRPr="00031E41" w:rsidRDefault="00BC4F6D" w:rsidP="00CB7FCF">
            <w:pPr>
              <w:jc w:val="right"/>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人(  %)</w:t>
            </w:r>
          </w:p>
        </w:tc>
        <w:tc>
          <w:tcPr>
            <w:tcW w:w="1181" w:type="dxa"/>
            <w:vAlign w:val="center"/>
          </w:tcPr>
          <w:p w:rsidR="00BC4F6D" w:rsidRPr="00031E41" w:rsidRDefault="00BC4F6D" w:rsidP="00CB7FCF">
            <w:pPr>
              <w:jc w:val="right"/>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人(  %)</w:t>
            </w:r>
          </w:p>
        </w:tc>
        <w:tc>
          <w:tcPr>
            <w:tcW w:w="1182" w:type="dxa"/>
            <w:vAlign w:val="center"/>
          </w:tcPr>
          <w:p w:rsidR="00BC4F6D" w:rsidRPr="00031E41" w:rsidRDefault="00BC4F6D" w:rsidP="00CB7FCF">
            <w:pPr>
              <w:jc w:val="right"/>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人(  %)</w:t>
            </w:r>
          </w:p>
        </w:tc>
        <w:tc>
          <w:tcPr>
            <w:tcW w:w="992" w:type="dxa"/>
            <w:vAlign w:val="center"/>
          </w:tcPr>
          <w:p w:rsidR="00BC4F6D" w:rsidRPr="00031E41" w:rsidRDefault="00BC4F6D" w:rsidP="00CB7FCF">
            <w:pPr>
              <w:jc w:val="right"/>
              <w:rPr>
                <w:rFonts w:asciiTheme="majorEastAsia" w:eastAsiaTheme="majorEastAsia" w:hAnsiTheme="majorEastAsia"/>
                <w:sz w:val="18"/>
                <w:szCs w:val="18"/>
              </w:rPr>
            </w:pPr>
            <w:r w:rsidRPr="00031E41">
              <w:rPr>
                <w:rFonts w:asciiTheme="majorEastAsia" w:eastAsiaTheme="majorEastAsia" w:hAnsiTheme="majorEastAsia" w:hint="eastAsia"/>
                <w:sz w:val="18"/>
                <w:szCs w:val="18"/>
              </w:rPr>
              <w:t>人</w:t>
            </w:r>
          </w:p>
        </w:tc>
      </w:tr>
    </w:tbl>
    <w:p w:rsidR="008C5081" w:rsidRDefault="008C5081" w:rsidP="008D3D7A">
      <w:pPr>
        <w:spacing w:before="120" w:after="60"/>
        <w:ind w:firstLineChars="50" w:firstLine="105"/>
        <w:rPr>
          <w:rFonts w:ascii="ＭＳ ゴシック" w:eastAsia="ＭＳ ゴシック" w:hAnsi="ＭＳ ゴシック"/>
          <w:b/>
          <w:szCs w:val="21"/>
          <w:u w:val="double" w:color="00B050"/>
        </w:rPr>
      </w:pPr>
    </w:p>
    <w:p w:rsidR="00D13A86" w:rsidRPr="00A535A3" w:rsidRDefault="008D3D7A" w:rsidP="008D3D7A">
      <w:pPr>
        <w:spacing w:before="120" w:after="60"/>
        <w:ind w:firstLineChars="50" w:firstLine="105"/>
        <w:rPr>
          <w:rFonts w:ascii="ＭＳ ゴシック" w:eastAsia="ＭＳ ゴシック" w:hAnsi="ＭＳ ゴシック"/>
          <w:b/>
          <w:szCs w:val="21"/>
          <w:u w:val="double" w:color="00B050"/>
        </w:rPr>
      </w:pPr>
      <w:r w:rsidRPr="00A535A3">
        <w:rPr>
          <w:rFonts w:ascii="ＭＳ ゴシック" w:eastAsia="ＭＳ ゴシック" w:hAnsi="ＭＳ ゴシック" w:hint="eastAsia"/>
          <w:b/>
          <w:szCs w:val="21"/>
          <w:u w:val="double" w:color="00B050"/>
        </w:rPr>
        <w:t>４</w:t>
      </w:r>
      <w:r w:rsidR="00323FA1" w:rsidRPr="00A535A3">
        <w:rPr>
          <w:rFonts w:ascii="ＭＳ ゴシック" w:eastAsia="ＭＳ ゴシック" w:hAnsi="ＭＳ ゴシック" w:hint="eastAsia"/>
          <w:b/>
          <w:szCs w:val="21"/>
          <w:u w:val="double" w:color="00B050"/>
        </w:rPr>
        <w:t>．</w:t>
      </w:r>
      <w:r w:rsidR="009F60FD" w:rsidRPr="00A535A3">
        <w:rPr>
          <w:rFonts w:ascii="ＭＳ ゴシック" w:eastAsia="ＭＳ ゴシック" w:hAnsi="ＭＳ ゴシック" w:hint="eastAsia"/>
          <w:b/>
          <w:szCs w:val="21"/>
          <w:u w:val="double" w:color="00B050"/>
        </w:rPr>
        <w:t>従業員</w:t>
      </w:r>
      <w:r w:rsidR="00746498" w:rsidRPr="00A535A3">
        <w:rPr>
          <w:rFonts w:ascii="ＭＳ ゴシック" w:eastAsia="ＭＳ ゴシック" w:hAnsi="ＭＳ ゴシック" w:hint="eastAsia"/>
          <w:b/>
          <w:szCs w:val="21"/>
          <w:u w:val="double" w:color="00B050"/>
        </w:rPr>
        <w:t>の生涯現役雇用制度に関する</w:t>
      </w:r>
      <w:r w:rsidR="00D13A86" w:rsidRPr="00A535A3">
        <w:rPr>
          <w:rFonts w:ascii="ＭＳ ゴシック" w:eastAsia="ＭＳ ゴシック" w:hAnsi="ＭＳ ゴシック" w:hint="eastAsia"/>
          <w:b/>
          <w:szCs w:val="21"/>
          <w:u w:val="double" w:color="00B050"/>
        </w:rPr>
        <w:t>意識調査</w:t>
      </w:r>
      <w:r w:rsidR="00746498" w:rsidRPr="00A535A3">
        <w:rPr>
          <w:rFonts w:ascii="ＭＳ ゴシック" w:eastAsia="ＭＳ ゴシック" w:hAnsi="ＭＳ ゴシック" w:hint="eastAsia"/>
          <w:b/>
          <w:szCs w:val="21"/>
          <w:u w:val="double" w:color="00B050"/>
        </w:rPr>
        <w:t>アンケートの実施</w:t>
      </w:r>
    </w:p>
    <w:p w:rsidR="005F5FA8" w:rsidRPr="009B37E0" w:rsidRDefault="00522CB9" w:rsidP="007232D7">
      <w:pPr>
        <w:spacing w:line="300" w:lineRule="exact"/>
        <w:ind w:leftChars="50" w:left="282" w:hangingChars="84" w:hanging="177"/>
        <w:rPr>
          <w:rFonts w:ascii="ＭＳ Ｐゴシック" w:eastAsia="ＭＳ Ｐゴシック" w:hAnsi="ＭＳ Ｐゴシック"/>
          <w:szCs w:val="21"/>
        </w:rPr>
      </w:pPr>
      <w:r w:rsidRPr="00A535A3">
        <w:rPr>
          <w:rFonts w:hint="eastAsia"/>
          <w:b/>
        </w:rPr>
        <w:t xml:space="preserve">　</w:t>
      </w:r>
      <w:r w:rsidR="005F5FA8" w:rsidRPr="009B37E0">
        <w:rPr>
          <w:rFonts w:ascii="ＭＳ Ｐゴシック" w:eastAsia="ＭＳ Ｐゴシック" w:hAnsi="ＭＳ Ｐゴシック" w:hint="eastAsia"/>
          <w:szCs w:val="21"/>
        </w:rPr>
        <w:t xml:space="preserve">　制度導入の検討に当たって、</w:t>
      </w:r>
      <w:r w:rsidR="005F5FA8" w:rsidRPr="002C0FF7">
        <w:rPr>
          <w:rFonts w:ascii="ＭＳ Ｐゴシック" w:eastAsia="ＭＳ Ｐゴシック" w:hAnsi="ＭＳ Ｐゴシック" w:hint="eastAsia"/>
        </w:rPr>
        <w:t>企業と従業員の方へのアンケート調査を実施し、企業の実情を把握するとともに課題、問題点を把握</w:t>
      </w:r>
      <w:r w:rsidR="005F5FA8">
        <w:rPr>
          <w:rFonts w:ascii="ＭＳ Ｐゴシック" w:eastAsia="ＭＳ Ｐゴシック" w:hAnsi="ＭＳ Ｐゴシック" w:hint="eastAsia"/>
        </w:rPr>
        <w:t>することが必要になります</w:t>
      </w:r>
      <w:r w:rsidR="005F5FA8" w:rsidRPr="009B37E0">
        <w:rPr>
          <w:rFonts w:ascii="ＭＳ Ｐゴシック" w:eastAsia="ＭＳ Ｐゴシック" w:hAnsi="ＭＳ Ｐゴシック" w:hint="eastAsia"/>
          <w:szCs w:val="21"/>
        </w:rPr>
        <w:t>。従業員の生涯現役雇用制度に関する考えやニーズを把握するために</w:t>
      </w:r>
      <w:r w:rsidR="00814CB1">
        <w:rPr>
          <w:rFonts w:ascii="ＭＳ Ｐゴシック" w:eastAsia="ＭＳ Ｐゴシック" w:hAnsi="ＭＳ Ｐゴシック" w:hint="eastAsia"/>
          <w:szCs w:val="21"/>
        </w:rPr>
        <w:t>、</w:t>
      </w:r>
      <w:r w:rsidR="005F5FA8" w:rsidRPr="009B37E0">
        <w:rPr>
          <w:rFonts w:ascii="ＭＳ Ｐゴシック" w:eastAsia="ＭＳ Ｐゴシック" w:hAnsi="ＭＳ Ｐゴシック" w:hint="eastAsia"/>
          <w:szCs w:val="21"/>
        </w:rPr>
        <w:t>意識調査アンケートやヒアリング調査を実施します。</w:t>
      </w:r>
    </w:p>
    <w:p w:rsidR="00B607E6" w:rsidRDefault="005F5FA8" w:rsidP="007232D7">
      <w:pPr>
        <w:spacing w:line="300" w:lineRule="exact"/>
        <w:ind w:leftChars="50" w:left="281" w:hangingChars="84" w:hanging="176"/>
        <w:rPr>
          <w:rFonts w:ascii="ＭＳ Ｐゴシック" w:eastAsia="ＭＳ Ｐゴシック" w:hAnsi="ＭＳ Ｐゴシック"/>
          <w:color w:val="000000"/>
          <w:szCs w:val="21"/>
        </w:rPr>
      </w:pPr>
      <w:r w:rsidRPr="009B37E0">
        <w:rPr>
          <w:rFonts w:ascii="ＭＳ Ｐゴシック" w:eastAsia="ＭＳ Ｐゴシック" w:hAnsi="ＭＳ Ｐゴシック" w:hint="eastAsia"/>
          <w:szCs w:val="21"/>
        </w:rPr>
        <w:t xml:space="preserve">　　具体的な</w:t>
      </w:r>
      <w:r w:rsidRPr="009B37E0">
        <w:rPr>
          <w:rFonts w:ascii="ＭＳ Ｐゴシック" w:eastAsia="ＭＳ Ｐゴシック" w:hAnsi="ＭＳ Ｐゴシック" w:cs="ＭＳ Ｐゴシック" w:hint="eastAsia"/>
          <w:bCs/>
          <w:kern w:val="0"/>
          <w:szCs w:val="21"/>
        </w:rPr>
        <w:t>生涯現役雇用制度導入に関するアンケート例</w:t>
      </w:r>
      <w:r w:rsidRPr="009B37E0">
        <w:rPr>
          <w:rFonts w:ascii="ＭＳ Ｐゴシック" w:eastAsia="ＭＳ Ｐゴシック" w:hAnsi="ＭＳ Ｐゴシック" w:hint="eastAsia"/>
          <w:szCs w:val="21"/>
        </w:rPr>
        <w:t>を後記</w:t>
      </w:r>
      <w:r>
        <w:rPr>
          <w:rFonts w:ascii="ＭＳ Ｐゴシック" w:eastAsia="ＭＳ Ｐゴシック" w:hAnsi="ＭＳ Ｐゴシック" w:hint="eastAsia"/>
          <w:szCs w:val="21"/>
        </w:rPr>
        <w:t>資料</w:t>
      </w:r>
      <w:r w:rsidRPr="00EA5354">
        <w:rPr>
          <w:rFonts w:ascii="ＭＳ Ｐゴシック" w:eastAsia="ＭＳ Ｐゴシック" w:hAnsi="ＭＳ Ｐゴシック" w:hint="eastAsia"/>
          <w:szCs w:val="21"/>
        </w:rPr>
        <w:t>(</w:t>
      </w:r>
      <w:r w:rsidR="00EA5354" w:rsidRPr="00EA5354">
        <w:rPr>
          <w:rFonts w:ascii="ＭＳ Ｐゴシック" w:eastAsia="ＭＳ Ｐゴシック" w:hAnsi="ＭＳ Ｐゴシック" w:hint="eastAsia"/>
          <w:szCs w:val="21"/>
        </w:rPr>
        <w:t>2</w:t>
      </w:r>
      <w:r w:rsidR="00297A46">
        <w:rPr>
          <w:rFonts w:ascii="ＭＳ Ｐゴシック" w:eastAsia="ＭＳ Ｐゴシック" w:hAnsi="ＭＳ Ｐゴシック" w:hint="eastAsia"/>
          <w:szCs w:val="21"/>
        </w:rPr>
        <w:t>4</w:t>
      </w:r>
      <w:r w:rsidRPr="00EA5354">
        <w:rPr>
          <w:rFonts w:ascii="ＭＳ Ｐゴシック" w:eastAsia="ＭＳ Ｐゴシック" w:hAnsi="ＭＳ Ｐゴシック" w:hint="eastAsia"/>
          <w:szCs w:val="21"/>
        </w:rPr>
        <w:t>頁</w:t>
      </w:r>
      <w:r w:rsidRPr="009B37E0">
        <w:rPr>
          <w:rFonts w:ascii="ＭＳ Ｐゴシック" w:eastAsia="ＭＳ Ｐゴシック" w:hAnsi="ＭＳ Ｐゴシック" w:hint="eastAsia"/>
          <w:szCs w:val="21"/>
        </w:rPr>
        <w:t>)に示しますので、質問項目等は、企業の実情にあわせ追加、削除などして自由に設定し活用ください。</w:t>
      </w:r>
    </w:p>
    <w:p w:rsidR="00E94FF0" w:rsidRPr="00E94FF0" w:rsidRDefault="00E94FF0" w:rsidP="007232D7">
      <w:pPr>
        <w:spacing w:line="300" w:lineRule="exact"/>
        <w:ind w:leftChars="50" w:left="281" w:hangingChars="84" w:hanging="176"/>
        <w:rPr>
          <w:rFonts w:ascii="ＭＳ Ｐゴシック" w:eastAsia="ＭＳ Ｐゴシック" w:hAnsi="ＭＳ Ｐゴシック"/>
          <w:color w:val="000000"/>
          <w:szCs w:val="21"/>
        </w:rPr>
      </w:pPr>
    </w:p>
    <w:p w:rsidR="00672494" w:rsidRDefault="008D3D7A" w:rsidP="004F57E2">
      <w:pPr>
        <w:spacing w:before="120" w:after="60"/>
        <w:ind w:firstLineChars="50" w:firstLine="105"/>
        <w:rPr>
          <w:rFonts w:ascii="ＭＳ ゴシック" w:eastAsia="ＭＳ ゴシック" w:hAnsi="ＭＳ ゴシック"/>
          <w:b/>
          <w:szCs w:val="21"/>
          <w:u w:val="double" w:color="00B050"/>
        </w:rPr>
      </w:pPr>
      <w:r w:rsidRPr="00A535A3">
        <w:rPr>
          <w:rFonts w:ascii="ＭＳ ゴシック" w:eastAsia="ＭＳ ゴシック" w:hAnsi="ＭＳ ゴシック" w:hint="eastAsia"/>
          <w:b/>
          <w:szCs w:val="21"/>
          <w:u w:val="double" w:color="00B050"/>
        </w:rPr>
        <w:t>５</w:t>
      </w:r>
      <w:r w:rsidR="000E1D93" w:rsidRPr="00A535A3">
        <w:rPr>
          <w:rFonts w:ascii="ＭＳ ゴシック" w:eastAsia="ＭＳ ゴシック" w:hAnsi="ＭＳ ゴシック" w:hint="eastAsia"/>
          <w:b/>
          <w:szCs w:val="21"/>
          <w:u w:val="double" w:color="00B050"/>
        </w:rPr>
        <w:t>．制度導入のメリットとリスクの整理</w:t>
      </w:r>
    </w:p>
    <w:p w:rsidR="00031E41" w:rsidRPr="009B37E0" w:rsidRDefault="00031E41" w:rsidP="00031E41">
      <w:pPr>
        <w:spacing w:line="300" w:lineRule="exact"/>
        <w:ind w:leftChars="135" w:left="283" w:firstLineChars="100" w:firstLine="210"/>
        <w:rPr>
          <w:rFonts w:asciiTheme="majorEastAsia" w:eastAsiaTheme="majorEastAsia" w:hAnsiTheme="majorEastAsia" w:cs="HG教科書体"/>
          <w:color w:val="000000"/>
          <w:kern w:val="0"/>
          <w:szCs w:val="21"/>
        </w:rPr>
      </w:pPr>
      <w:r w:rsidRPr="009B37E0">
        <w:rPr>
          <w:rFonts w:asciiTheme="majorEastAsia" w:eastAsiaTheme="majorEastAsia" w:hAnsiTheme="majorEastAsia" w:hint="eastAsia"/>
          <w:szCs w:val="21"/>
        </w:rPr>
        <w:t>従業員のアンケート調査と同時に検討委員会メンバーで、制度を導入した場合の</w:t>
      </w:r>
      <w:r w:rsidRPr="009B37E0">
        <w:rPr>
          <w:rFonts w:asciiTheme="majorEastAsia" w:eastAsiaTheme="majorEastAsia" w:hAnsiTheme="majorEastAsia" w:cs="HG教科書体" w:hint="eastAsia"/>
          <w:color w:val="000000"/>
          <w:kern w:val="0"/>
          <w:szCs w:val="21"/>
        </w:rPr>
        <w:t>企業と従業員のそれぞれのメリット・リスクを整理することが非常に大切となります。</w:t>
      </w:r>
    </w:p>
    <w:p w:rsidR="00031E41" w:rsidRPr="009B37E0" w:rsidRDefault="00031E41" w:rsidP="00031E41">
      <w:pPr>
        <w:spacing w:line="300" w:lineRule="exact"/>
        <w:ind w:leftChars="150" w:left="315" w:firstLineChars="100" w:firstLine="210"/>
        <w:rPr>
          <w:rFonts w:asciiTheme="majorEastAsia" w:eastAsiaTheme="majorEastAsia" w:hAnsiTheme="majorEastAsia" w:cs="HG教科書体"/>
          <w:color w:val="000000"/>
          <w:kern w:val="0"/>
          <w:szCs w:val="21"/>
        </w:rPr>
      </w:pPr>
      <w:r w:rsidRPr="009B37E0">
        <w:rPr>
          <w:rFonts w:asciiTheme="majorEastAsia" w:eastAsiaTheme="majorEastAsia" w:hAnsiTheme="majorEastAsia" w:hint="eastAsia"/>
          <w:szCs w:val="21"/>
        </w:rPr>
        <w:t>次に一般的な</w:t>
      </w:r>
      <w:r w:rsidRPr="009B37E0">
        <w:rPr>
          <w:rFonts w:asciiTheme="majorEastAsia" w:eastAsiaTheme="majorEastAsia" w:hAnsiTheme="majorEastAsia" w:cs="HG教科書体" w:hint="eastAsia"/>
          <w:color w:val="000000"/>
          <w:kern w:val="0"/>
          <w:szCs w:val="21"/>
        </w:rPr>
        <w:t>メリット、リスクの検討結果の例を示します。</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13"/>
      </w:tblGrid>
      <w:tr w:rsidR="00565BFC" w:rsidRPr="00A535A3" w:rsidTr="007232D7">
        <w:trPr>
          <w:trHeight w:val="454"/>
        </w:trPr>
        <w:tc>
          <w:tcPr>
            <w:tcW w:w="9213" w:type="dxa"/>
            <w:shd w:val="clear" w:color="auto" w:fill="FABF8F"/>
            <w:vAlign w:val="center"/>
          </w:tcPr>
          <w:p w:rsidR="00565BFC" w:rsidRPr="00A535A3" w:rsidRDefault="003C1253" w:rsidP="00A535A3">
            <w:pPr>
              <w:spacing w:line="240" w:lineRule="exact"/>
              <w:jc w:val="center"/>
              <w:rPr>
                <w:rFonts w:ascii="ＭＳ Ｐゴシック" w:eastAsia="ＭＳ Ｐゴシック" w:hAnsi="ＭＳ Ｐゴシック"/>
                <w:b/>
                <w:color w:val="1F497D"/>
                <w:szCs w:val="21"/>
              </w:rPr>
            </w:pPr>
            <w:r w:rsidRPr="00A535A3">
              <w:rPr>
                <w:rFonts w:ascii="ＭＳ Ｐゴシック" w:eastAsia="ＭＳ Ｐゴシック" w:hAnsi="ＭＳ Ｐゴシック" w:hint="eastAsia"/>
                <w:b/>
                <w:color w:val="1F497D"/>
                <w:szCs w:val="21"/>
              </w:rPr>
              <w:t>【70歳</w:t>
            </w:r>
            <w:r w:rsidR="008A3C7E" w:rsidRPr="00A535A3">
              <w:rPr>
                <w:rFonts w:ascii="ＭＳ Ｐゴシック" w:eastAsia="ＭＳ Ｐゴシック" w:hAnsi="ＭＳ Ｐゴシック" w:hint="eastAsia"/>
                <w:b/>
                <w:color w:val="1F497D"/>
                <w:szCs w:val="21"/>
              </w:rPr>
              <w:t>以上まで</w:t>
            </w:r>
            <w:r w:rsidRPr="00A535A3">
              <w:rPr>
                <w:rFonts w:ascii="ＭＳ Ｐゴシック" w:eastAsia="ＭＳ Ｐゴシック" w:hAnsi="ＭＳ Ｐゴシック" w:hint="eastAsia"/>
                <w:b/>
                <w:color w:val="1F497D"/>
                <w:szCs w:val="21"/>
              </w:rPr>
              <w:t>の継続雇用制度導入の</w:t>
            </w:r>
            <w:r w:rsidR="00565BFC" w:rsidRPr="00A535A3">
              <w:rPr>
                <w:rFonts w:ascii="ＭＳ Ｐゴシック" w:eastAsia="ＭＳ Ｐゴシック" w:hAnsi="ＭＳ Ｐゴシック" w:hint="eastAsia"/>
                <w:b/>
                <w:color w:val="1F497D"/>
                <w:szCs w:val="21"/>
              </w:rPr>
              <w:t>メリット</w:t>
            </w:r>
            <w:r w:rsidRPr="00A535A3">
              <w:rPr>
                <w:rFonts w:ascii="ＭＳ Ｐゴシック" w:eastAsia="ＭＳ Ｐゴシック" w:hAnsi="ＭＳ Ｐゴシック" w:hint="eastAsia"/>
                <w:b/>
                <w:color w:val="1F497D"/>
                <w:szCs w:val="21"/>
              </w:rPr>
              <w:t>】</w:t>
            </w:r>
          </w:p>
        </w:tc>
      </w:tr>
      <w:tr w:rsidR="00565BFC" w:rsidRPr="00A535A3" w:rsidTr="00A535A3">
        <w:trPr>
          <w:trHeight w:val="20"/>
        </w:trPr>
        <w:tc>
          <w:tcPr>
            <w:tcW w:w="9213" w:type="dxa"/>
            <w:shd w:val="clear" w:color="auto" w:fill="auto"/>
            <w:vAlign w:val="center"/>
          </w:tcPr>
          <w:p w:rsidR="00565BFC" w:rsidRPr="00A535A3" w:rsidRDefault="00565BFC" w:rsidP="00B90240">
            <w:pPr>
              <w:spacing w:before="60" w:line="240" w:lineRule="exact"/>
              <w:ind w:leftChars="15" w:left="31"/>
              <w:rPr>
                <w:rFonts w:ascii="ＭＳ Ｐゴシック" w:eastAsia="ＭＳ Ｐゴシック" w:hAnsi="ＭＳ Ｐゴシック"/>
                <w:b/>
                <w:color w:val="1F497D"/>
                <w:sz w:val="20"/>
                <w:szCs w:val="20"/>
              </w:rPr>
            </w:pPr>
            <w:r w:rsidRPr="00A535A3">
              <w:rPr>
                <w:rFonts w:ascii="ＭＳ Ｐゴシック" w:eastAsia="ＭＳ Ｐゴシック" w:hAnsi="ＭＳ Ｐゴシック" w:hint="eastAsia"/>
                <w:b/>
                <w:color w:val="1F497D"/>
                <w:sz w:val="20"/>
                <w:szCs w:val="20"/>
              </w:rPr>
              <w:t>［</w:t>
            </w:r>
            <w:r w:rsidR="00C07489" w:rsidRPr="00A535A3">
              <w:rPr>
                <w:rFonts w:ascii="ＭＳ Ｐゴシック" w:eastAsia="ＭＳ Ｐゴシック" w:hAnsi="ＭＳ Ｐゴシック" w:hint="eastAsia"/>
                <w:b/>
                <w:color w:val="1F497D"/>
                <w:sz w:val="20"/>
                <w:szCs w:val="20"/>
              </w:rPr>
              <w:t>企業</w:t>
            </w:r>
            <w:r w:rsidRPr="00A535A3">
              <w:rPr>
                <w:rFonts w:ascii="ＭＳ Ｐゴシック" w:eastAsia="ＭＳ Ｐゴシック" w:hAnsi="ＭＳ Ｐゴシック" w:hint="eastAsia"/>
                <w:b/>
                <w:color w:val="1F497D"/>
                <w:sz w:val="20"/>
                <w:szCs w:val="20"/>
              </w:rPr>
              <w:t>にとって］</w:t>
            </w:r>
          </w:p>
          <w:p w:rsidR="00565BFC" w:rsidRPr="005A34D2" w:rsidRDefault="00565BFC" w:rsidP="00A535A3">
            <w:pPr>
              <w:spacing w:before="60" w:line="280" w:lineRule="exact"/>
              <w:ind w:leftChars="-30" w:left="-63"/>
              <w:rPr>
                <w:rFonts w:asciiTheme="majorEastAsia" w:eastAsiaTheme="majorEastAsia" w:hAnsiTheme="majorEastAsia"/>
                <w:b/>
                <w:sz w:val="20"/>
                <w:szCs w:val="20"/>
              </w:rPr>
            </w:pPr>
            <w:r w:rsidRPr="005A34D2">
              <w:rPr>
                <w:rFonts w:asciiTheme="majorEastAsia" w:eastAsiaTheme="majorEastAsia" w:hAnsiTheme="majorEastAsia" w:hint="eastAsia"/>
                <w:b/>
                <w:sz w:val="20"/>
                <w:szCs w:val="20"/>
              </w:rPr>
              <w:t>(1）労働力の確保</w:t>
            </w:r>
          </w:p>
          <w:p w:rsidR="00565BFC" w:rsidRPr="005A34D2" w:rsidRDefault="00565BFC" w:rsidP="00A535A3">
            <w:pPr>
              <w:spacing w:line="240" w:lineRule="exact"/>
              <w:ind w:leftChars="50" w:left="105"/>
              <w:rPr>
                <w:rFonts w:asciiTheme="majorEastAsia" w:eastAsiaTheme="majorEastAsia" w:hAnsiTheme="majorEastAsia"/>
                <w:sz w:val="20"/>
                <w:szCs w:val="20"/>
              </w:rPr>
            </w:pPr>
            <w:r w:rsidRPr="005A34D2">
              <w:rPr>
                <w:rFonts w:asciiTheme="majorEastAsia" w:eastAsiaTheme="majorEastAsia" w:hAnsiTheme="majorEastAsia" w:hint="eastAsia"/>
                <w:sz w:val="20"/>
                <w:szCs w:val="20"/>
              </w:rPr>
              <w:t>①</w:t>
            </w:r>
            <w:r w:rsidR="000E0FCC" w:rsidRPr="005A34D2">
              <w:rPr>
                <w:rFonts w:asciiTheme="majorEastAsia" w:eastAsiaTheme="majorEastAsia" w:hAnsiTheme="majorEastAsia" w:hint="eastAsia"/>
                <w:sz w:val="20"/>
                <w:szCs w:val="20"/>
              </w:rPr>
              <w:t xml:space="preserve"> </w:t>
            </w:r>
            <w:r w:rsidR="009F60FD" w:rsidRPr="005A34D2">
              <w:rPr>
                <w:rFonts w:asciiTheme="majorEastAsia" w:eastAsiaTheme="majorEastAsia" w:hAnsiTheme="majorEastAsia" w:hint="eastAsia"/>
                <w:sz w:val="20"/>
                <w:szCs w:val="20"/>
              </w:rPr>
              <w:t>従業員</w:t>
            </w:r>
            <w:r w:rsidRPr="005A34D2">
              <w:rPr>
                <w:rFonts w:asciiTheme="majorEastAsia" w:eastAsiaTheme="majorEastAsia" w:hAnsiTheme="majorEastAsia" w:hint="eastAsia"/>
                <w:sz w:val="20"/>
                <w:szCs w:val="20"/>
              </w:rPr>
              <w:t>の定着</w:t>
            </w:r>
            <w:r w:rsidR="00E25A8F" w:rsidRPr="005A34D2">
              <w:rPr>
                <w:rFonts w:asciiTheme="majorEastAsia" w:eastAsiaTheme="majorEastAsia" w:hAnsiTheme="majorEastAsia" w:hint="eastAsia"/>
                <w:sz w:val="20"/>
                <w:szCs w:val="20"/>
              </w:rPr>
              <w:t>を</w:t>
            </w:r>
            <w:r w:rsidRPr="005A34D2">
              <w:rPr>
                <w:rFonts w:asciiTheme="majorEastAsia" w:eastAsiaTheme="majorEastAsia" w:hAnsiTheme="majorEastAsia" w:hint="eastAsia"/>
                <w:sz w:val="20"/>
                <w:szCs w:val="20"/>
              </w:rPr>
              <w:t>図ることができる。</w:t>
            </w:r>
          </w:p>
          <w:p w:rsidR="00565BFC" w:rsidRPr="005A34D2" w:rsidRDefault="00565BFC" w:rsidP="00A535A3">
            <w:pPr>
              <w:spacing w:line="240" w:lineRule="exact"/>
              <w:ind w:leftChars="50" w:left="205" w:hangingChars="50" w:hanging="100"/>
              <w:rPr>
                <w:rFonts w:asciiTheme="majorEastAsia" w:eastAsiaTheme="majorEastAsia" w:hAnsiTheme="majorEastAsia"/>
                <w:sz w:val="20"/>
                <w:szCs w:val="20"/>
              </w:rPr>
            </w:pPr>
            <w:r w:rsidRPr="005A34D2">
              <w:rPr>
                <w:rFonts w:asciiTheme="majorEastAsia" w:eastAsiaTheme="majorEastAsia" w:hAnsiTheme="majorEastAsia" w:hint="eastAsia"/>
                <w:sz w:val="20"/>
                <w:szCs w:val="20"/>
              </w:rPr>
              <w:t xml:space="preserve">② </w:t>
            </w:r>
            <w:r w:rsidR="009F60FD" w:rsidRPr="005A34D2">
              <w:rPr>
                <w:rFonts w:asciiTheme="majorEastAsia" w:eastAsiaTheme="majorEastAsia" w:hAnsiTheme="majorEastAsia" w:hint="eastAsia"/>
                <w:sz w:val="20"/>
                <w:szCs w:val="20"/>
              </w:rPr>
              <w:t>高年齢者</w:t>
            </w:r>
            <w:r w:rsidRPr="005A34D2">
              <w:rPr>
                <w:rFonts w:asciiTheme="majorEastAsia" w:eastAsiaTheme="majorEastAsia" w:hAnsiTheme="majorEastAsia" w:hint="eastAsia"/>
                <w:sz w:val="20"/>
                <w:szCs w:val="20"/>
              </w:rPr>
              <w:t>になっても勤務することができ、労働力の確保がしやすくなる。</w:t>
            </w:r>
          </w:p>
          <w:p w:rsidR="00565BFC" w:rsidRPr="005A34D2" w:rsidRDefault="00565BFC" w:rsidP="00A535A3">
            <w:pPr>
              <w:spacing w:line="240" w:lineRule="exact"/>
              <w:ind w:leftChars="50" w:left="205" w:hangingChars="50" w:hanging="100"/>
              <w:rPr>
                <w:rFonts w:asciiTheme="majorEastAsia" w:eastAsiaTheme="majorEastAsia" w:hAnsiTheme="majorEastAsia"/>
                <w:sz w:val="20"/>
                <w:szCs w:val="20"/>
              </w:rPr>
            </w:pPr>
            <w:r w:rsidRPr="005A34D2">
              <w:rPr>
                <w:rFonts w:asciiTheme="majorEastAsia" w:eastAsiaTheme="majorEastAsia" w:hAnsiTheme="majorEastAsia" w:hint="eastAsia"/>
                <w:sz w:val="20"/>
                <w:szCs w:val="20"/>
              </w:rPr>
              <w:t xml:space="preserve">③ </w:t>
            </w:r>
            <w:r w:rsidR="009F60FD" w:rsidRPr="005A34D2">
              <w:rPr>
                <w:rFonts w:asciiTheme="majorEastAsia" w:eastAsiaTheme="majorEastAsia" w:hAnsiTheme="majorEastAsia" w:hint="eastAsia"/>
                <w:sz w:val="20"/>
                <w:szCs w:val="20"/>
              </w:rPr>
              <w:t>高年齢者</w:t>
            </w:r>
            <w:r w:rsidRPr="005A34D2">
              <w:rPr>
                <w:rFonts w:asciiTheme="majorEastAsia" w:eastAsiaTheme="majorEastAsia" w:hAnsiTheme="majorEastAsia" w:hint="eastAsia"/>
                <w:sz w:val="20"/>
                <w:szCs w:val="20"/>
              </w:rPr>
              <w:t>でも働ける環境であることで、</w:t>
            </w:r>
            <w:r w:rsidR="00B434D3" w:rsidRPr="005A34D2">
              <w:rPr>
                <w:rFonts w:asciiTheme="majorEastAsia" w:eastAsiaTheme="majorEastAsia" w:hAnsiTheme="majorEastAsia" w:hint="eastAsia"/>
                <w:sz w:val="20"/>
                <w:szCs w:val="20"/>
              </w:rPr>
              <w:t>企業イメージが向上し</w:t>
            </w:r>
            <w:r w:rsidRPr="005A34D2">
              <w:rPr>
                <w:rFonts w:asciiTheme="majorEastAsia" w:eastAsiaTheme="majorEastAsia" w:hAnsiTheme="majorEastAsia" w:hint="eastAsia"/>
                <w:sz w:val="20"/>
                <w:szCs w:val="20"/>
              </w:rPr>
              <w:t>採用が</w:t>
            </w:r>
            <w:r w:rsidR="00B434D3" w:rsidRPr="005A34D2">
              <w:rPr>
                <w:rFonts w:asciiTheme="majorEastAsia" w:eastAsiaTheme="majorEastAsia" w:hAnsiTheme="majorEastAsia" w:hint="eastAsia"/>
                <w:sz w:val="20"/>
                <w:szCs w:val="20"/>
              </w:rPr>
              <w:t>容易になる。</w:t>
            </w:r>
          </w:p>
          <w:p w:rsidR="00565BFC" w:rsidRPr="005A34D2" w:rsidRDefault="00565BFC" w:rsidP="00A535A3">
            <w:pPr>
              <w:spacing w:before="60" w:line="280" w:lineRule="exact"/>
              <w:ind w:leftChars="-30" w:left="-63"/>
              <w:rPr>
                <w:rFonts w:asciiTheme="majorEastAsia" w:eastAsiaTheme="majorEastAsia" w:hAnsiTheme="majorEastAsia"/>
                <w:b/>
                <w:sz w:val="20"/>
                <w:szCs w:val="20"/>
              </w:rPr>
            </w:pPr>
            <w:r w:rsidRPr="005A34D2">
              <w:rPr>
                <w:rFonts w:asciiTheme="majorEastAsia" w:eastAsiaTheme="majorEastAsia" w:hAnsiTheme="majorEastAsia" w:hint="eastAsia"/>
                <w:b/>
                <w:sz w:val="20"/>
                <w:szCs w:val="20"/>
              </w:rPr>
              <w:t>(2）技術・技能の確保および伝承</w:t>
            </w:r>
          </w:p>
          <w:p w:rsidR="00565BFC" w:rsidRPr="005A34D2" w:rsidRDefault="00565BFC" w:rsidP="00A535A3">
            <w:pPr>
              <w:spacing w:line="240" w:lineRule="exact"/>
              <w:ind w:leftChars="50" w:left="205" w:hangingChars="50" w:hanging="100"/>
              <w:rPr>
                <w:rFonts w:asciiTheme="majorEastAsia" w:eastAsiaTheme="majorEastAsia" w:hAnsiTheme="majorEastAsia" w:cs="ＭＳ Ｐゴシック"/>
                <w:kern w:val="0"/>
                <w:sz w:val="20"/>
                <w:szCs w:val="20"/>
              </w:rPr>
            </w:pPr>
            <w:r w:rsidRPr="005A34D2">
              <w:rPr>
                <w:rFonts w:asciiTheme="majorEastAsia" w:eastAsiaTheme="majorEastAsia" w:hAnsiTheme="majorEastAsia" w:hint="eastAsia"/>
                <w:sz w:val="20"/>
                <w:szCs w:val="20"/>
              </w:rPr>
              <w:t xml:space="preserve">① </w:t>
            </w:r>
            <w:r w:rsidRPr="005A34D2">
              <w:rPr>
                <w:rFonts w:asciiTheme="majorEastAsia" w:eastAsiaTheme="majorEastAsia" w:hAnsiTheme="majorEastAsia" w:cs="ＭＳ Ｐゴシック" w:hint="eastAsia"/>
                <w:kern w:val="0"/>
                <w:sz w:val="20"/>
                <w:szCs w:val="20"/>
              </w:rPr>
              <w:t>高年齢者の豊富な知識・経験の活用、</w:t>
            </w:r>
            <w:r w:rsidRPr="005A34D2">
              <w:rPr>
                <w:rFonts w:asciiTheme="majorEastAsia" w:eastAsiaTheme="majorEastAsia" w:hAnsiTheme="majorEastAsia" w:hint="eastAsia"/>
                <w:sz w:val="20"/>
                <w:szCs w:val="20"/>
              </w:rPr>
              <w:t>技術・技能の伝承</w:t>
            </w:r>
            <w:r w:rsidR="00B434D3" w:rsidRPr="005A34D2">
              <w:rPr>
                <w:rFonts w:asciiTheme="majorEastAsia" w:eastAsiaTheme="majorEastAsia" w:hAnsiTheme="majorEastAsia" w:hint="eastAsia"/>
                <w:sz w:val="20"/>
                <w:szCs w:val="20"/>
              </w:rPr>
              <w:t>が促進される。</w:t>
            </w:r>
          </w:p>
          <w:p w:rsidR="00565BFC" w:rsidRPr="005A34D2" w:rsidRDefault="00565BFC" w:rsidP="00A535A3">
            <w:pPr>
              <w:spacing w:line="240" w:lineRule="exact"/>
              <w:ind w:leftChars="50" w:left="205" w:hangingChars="50" w:hanging="100"/>
              <w:rPr>
                <w:rFonts w:asciiTheme="majorEastAsia" w:eastAsiaTheme="majorEastAsia" w:hAnsiTheme="majorEastAsia"/>
                <w:sz w:val="20"/>
                <w:szCs w:val="20"/>
              </w:rPr>
            </w:pPr>
            <w:r w:rsidRPr="005A34D2">
              <w:rPr>
                <w:rFonts w:asciiTheme="majorEastAsia" w:eastAsiaTheme="majorEastAsia" w:hAnsiTheme="majorEastAsia" w:hint="eastAsia"/>
                <w:sz w:val="20"/>
                <w:szCs w:val="20"/>
              </w:rPr>
              <w:t xml:space="preserve">② </w:t>
            </w:r>
            <w:r w:rsidR="009F60FD" w:rsidRPr="005A34D2">
              <w:rPr>
                <w:rFonts w:asciiTheme="majorEastAsia" w:eastAsiaTheme="majorEastAsia" w:hAnsiTheme="majorEastAsia" w:hint="eastAsia"/>
                <w:sz w:val="20"/>
                <w:szCs w:val="20"/>
              </w:rPr>
              <w:t>高年齢者</w:t>
            </w:r>
            <w:r w:rsidRPr="005A34D2">
              <w:rPr>
                <w:rFonts w:asciiTheme="majorEastAsia" w:eastAsiaTheme="majorEastAsia" w:hAnsiTheme="majorEastAsia" w:hint="eastAsia"/>
                <w:sz w:val="20"/>
                <w:szCs w:val="20"/>
              </w:rPr>
              <w:t>による技術・技能・経験・ノウハウを教育する体制が取れる。</w:t>
            </w:r>
          </w:p>
          <w:p w:rsidR="00565BFC" w:rsidRPr="005A34D2" w:rsidRDefault="00565BFC" w:rsidP="00A535A3">
            <w:pPr>
              <w:spacing w:line="240" w:lineRule="exact"/>
              <w:ind w:leftChars="50" w:left="205" w:hangingChars="50" w:hanging="100"/>
              <w:rPr>
                <w:rFonts w:asciiTheme="majorEastAsia" w:eastAsiaTheme="majorEastAsia" w:hAnsiTheme="majorEastAsia"/>
                <w:sz w:val="20"/>
                <w:szCs w:val="20"/>
              </w:rPr>
            </w:pPr>
            <w:r w:rsidRPr="005A34D2">
              <w:rPr>
                <w:rFonts w:asciiTheme="majorEastAsia" w:eastAsiaTheme="majorEastAsia" w:hAnsiTheme="majorEastAsia" w:hint="eastAsia"/>
                <w:sz w:val="20"/>
                <w:szCs w:val="20"/>
              </w:rPr>
              <w:t xml:space="preserve">③ </w:t>
            </w:r>
            <w:r w:rsidR="009F60FD" w:rsidRPr="005A34D2">
              <w:rPr>
                <w:rFonts w:asciiTheme="majorEastAsia" w:eastAsiaTheme="majorEastAsia" w:hAnsiTheme="majorEastAsia" w:hint="eastAsia"/>
                <w:sz w:val="20"/>
                <w:szCs w:val="20"/>
              </w:rPr>
              <w:t>高年齢者</w:t>
            </w:r>
            <w:r w:rsidRPr="005A34D2">
              <w:rPr>
                <w:rFonts w:asciiTheme="majorEastAsia" w:eastAsiaTheme="majorEastAsia" w:hAnsiTheme="majorEastAsia" w:hint="eastAsia"/>
                <w:sz w:val="20"/>
                <w:szCs w:val="20"/>
              </w:rPr>
              <w:t>の豊富な経験による判断力が生かせる。</w:t>
            </w:r>
          </w:p>
          <w:p w:rsidR="00565BFC" w:rsidRPr="005A34D2" w:rsidRDefault="00565BFC" w:rsidP="00A535A3">
            <w:pPr>
              <w:spacing w:before="60" w:line="280" w:lineRule="exact"/>
              <w:ind w:leftChars="-30" w:left="-63"/>
              <w:rPr>
                <w:rFonts w:asciiTheme="majorEastAsia" w:eastAsiaTheme="majorEastAsia" w:hAnsiTheme="majorEastAsia"/>
                <w:b/>
                <w:sz w:val="20"/>
                <w:szCs w:val="20"/>
              </w:rPr>
            </w:pPr>
            <w:r w:rsidRPr="005A34D2">
              <w:rPr>
                <w:rFonts w:asciiTheme="majorEastAsia" w:eastAsiaTheme="majorEastAsia" w:hAnsiTheme="majorEastAsia" w:hint="eastAsia"/>
                <w:b/>
                <w:sz w:val="20"/>
                <w:szCs w:val="20"/>
              </w:rPr>
              <w:t>(3）人件費コストの低減</w:t>
            </w:r>
          </w:p>
          <w:p w:rsidR="00565BFC" w:rsidRDefault="00565BFC" w:rsidP="00A535A3">
            <w:pPr>
              <w:spacing w:line="240" w:lineRule="exact"/>
              <w:ind w:leftChars="50" w:left="105" w:firstLineChars="100" w:firstLine="200"/>
              <w:rPr>
                <w:rFonts w:asciiTheme="majorEastAsia" w:eastAsiaTheme="majorEastAsia" w:hAnsiTheme="majorEastAsia"/>
                <w:sz w:val="20"/>
                <w:szCs w:val="20"/>
              </w:rPr>
            </w:pPr>
            <w:r w:rsidRPr="005A34D2">
              <w:rPr>
                <w:rFonts w:asciiTheme="majorEastAsia" w:eastAsiaTheme="majorEastAsia" w:hAnsiTheme="majorEastAsia" w:hint="eastAsia"/>
                <w:sz w:val="20"/>
                <w:szCs w:val="20"/>
              </w:rPr>
              <w:t>賃金面で柔軟な対応が可能になり、人件費コストの低減</w:t>
            </w:r>
            <w:r w:rsidR="002373FE" w:rsidRPr="005A34D2">
              <w:rPr>
                <w:rFonts w:asciiTheme="majorEastAsia" w:eastAsiaTheme="majorEastAsia" w:hAnsiTheme="majorEastAsia" w:hint="eastAsia"/>
                <w:sz w:val="20"/>
                <w:szCs w:val="20"/>
              </w:rPr>
              <w:t>を</w:t>
            </w:r>
            <w:r w:rsidRPr="005A34D2">
              <w:rPr>
                <w:rFonts w:asciiTheme="majorEastAsia" w:eastAsiaTheme="majorEastAsia" w:hAnsiTheme="majorEastAsia" w:hint="eastAsia"/>
                <w:sz w:val="20"/>
                <w:szCs w:val="20"/>
              </w:rPr>
              <w:t>図ることができる。</w:t>
            </w:r>
          </w:p>
          <w:p w:rsidR="00565BFC" w:rsidRPr="005A34D2" w:rsidRDefault="00565BFC" w:rsidP="00B90240">
            <w:pPr>
              <w:spacing w:before="60" w:after="60" w:line="240" w:lineRule="exact"/>
              <w:rPr>
                <w:rFonts w:asciiTheme="majorEastAsia" w:eastAsiaTheme="majorEastAsia" w:hAnsiTheme="majorEastAsia"/>
                <w:b/>
                <w:color w:val="1F497D"/>
                <w:sz w:val="20"/>
                <w:szCs w:val="20"/>
              </w:rPr>
            </w:pPr>
            <w:r w:rsidRPr="005A34D2">
              <w:rPr>
                <w:rFonts w:asciiTheme="majorEastAsia" w:eastAsiaTheme="majorEastAsia" w:hAnsiTheme="majorEastAsia" w:hint="eastAsia"/>
                <w:b/>
                <w:color w:val="1F497D"/>
                <w:sz w:val="20"/>
                <w:szCs w:val="20"/>
              </w:rPr>
              <w:lastRenderedPageBreak/>
              <w:t>［</w:t>
            </w:r>
            <w:r w:rsidR="009F60FD" w:rsidRPr="005A34D2">
              <w:rPr>
                <w:rFonts w:asciiTheme="majorEastAsia" w:eastAsiaTheme="majorEastAsia" w:hAnsiTheme="majorEastAsia" w:hint="eastAsia"/>
                <w:b/>
                <w:color w:val="1F497D"/>
                <w:sz w:val="20"/>
                <w:szCs w:val="20"/>
              </w:rPr>
              <w:t>従業員</w:t>
            </w:r>
            <w:r w:rsidRPr="005A34D2">
              <w:rPr>
                <w:rFonts w:asciiTheme="majorEastAsia" w:eastAsiaTheme="majorEastAsia" w:hAnsiTheme="majorEastAsia" w:hint="eastAsia"/>
                <w:b/>
                <w:color w:val="1F497D"/>
                <w:sz w:val="20"/>
                <w:szCs w:val="20"/>
              </w:rPr>
              <w:t>にとって］</w:t>
            </w:r>
          </w:p>
          <w:p w:rsidR="00565BFC" w:rsidRPr="005A34D2" w:rsidRDefault="00565BFC" w:rsidP="00B607E6">
            <w:pPr>
              <w:spacing w:line="240" w:lineRule="exact"/>
              <w:rPr>
                <w:rFonts w:asciiTheme="majorEastAsia" w:eastAsiaTheme="majorEastAsia" w:hAnsiTheme="majorEastAsia"/>
                <w:sz w:val="20"/>
                <w:szCs w:val="20"/>
              </w:rPr>
            </w:pPr>
            <w:r w:rsidRPr="005A34D2">
              <w:rPr>
                <w:rFonts w:asciiTheme="majorEastAsia" w:eastAsiaTheme="majorEastAsia" w:hAnsiTheme="majorEastAsia" w:hint="eastAsia"/>
                <w:sz w:val="20"/>
                <w:szCs w:val="20"/>
              </w:rPr>
              <w:t>(1）</w:t>
            </w:r>
            <w:r w:rsidR="00B607E6" w:rsidRPr="005A34D2">
              <w:rPr>
                <w:rFonts w:asciiTheme="majorEastAsia" w:eastAsiaTheme="majorEastAsia" w:hAnsiTheme="majorEastAsia" w:hint="eastAsia"/>
                <w:sz w:val="20"/>
                <w:szCs w:val="20"/>
              </w:rPr>
              <w:t xml:space="preserve"> </w:t>
            </w:r>
            <w:r w:rsidRPr="005A34D2">
              <w:rPr>
                <w:rFonts w:asciiTheme="majorEastAsia" w:eastAsiaTheme="majorEastAsia" w:hAnsiTheme="majorEastAsia" w:hint="eastAsia"/>
                <w:sz w:val="20"/>
                <w:szCs w:val="20"/>
              </w:rPr>
              <w:t>長期安定雇用の実現で、長期に働く安心感があり、</w:t>
            </w:r>
            <w:r w:rsidR="009F60FD" w:rsidRPr="005A34D2">
              <w:rPr>
                <w:rFonts w:asciiTheme="majorEastAsia" w:eastAsiaTheme="majorEastAsia" w:hAnsiTheme="majorEastAsia" w:hint="eastAsia"/>
                <w:sz w:val="20"/>
                <w:szCs w:val="20"/>
              </w:rPr>
              <w:t>従業員</w:t>
            </w:r>
            <w:r w:rsidRPr="005A34D2">
              <w:rPr>
                <w:rFonts w:asciiTheme="majorEastAsia" w:eastAsiaTheme="majorEastAsia" w:hAnsiTheme="majorEastAsia" w:hint="eastAsia"/>
                <w:sz w:val="20"/>
                <w:szCs w:val="20"/>
              </w:rPr>
              <w:t>のモチベーションが高まる。</w:t>
            </w:r>
          </w:p>
          <w:p w:rsidR="00565BFC" w:rsidRPr="005A34D2" w:rsidRDefault="00565BFC" w:rsidP="005A34D2">
            <w:pPr>
              <w:spacing w:line="240" w:lineRule="exact"/>
              <w:rPr>
                <w:rFonts w:asciiTheme="majorEastAsia" w:eastAsiaTheme="majorEastAsia" w:hAnsiTheme="majorEastAsia"/>
                <w:sz w:val="20"/>
                <w:szCs w:val="20"/>
              </w:rPr>
            </w:pPr>
            <w:r w:rsidRPr="005A34D2">
              <w:rPr>
                <w:rFonts w:asciiTheme="majorEastAsia" w:eastAsiaTheme="majorEastAsia" w:hAnsiTheme="majorEastAsia" w:hint="eastAsia"/>
                <w:sz w:val="20"/>
                <w:szCs w:val="20"/>
              </w:rPr>
              <w:t>(2）</w:t>
            </w:r>
            <w:r w:rsidR="00B607E6" w:rsidRPr="005A34D2">
              <w:rPr>
                <w:rFonts w:asciiTheme="majorEastAsia" w:eastAsiaTheme="majorEastAsia" w:hAnsiTheme="majorEastAsia" w:hint="eastAsia"/>
                <w:sz w:val="20"/>
                <w:szCs w:val="20"/>
              </w:rPr>
              <w:t xml:space="preserve"> </w:t>
            </w:r>
            <w:r w:rsidRPr="005A34D2">
              <w:rPr>
                <w:rFonts w:asciiTheme="majorEastAsia" w:eastAsiaTheme="majorEastAsia" w:hAnsiTheme="majorEastAsia" w:hint="eastAsia"/>
                <w:sz w:val="20"/>
                <w:szCs w:val="20"/>
              </w:rPr>
              <w:t>職場内の融和</w:t>
            </w:r>
            <w:r w:rsidR="00E25A8F" w:rsidRPr="005A34D2">
              <w:rPr>
                <w:rFonts w:asciiTheme="majorEastAsia" w:eastAsiaTheme="majorEastAsia" w:hAnsiTheme="majorEastAsia" w:hint="eastAsia"/>
                <w:sz w:val="20"/>
                <w:szCs w:val="20"/>
              </w:rPr>
              <w:t>を</w:t>
            </w:r>
            <w:r w:rsidRPr="005A34D2">
              <w:rPr>
                <w:rFonts w:asciiTheme="majorEastAsia" w:eastAsiaTheme="majorEastAsia" w:hAnsiTheme="majorEastAsia" w:hint="eastAsia"/>
                <w:sz w:val="20"/>
                <w:szCs w:val="20"/>
              </w:rPr>
              <w:t>図ることができる。</w:t>
            </w:r>
          </w:p>
          <w:p w:rsidR="00565BFC" w:rsidRPr="005A34D2" w:rsidRDefault="00565BFC" w:rsidP="005A34D2">
            <w:pPr>
              <w:spacing w:line="240" w:lineRule="exact"/>
              <w:rPr>
                <w:rFonts w:asciiTheme="majorEastAsia" w:eastAsiaTheme="majorEastAsia" w:hAnsiTheme="majorEastAsia"/>
                <w:sz w:val="20"/>
                <w:szCs w:val="20"/>
              </w:rPr>
            </w:pPr>
            <w:r w:rsidRPr="005A34D2">
              <w:rPr>
                <w:rFonts w:asciiTheme="majorEastAsia" w:eastAsiaTheme="majorEastAsia" w:hAnsiTheme="majorEastAsia" w:hint="eastAsia"/>
                <w:sz w:val="20"/>
                <w:szCs w:val="20"/>
              </w:rPr>
              <w:t>(3）</w:t>
            </w:r>
            <w:r w:rsidR="00B607E6" w:rsidRPr="005A34D2">
              <w:rPr>
                <w:rFonts w:asciiTheme="majorEastAsia" w:eastAsiaTheme="majorEastAsia" w:hAnsiTheme="majorEastAsia" w:hint="eastAsia"/>
                <w:sz w:val="20"/>
                <w:szCs w:val="20"/>
              </w:rPr>
              <w:t xml:space="preserve"> </w:t>
            </w:r>
            <w:r w:rsidRPr="005A34D2">
              <w:rPr>
                <w:rFonts w:asciiTheme="majorEastAsia" w:eastAsiaTheme="majorEastAsia" w:hAnsiTheme="majorEastAsia" w:hint="eastAsia"/>
                <w:sz w:val="20"/>
                <w:szCs w:val="20"/>
              </w:rPr>
              <w:t>生活が安定する（給与面）。</w:t>
            </w:r>
          </w:p>
          <w:p w:rsidR="00565BFC" w:rsidRPr="005A34D2" w:rsidRDefault="00565BFC" w:rsidP="005A34D2">
            <w:pPr>
              <w:spacing w:line="240" w:lineRule="exact"/>
              <w:rPr>
                <w:rFonts w:asciiTheme="majorEastAsia" w:eastAsiaTheme="majorEastAsia" w:hAnsiTheme="majorEastAsia"/>
                <w:sz w:val="20"/>
                <w:szCs w:val="20"/>
              </w:rPr>
            </w:pPr>
            <w:r w:rsidRPr="005A34D2">
              <w:rPr>
                <w:rFonts w:asciiTheme="majorEastAsia" w:eastAsiaTheme="majorEastAsia" w:hAnsiTheme="majorEastAsia" w:hint="eastAsia"/>
                <w:sz w:val="20"/>
                <w:szCs w:val="20"/>
              </w:rPr>
              <w:t>(4）</w:t>
            </w:r>
            <w:r w:rsidR="00B607E6" w:rsidRPr="005A34D2">
              <w:rPr>
                <w:rFonts w:asciiTheme="majorEastAsia" w:eastAsiaTheme="majorEastAsia" w:hAnsiTheme="majorEastAsia" w:hint="eastAsia"/>
                <w:sz w:val="20"/>
                <w:szCs w:val="20"/>
              </w:rPr>
              <w:t xml:space="preserve"> </w:t>
            </w:r>
            <w:r w:rsidRPr="005A34D2">
              <w:rPr>
                <w:rFonts w:asciiTheme="majorEastAsia" w:eastAsiaTheme="majorEastAsia" w:hAnsiTheme="majorEastAsia" w:hint="eastAsia"/>
                <w:sz w:val="20"/>
                <w:szCs w:val="20"/>
              </w:rPr>
              <w:t>働くことのリズムや健康診断の受診などで健康増進につながる。</w:t>
            </w:r>
          </w:p>
          <w:p w:rsidR="00565BFC" w:rsidRPr="005A34D2" w:rsidRDefault="00565BFC" w:rsidP="005A34D2">
            <w:pPr>
              <w:spacing w:line="240" w:lineRule="exact"/>
              <w:rPr>
                <w:rFonts w:asciiTheme="majorEastAsia" w:eastAsiaTheme="majorEastAsia" w:hAnsiTheme="majorEastAsia"/>
                <w:sz w:val="20"/>
                <w:szCs w:val="20"/>
              </w:rPr>
            </w:pPr>
            <w:r w:rsidRPr="005A34D2">
              <w:rPr>
                <w:rFonts w:asciiTheme="majorEastAsia" w:eastAsiaTheme="majorEastAsia" w:hAnsiTheme="majorEastAsia" w:hint="eastAsia"/>
                <w:sz w:val="20"/>
                <w:szCs w:val="20"/>
              </w:rPr>
              <w:t>(5）</w:t>
            </w:r>
            <w:r w:rsidR="00B607E6" w:rsidRPr="005A34D2">
              <w:rPr>
                <w:rFonts w:asciiTheme="majorEastAsia" w:eastAsiaTheme="majorEastAsia" w:hAnsiTheme="majorEastAsia" w:hint="eastAsia"/>
                <w:sz w:val="20"/>
                <w:szCs w:val="20"/>
              </w:rPr>
              <w:t xml:space="preserve"> </w:t>
            </w:r>
            <w:r w:rsidRPr="005A34D2">
              <w:rPr>
                <w:rFonts w:asciiTheme="majorEastAsia" w:eastAsiaTheme="majorEastAsia" w:hAnsiTheme="majorEastAsia" w:hint="eastAsia"/>
                <w:sz w:val="20"/>
                <w:szCs w:val="20"/>
              </w:rPr>
              <w:t>働くことや社会とのつながりで生き甲斐が生まれる。</w:t>
            </w:r>
          </w:p>
          <w:p w:rsidR="00565BFC" w:rsidRPr="005A34D2" w:rsidRDefault="00565BFC" w:rsidP="005A34D2">
            <w:pPr>
              <w:spacing w:line="240" w:lineRule="exact"/>
              <w:rPr>
                <w:rFonts w:asciiTheme="majorEastAsia" w:eastAsiaTheme="majorEastAsia" w:hAnsiTheme="majorEastAsia"/>
                <w:sz w:val="20"/>
                <w:szCs w:val="20"/>
              </w:rPr>
            </w:pPr>
            <w:r w:rsidRPr="005A34D2">
              <w:rPr>
                <w:rFonts w:asciiTheme="majorEastAsia" w:eastAsiaTheme="majorEastAsia" w:hAnsiTheme="majorEastAsia" w:hint="eastAsia"/>
                <w:sz w:val="20"/>
                <w:szCs w:val="20"/>
              </w:rPr>
              <w:t>(6）</w:t>
            </w:r>
            <w:r w:rsidR="00B607E6" w:rsidRPr="005A34D2">
              <w:rPr>
                <w:rFonts w:asciiTheme="majorEastAsia" w:eastAsiaTheme="majorEastAsia" w:hAnsiTheme="majorEastAsia" w:hint="eastAsia"/>
                <w:sz w:val="20"/>
                <w:szCs w:val="20"/>
              </w:rPr>
              <w:t xml:space="preserve"> </w:t>
            </w:r>
            <w:r w:rsidR="003D0C85" w:rsidRPr="005A34D2">
              <w:rPr>
                <w:rFonts w:asciiTheme="majorEastAsia" w:eastAsiaTheme="majorEastAsia" w:hAnsiTheme="majorEastAsia" w:hint="eastAsia"/>
                <w:sz w:val="20"/>
                <w:szCs w:val="20"/>
              </w:rPr>
              <w:t>多様な選択が可能となり、ワーク・ライフ・バランスが</w:t>
            </w:r>
            <w:r w:rsidRPr="005A34D2">
              <w:rPr>
                <w:rFonts w:asciiTheme="majorEastAsia" w:eastAsiaTheme="majorEastAsia" w:hAnsiTheme="majorEastAsia" w:hint="eastAsia"/>
                <w:sz w:val="20"/>
                <w:szCs w:val="20"/>
              </w:rPr>
              <w:t>可能になる。</w:t>
            </w:r>
          </w:p>
          <w:p w:rsidR="00565BFC" w:rsidRPr="00A535A3" w:rsidRDefault="00565BFC" w:rsidP="005A34D2">
            <w:pPr>
              <w:spacing w:line="240" w:lineRule="exact"/>
              <w:rPr>
                <w:rFonts w:ascii="ＭＳ Ｐゴシック" w:eastAsia="ＭＳ Ｐゴシック" w:hAnsi="ＭＳ Ｐゴシック"/>
                <w:sz w:val="20"/>
                <w:szCs w:val="20"/>
              </w:rPr>
            </w:pPr>
            <w:r w:rsidRPr="005A34D2">
              <w:rPr>
                <w:rFonts w:asciiTheme="majorEastAsia" w:eastAsiaTheme="majorEastAsia" w:hAnsiTheme="majorEastAsia" w:hint="eastAsia"/>
                <w:sz w:val="20"/>
                <w:szCs w:val="20"/>
              </w:rPr>
              <w:t>(7）</w:t>
            </w:r>
            <w:r w:rsidR="00B607E6" w:rsidRPr="005A34D2">
              <w:rPr>
                <w:rFonts w:asciiTheme="majorEastAsia" w:eastAsiaTheme="majorEastAsia" w:hAnsiTheme="majorEastAsia" w:hint="eastAsia"/>
                <w:sz w:val="20"/>
                <w:szCs w:val="20"/>
              </w:rPr>
              <w:t xml:space="preserve"> </w:t>
            </w:r>
            <w:r w:rsidRPr="005A34D2">
              <w:rPr>
                <w:rFonts w:asciiTheme="majorEastAsia" w:eastAsiaTheme="majorEastAsia" w:hAnsiTheme="majorEastAsia" w:hint="eastAsia"/>
                <w:sz w:val="20"/>
                <w:szCs w:val="20"/>
              </w:rPr>
              <w:t>働き方の選択肢が増える。</w:t>
            </w:r>
          </w:p>
        </w:tc>
      </w:tr>
      <w:tr w:rsidR="00565BFC" w:rsidRPr="00A535A3" w:rsidTr="007232D7">
        <w:trPr>
          <w:trHeight w:val="454"/>
        </w:trPr>
        <w:tc>
          <w:tcPr>
            <w:tcW w:w="9213" w:type="dxa"/>
            <w:shd w:val="clear" w:color="auto" w:fill="FABF8F"/>
            <w:vAlign w:val="center"/>
          </w:tcPr>
          <w:p w:rsidR="00565BFC" w:rsidRPr="00A535A3" w:rsidRDefault="003C1253" w:rsidP="00A535A3">
            <w:pPr>
              <w:spacing w:line="240" w:lineRule="exact"/>
              <w:jc w:val="center"/>
              <w:rPr>
                <w:rFonts w:ascii="ＭＳ Ｐゴシック" w:eastAsia="ＭＳ Ｐゴシック" w:hAnsi="ＭＳ Ｐゴシック"/>
                <w:b/>
                <w:color w:val="1F497D"/>
                <w:szCs w:val="21"/>
              </w:rPr>
            </w:pPr>
            <w:r w:rsidRPr="00A535A3">
              <w:rPr>
                <w:rFonts w:ascii="ＭＳ Ｐゴシック" w:eastAsia="ＭＳ Ｐゴシック" w:hAnsi="ＭＳ Ｐゴシック" w:hint="eastAsia"/>
                <w:b/>
                <w:color w:val="1F497D"/>
                <w:szCs w:val="21"/>
              </w:rPr>
              <w:lastRenderedPageBreak/>
              <w:t>【70歳</w:t>
            </w:r>
            <w:r w:rsidR="008A3C7E" w:rsidRPr="00A535A3">
              <w:rPr>
                <w:rFonts w:ascii="ＭＳ Ｐゴシック" w:eastAsia="ＭＳ Ｐゴシック" w:hAnsi="ＭＳ Ｐゴシック" w:hint="eastAsia"/>
                <w:b/>
                <w:color w:val="1F497D"/>
                <w:szCs w:val="21"/>
              </w:rPr>
              <w:t>以上まで</w:t>
            </w:r>
            <w:r w:rsidRPr="00A535A3">
              <w:rPr>
                <w:rFonts w:ascii="ＭＳ Ｐゴシック" w:eastAsia="ＭＳ Ｐゴシック" w:hAnsi="ＭＳ Ｐゴシック" w:hint="eastAsia"/>
                <w:b/>
                <w:color w:val="1F497D"/>
                <w:szCs w:val="21"/>
              </w:rPr>
              <w:t>の継続雇用制度</w:t>
            </w:r>
            <w:r w:rsidRPr="00A535A3">
              <w:rPr>
                <w:rFonts w:ascii="ＭＳ Ｐゴシック" w:eastAsia="ＭＳ Ｐゴシック" w:hAnsi="ＭＳ Ｐゴシック" w:cs="HG教科書体" w:hint="eastAsia"/>
                <w:b/>
                <w:color w:val="1F497D"/>
                <w:kern w:val="0"/>
                <w:szCs w:val="21"/>
              </w:rPr>
              <w:t>導入の</w:t>
            </w:r>
            <w:r w:rsidR="00565BFC" w:rsidRPr="00A535A3">
              <w:rPr>
                <w:rFonts w:ascii="ＭＳ Ｐゴシック" w:eastAsia="ＭＳ Ｐゴシック" w:hAnsi="ＭＳ Ｐゴシック" w:hint="eastAsia"/>
                <w:b/>
                <w:color w:val="1F497D"/>
                <w:szCs w:val="21"/>
              </w:rPr>
              <w:t>リスク</w:t>
            </w:r>
            <w:r w:rsidRPr="00A535A3">
              <w:rPr>
                <w:rFonts w:ascii="ＭＳ Ｐゴシック" w:eastAsia="ＭＳ Ｐゴシック" w:hAnsi="ＭＳ Ｐゴシック" w:hint="eastAsia"/>
                <w:b/>
                <w:color w:val="1F497D"/>
                <w:szCs w:val="21"/>
              </w:rPr>
              <w:t>】</w:t>
            </w:r>
          </w:p>
        </w:tc>
      </w:tr>
      <w:tr w:rsidR="00565BFC" w:rsidRPr="00A535A3" w:rsidTr="00A535A3">
        <w:trPr>
          <w:trHeight w:val="280"/>
        </w:trPr>
        <w:tc>
          <w:tcPr>
            <w:tcW w:w="9213" w:type="dxa"/>
            <w:vMerge w:val="restart"/>
            <w:shd w:val="clear" w:color="auto" w:fill="auto"/>
            <w:vAlign w:val="center"/>
          </w:tcPr>
          <w:p w:rsidR="00565BFC" w:rsidRPr="00A535A3" w:rsidRDefault="00565BFC" w:rsidP="00A535A3">
            <w:pPr>
              <w:spacing w:line="280" w:lineRule="exact"/>
              <w:ind w:leftChars="-1" w:left="-2"/>
              <w:rPr>
                <w:rFonts w:ascii="ＭＳ Ｐゴシック" w:eastAsia="ＭＳ Ｐゴシック" w:hAnsi="ＭＳ Ｐゴシック"/>
                <w:color w:val="1F497D"/>
                <w:sz w:val="20"/>
                <w:szCs w:val="20"/>
              </w:rPr>
            </w:pPr>
            <w:r w:rsidRPr="00A535A3">
              <w:rPr>
                <w:rFonts w:ascii="ＭＳ Ｐゴシック" w:eastAsia="ＭＳ Ｐゴシック" w:hAnsi="ＭＳ Ｐゴシック" w:hint="eastAsia"/>
                <w:b/>
                <w:color w:val="1F497D"/>
                <w:sz w:val="20"/>
                <w:szCs w:val="20"/>
              </w:rPr>
              <w:t>［</w:t>
            </w:r>
            <w:r w:rsidR="00EA75A0" w:rsidRPr="00A535A3">
              <w:rPr>
                <w:rFonts w:ascii="ＭＳ Ｐゴシック" w:eastAsia="ＭＳ Ｐゴシック" w:hAnsi="ＭＳ Ｐゴシック" w:hint="eastAsia"/>
                <w:b/>
                <w:color w:val="1F497D"/>
                <w:sz w:val="20"/>
                <w:szCs w:val="20"/>
              </w:rPr>
              <w:t>企業</w:t>
            </w:r>
            <w:r w:rsidRPr="00A535A3">
              <w:rPr>
                <w:rFonts w:ascii="ＭＳ Ｐゴシック" w:eastAsia="ＭＳ Ｐゴシック" w:hAnsi="ＭＳ Ｐゴシック" w:hint="eastAsia"/>
                <w:b/>
                <w:color w:val="1F497D"/>
                <w:sz w:val="20"/>
                <w:szCs w:val="20"/>
              </w:rPr>
              <w:t>にとって］</w:t>
            </w:r>
          </w:p>
          <w:p w:rsidR="00565BFC" w:rsidRPr="00A535A3" w:rsidRDefault="00565BFC" w:rsidP="00A535A3">
            <w:pPr>
              <w:spacing w:before="60" w:line="280" w:lineRule="exact"/>
              <w:ind w:leftChars="-30" w:left="-63"/>
              <w:rPr>
                <w:rFonts w:ascii="ＭＳ Ｐゴシック" w:eastAsia="ＭＳ Ｐゴシック" w:hAnsi="ＭＳ Ｐゴシック"/>
                <w:sz w:val="20"/>
                <w:szCs w:val="20"/>
              </w:rPr>
            </w:pPr>
            <w:r w:rsidRPr="00A535A3">
              <w:rPr>
                <w:rFonts w:ascii="ＭＳ Ｐゴシック" w:eastAsia="ＭＳ Ｐゴシック" w:hAnsi="ＭＳ Ｐゴシック" w:hint="eastAsia"/>
                <w:b/>
                <w:sz w:val="20"/>
                <w:szCs w:val="20"/>
              </w:rPr>
              <w:t>（1）会社経営</w:t>
            </w:r>
          </w:p>
          <w:p w:rsidR="00565BFC" w:rsidRPr="00A535A3" w:rsidRDefault="00565BFC" w:rsidP="00A535A3">
            <w:pPr>
              <w:spacing w:line="240" w:lineRule="exact"/>
              <w:ind w:leftChars="50" w:left="205" w:hangingChars="50" w:hanging="1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xml:space="preserve">① </w:t>
            </w:r>
            <w:r w:rsidR="003D0C85" w:rsidRPr="00A535A3">
              <w:rPr>
                <w:rFonts w:ascii="ＭＳ Ｐゴシック" w:eastAsia="ＭＳ Ｐゴシック" w:hAnsi="ＭＳ Ｐゴシック" w:hint="eastAsia"/>
                <w:sz w:val="20"/>
                <w:szCs w:val="20"/>
              </w:rPr>
              <w:t>ポストが不足するとともに、雇用に関する</w:t>
            </w:r>
            <w:r w:rsidRPr="00A535A3">
              <w:rPr>
                <w:rFonts w:ascii="ＭＳ Ｐゴシック" w:eastAsia="ＭＳ Ｐゴシック" w:hAnsi="ＭＳ Ｐゴシック" w:hint="eastAsia"/>
                <w:sz w:val="20"/>
                <w:szCs w:val="20"/>
              </w:rPr>
              <w:t>管理</w:t>
            </w:r>
            <w:r w:rsidR="003D0C85" w:rsidRPr="00A535A3">
              <w:rPr>
                <w:rFonts w:ascii="ＭＳ Ｐゴシック" w:eastAsia="ＭＳ Ｐゴシック" w:hAnsi="ＭＳ Ｐゴシック" w:hint="eastAsia"/>
                <w:sz w:val="20"/>
                <w:szCs w:val="20"/>
              </w:rPr>
              <w:t>業務</w:t>
            </w:r>
            <w:r w:rsidRPr="00A535A3">
              <w:rPr>
                <w:rFonts w:ascii="ＭＳ Ｐゴシック" w:eastAsia="ＭＳ Ｐゴシック" w:hAnsi="ＭＳ Ｐゴシック" w:hint="eastAsia"/>
                <w:sz w:val="20"/>
                <w:szCs w:val="20"/>
              </w:rPr>
              <w:t>が増える</w:t>
            </w:r>
            <w:r w:rsidR="003D0C85" w:rsidRPr="00A535A3">
              <w:rPr>
                <w:rFonts w:ascii="ＭＳ Ｐゴシック" w:eastAsia="ＭＳ Ｐゴシック" w:hAnsi="ＭＳ Ｐゴシック" w:hint="eastAsia"/>
                <w:sz w:val="20"/>
                <w:szCs w:val="20"/>
              </w:rPr>
              <w:t>。</w:t>
            </w:r>
          </w:p>
          <w:p w:rsidR="00565BFC" w:rsidRPr="00A535A3" w:rsidRDefault="00565BFC" w:rsidP="00A535A3">
            <w:pPr>
              <w:spacing w:line="240" w:lineRule="exact"/>
              <w:ind w:leftChars="50" w:left="205" w:hangingChars="50" w:hanging="1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xml:space="preserve">② </w:t>
            </w:r>
            <w:r w:rsidR="009F60FD" w:rsidRPr="00A535A3">
              <w:rPr>
                <w:rFonts w:ascii="ＭＳ Ｐゴシック" w:eastAsia="ＭＳ Ｐゴシック" w:hAnsi="ＭＳ Ｐゴシック" w:hint="eastAsia"/>
                <w:sz w:val="20"/>
                <w:szCs w:val="20"/>
              </w:rPr>
              <w:t>高年齢者</w:t>
            </w:r>
            <w:r w:rsidRPr="00A535A3">
              <w:rPr>
                <w:rFonts w:ascii="ＭＳ Ｐゴシック" w:eastAsia="ＭＳ Ｐゴシック" w:hAnsi="ＭＳ Ｐゴシック" w:hint="eastAsia"/>
                <w:sz w:val="20"/>
                <w:szCs w:val="20"/>
              </w:rPr>
              <w:t>雇用延長の制度化により、</w:t>
            </w:r>
            <w:r w:rsidR="003D0C85" w:rsidRPr="00A535A3">
              <w:rPr>
                <w:rFonts w:ascii="ＭＳ Ｐゴシック" w:eastAsia="ＭＳ Ｐゴシック" w:hAnsi="ＭＳ Ｐゴシック" w:hint="eastAsia"/>
                <w:sz w:val="20"/>
                <w:szCs w:val="20"/>
              </w:rPr>
              <w:t>人事が停滞し</w:t>
            </w:r>
            <w:r w:rsidRPr="00A535A3">
              <w:rPr>
                <w:rFonts w:ascii="ＭＳ Ｐゴシック" w:eastAsia="ＭＳ Ｐゴシック" w:hAnsi="ＭＳ Ｐゴシック" w:hint="eastAsia"/>
                <w:sz w:val="20"/>
                <w:szCs w:val="20"/>
              </w:rPr>
              <w:t>若年者の雇用に制限を受ける可能性がある。</w:t>
            </w:r>
          </w:p>
          <w:p w:rsidR="00565BFC" w:rsidRPr="00A535A3" w:rsidRDefault="00565BFC" w:rsidP="00A535A3">
            <w:pPr>
              <w:spacing w:line="240" w:lineRule="exact"/>
              <w:ind w:leftChars="50" w:left="205" w:hangingChars="50" w:hanging="1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xml:space="preserve">③ </w:t>
            </w:r>
            <w:r w:rsidR="009F60FD" w:rsidRPr="00A535A3">
              <w:rPr>
                <w:rFonts w:ascii="ＭＳ Ｐゴシック" w:eastAsia="ＭＳ Ｐゴシック" w:hAnsi="ＭＳ Ｐゴシック" w:hint="eastAsia"/>
                <w:sz w:val="20"/>
                <w:szCs w:val="20"/>
              </w:rPr>
              <w:t>高年齢者</w:t>
            </w:r>
            <w:r w:rsidRPr="00A535A3">
              <w:rPr>
                <w:rFonts w:ascii="ＭＳ Ｐゴシック" w:eastAsia="ＭＳ Ｐゴシック" w:hAnsi="ＭＳ Ｐゴシック" w:hint="eastAsia"/>
                <w:sz w:val="20"/>
                <w:szCs w:val="20"/>
              </w:rPr>
              <w:t>用の</w:t>
            </w:r>
            <w:r w:rsidR="003D0C85" w:rsidRPr="00A535A3">
              <w:rPr>
                <w:rFonts w:ascii="ＭＳ Ｐゴシック" w:eastAsia="ＭＳ Ｐゴシック" w:hAnsi="ＭＳ Ｐゴシック" w:hint="eastAsia"/>
                <w:sz w:val="20"/>
                <w:szCs w:val="20"/>
              </w:rPr>
              <w:t>職務の見直し、</w:t>
            </w:r>
            <w:r w:rsidRPr="00A535A3">
              <w:rPr>
                <w:rFonts w:ascii="ＭＳ Ｐゴシック" w:eastAsia="ＭＳ Ｐゴシック" w:hAnsi="ＭＳ Ｐゴシック" w:hint="eastAsia"/>
                <w:sz w:val="20"/>
                <w:szCs w:val="20"/>
              </w:rPr>
              <w:t>職務開発が必要になる。</w:t>
            </w:r>
          </w:p>
          <w:p w:rsidR="00565BFC" w:rsidRPr="00A535A3" w:rsidRDefault="00565BFC" w:rsidP="00A535A3">
            <w:pPr>
              <w:spacing w:line="240" w:lineRule="exact"/>
              <w:ind w:leftChars="50" w:left="205" w:hangingChars="50" w:hanging="1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xml:space="preserve">④ </w:t>
            </w:r>
            <w:r w:rsidR="009F60FD" w:rsidRPr="00A535A3">
              <w:rPr>
                <w:rFonts w:ascii="ＭＳ Ｐゴシック" w:eastAsia="ＭＳ Ｐゴシック" w:hAnsi="ＭＳ Ｐゴシック" w:hint="eastAsia"/>
                <w:sz w:val="20"/>
                <w:szCs w:val="20"/>
              </w:rPr>
              <w:t>高年齢者</w:t>
            </w:r>
            <w:r w:rsidR="003D0C85" w:rsidRPr="00A535A3">
              <w:rPr>
                <w:rFonts w:ascii="ＭＳ Ｐゴシック" w:eastAsia="ＭＳ Ｐゴシック" w:hAnsi="ＭＳ Ｐゴシック" w:hint="eastAsia"/>
                <w:sz w:val="20"/>
                <w:szCs w:val="20"/>
              </w:rPr>
              <w:t>に適した</w:t>
            </w:r>
            <w:r w:rsidRPr="00A535A3">
              <w:rPr>
                <w:rFonts w:ascii="ＭＳ Ｐゴシック" w:eastAsia="ＭＳ Ｐゴシック" w:hAnsi="ＭＳ Ｐゴシック" w:hint="eastAsia"/>
                <w:sz w:val="20"/>
                <w:szCs w:val="20"/>
              </w:rPr>
              <w:t>設備改善や職場環境改善等のコストがかかる。</w:t>
            </w:r>
          </w:p>
          <w:p w:rsidR="007E5816" w:rsidRPr="00A535A3" w:rsidRDefault="007E5816" w:rsidP="00A535A3">
            <w:pPr>
              <w:spacing w:line="240" w:lineRule="exact"/>
              <w:ind w:leftChars="50" w:left="205" w:hangingChars="50" w:hanging="1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xml:space="preserve">⑤　</w:t>
            </w:r>
            <w:r w:rsidR="009F60FD" w:rsidRPr="00A535A3">
              <w:rPr>
                <w:rFonts w:ascii="ＭＳ Ｐゴシック" w:eastAsia="ＭＳ Ｐゴシック" w:hAnsi="ＭＳ Ｐゴシック" w:hint="eastAsia"/>
                <w:sz w:val="20"/>
                <w:szCs w:val="20"/>
              </w:rPr>
              <w:t>高年齢者</w:t>
            </w:r>
            <w:r w:rsidRPr="00A535A3">
              <w:rPr>
                <w:rFonts w:ascii="ＭＳ Ｐゴシック" w:eastAsia="ＭＳ Ｐゴシック" w:hAnsi="ＭＳ Ｐゴシック" w:hint="eastAsia"/>
                <w:sz w:val="20"/>
                <w:szCs w:val="20"/>
              </w:rPr>
              <w:t>の教育に、</w:t>
            </w:r>
            <w:r w:rsidR="00673867">
              <w:rPr>
                <w:rFonts w:ascii="ＭＳ Ｐゴシック" w:eastAsia="ＭＳ Ｐゴシック" w:hAnsi="ＭＳ Ｐゴシック" w:hint="eastAsia"/>
                <w:sz w:val="20"/>
                <w:szCs w:val="20"/>
              </w:rPr>
              <w:t>コスト</w:t>
            </w:r>
            <w:r w:rsidRPr="00A535A3">
              <w:rPr>
                <w:rFonts w:ascii="ＭＳ Ｐゴシック" w:eastAsia="ＭＳ Ｐゴシック" w:hAnsi="ＭＳ Ｐゴシック" w:hint="eastAsia"/>
                <w:sz w:val="20"/>
                <w:szCs w:val="20"/>
              </w:rPr>
              <w:t>と時間がかかる。</w:t>
            </w:r>
          </w:p>
          <w:p w:rsidR="00565BFC" w:rsidRPr="00A535A3" w:rsidRDefault="00565BFC" w:rsidP="00A535A3">
            <w:pPr>
              <w:spacing w:line="280" w:lineRule="exact"/>
              <w:ind w:leftChars="-30" w:left="-63"/>
              <w:rPr>
                <w:rFonts w:ascii="ＭＳ Ｐゴシック" w:eastAsia="ＭＳ Ｐゴシック" w:hAnsi="ＭＳ Ｐゴシック"/>
                <w:sz w:val="20"/>
                <w:szCs w:val="20"/>
              </w:rPr>
            </w:pPr>
            <w:r w:rsidRPr="00A535A3">
              <w:rPr>
                <w:rFonts w:ascii="ＭＳ Ｐゴシック" w:eastAsia="ＭＳ Ｐゴシック" w:hAnsi="ＭＳ Ｐゴシック" w:hint="eastAsia"/>
                <w:b/>
                <w:sz w:val="20"/>
                <w:szCs w:val="20"/>
              </w:rPr>
              <w:t>(2）作業効率</w:t>
            </w:r>
          </w:p>
          <w:p w:rsidR="00565BFC" w:rsidRPr="00A535A3" w:rsidRDefault="00565BFC" w:rsidP="00A535A3">
            <w:pPr>
              <w:spacing w:line="240" w:lineRule="exact"/>
              <w:ind w:leftChars="50" w:left="205" w:hangingChars="50" w:hanging="1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① 健康面の不安、動作が遅いなどから作業効率がダウンする。</w:t>
            </w:r>
          </w:p>
          <w:p w:rsidR="00565BFC" w:rsidRPr="00A535A3" w:rsidRDefault="00565BFC" w:rsidP="00A535A3">
            <w:pPr>
              <w:spacing w:line="240" w:lineRule="exact"/>
              <w:ind w:leftChars="50" w:left="205" w:hangingChars="50" w:hanging="1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xml:space="preserve">② </w:t>
            </w:r>
            <w:r w:rsidR="003D0C85" w:rsidRPr="00A535A3">
              <w:rPr>
                <w:rFonts w:ascii="ＭＳ Ｐゴシック" w:eastAsia="ＭＳ Ｐゴシック" w:hAnsi="ＭＳ Ｐゴシック" w:hint="eastAsia"/>
                <w:sz w:val="20"/>
                <w:szCs w:val="20"/>
              </w:rPr>
              <w:t>健康に関する不安が増大しまた、</w:t>
            </w:r>
            <w:r w:rsidRPr="00A535A3">
              <w:rPr>
                <w:rFonts w:ascii="ＭＳ Ｐゴシック" w:eastAsia="ＭＳ Ｐゴシック" w:hAnsi="ＭＳ Ｐゴシック" w:hint="eastAsia"/>
                <w:sz w:val="20"/>
                <w:szCs w:val="20"/>
              </w:rPr>
              <w:t>判断力</w:t>
            </w:r>
            <w:r w:rsidR="003D0C85" w:rsidRPr="00A535A3">
              <w:rPr>
                <w:rFonts w:ascii="ＭＳ Ｐゴシック" w:eastAsia="ＭＳ Ｐゴシック" w:hAnsi="ＭＳ Ｐゴシック" w:hint="eastAsia"/>
                <w:sz w:val="20"/>
                <w:szCs w:val="20"/>
              </w:rPr>
              <w:t>、</w:t>
            </w:r>
            <w:r w:rsidRPr="00A535A3">
              <w:rPr>
                <w:rFonts w:ascii="ＭＳ Ｐゴシック" w:eastAsia="ＭＳ Ｐゴシック" w:hAnsi="ＭＳ Ｐゴシック" w:hint="eastAsia"/>
                <w:sz w:val="20"/>
                <w:szCs w:val="20"/>
              </w:rPr>
              <w:t>敏捷性が落ち</w:t>
            </w:r>
            <w:r w:rsidR="003D0C85" w:rsidRPr="00A535A3">
              <w:rPr>
                <w:rFonts w:ascii="ＭＳ Ｐゴシック" w:eastAsia="ＭＳ Ｐゴシック" w:hAnsi="ＭＳ Ｐゴシック" w:hint="eastAsia"/>
                <w:sz w:val="20"/>
                <w:szCs w:val="20"/>
              </w:rPr>
              <w:t>る。</w:t>
            </w:r>
          </w:p>
          <w:p w:rsidR="00565BFC" w:rsidRPr="00A535A3" w:rsidRDefault="00565BFC" w:rsidP="00A535A3">
            <w:pPr>
              <w:spacing w:line="240" w:lineRule="exact"/>
              <w:ind w:leftChars="50" w:left="205" w:hangingChars="50" w:hanging="1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③ 視覚・聴覚の衰え</w:t>
            </w:r>
            <w:r w:rsidR="003D0C85" w:rsidRPr="00A535A3">
              <w:rPr>
                <w:rFonts w:ascii="ＭＳ Ｐゴシック" w:eastAsia="ＭＳ Ｐゴシック" w:hAnsi="ＭＳ Ｐゴシック" w:hint="eastAsia"/>
                <w:sz w:val="20"/>
                <w:szCs w:val="20"/>
              </w:rPr>
              <w:t>によるトラブルの増加が予測される。</w:t>
            </w:r>
          </w:p>
          <w:p w:rsidR="00565BFC" w:rsidRPr="00A535A3" w:rsidRDefault="00565BFC" w:rsidP="00A535A3">
            <w:pPr>
              <w:spacing w:before="60" w:line="280" w:lineRule="exact"/>
              <w:ind w:leftChars="-30" w:left="-63"/>
              <w:rPr>
                <w:rFonts w:ascii="ＭＳ Ｐゴシック" w:eastAsia="ＭＳ Ｐゴシック" w:hAnsi="ＭＳ Ｐゴシック"/>
                <w:b/>
                <w:sz w:val="20"/>
                <w:szCs w:val="20"/>
              </w:rPr>
            </w:pPr>
            <w:r w:rsidRPr="00A535A3">
              <w:rPr>
                <w:rFonts w:ascii="ＭＳ Ｐゴシック" w:eastAsia="ＭＳ Ｐゴシック" w:hAnsi="ＭＳ Ｐゴシック" w:hint="eastAsia"/>
                <w:b/>
                <w:sz w:val="20"/>
                <w:szCs w:val="20"/>
              </w:rPr>
              <w:t>(3）被災リスク</w:t>
            </w:r>
          </w:p>
          <w:p w:rsidR="00565BFC" w:rsidRPr="00A535A3" w:rsidRDefault="00565BFC" w:rsidP="00A535A3">
            <w:pPr>
              <w:spacing w:line="240" w:lineRule="exact"/>
              <w:ind w:leftChars="50" w:left="205" w:hangingChars="50" w:hanging="1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① 会社がとるべき健康管理・安全管理への配慮が従来以上に必要となる。</w:t>
            </w:r>
          </w:p>
          <w:p w:rsidR="00565BFC" w:rsidRPr="00A535A3" w:rsidRDefault="00565BFC" w:rsidP="00A535A3">
            <w:pPr>
              <w:spacing w:line="240" w:lineRule="exact"/>
              <w:ind w:leftChars="50" w:left="205" w:hangingChars="50" w:hanging="1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xml:space="preserve">② </w:t>
            </w:r>
            <w:r w:rsidR="003D0C85" w:rsidRPr="00A535A3">
              <w:rPr>
                <w:rFonts w:ascii="ＭＳ Ｐゴシック" w:eastAsia="ＭＳ Ｐゴシック" w:hAnsi="ＭＳ Ｐゴシック" w:hint="eastAsia"/>
                <w:sz w:val="20"/>
                <w:szCs w:val="20"/>
              </w:rPr>
              <w:t>労働災害</w:t>
            </w:r>
            <w:r w:rsidRPr="00A535A3">
              <w:rPr>
                <w:rFonts w:ascii="ＭＳ Ｐゴシック" w:eastAsia="ＭＳ Ｐゴシック" w:hAnsi="ＭＳ Ｐゴシック" w:hint="eastAsia"/>
                <w:sz w:val="20"/>
                <w:szCs w:val="20"/>
              </w:rPr>
              <w:t>（つまづき、人との接触など）の発生リスクが増える</w:t>
            </w:r>
          </w:p>
          <w:p w:rsidR="00565BFC" w:rsidRPr="00A535A3" w:rsidRDefault="00565BFC" w:rsidP="00A535A3">
            <w:pPr>
              <w:spacing w:line="240" w:lineRule="exact"/>
              <w:ind w:leftChars="50" w:left="205" w:hangingChars="50" w:hanging="1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xml:space="preserve">③ </w:t>
            </w:r>
            <w:r w:rsidR="003D0C85" w:rsidRPr="00A535A3">
              <w:rPr>
                <w:rFonts w:ascii="ＭＳ Ｐゴシック" w:eastAsia="ＭＳ Ｐゴシック" w:hAnsi="ＭＳ Ｐゴシック" w:hint="eastAsia"/>
                <w:sz w:val="20"/>
                <w:szCs w:val="20"/>
              </w:rPr>
              <w:t>車両の運転業務等に危険がある。</w:t>
            </w:r>
          </w:p>
          <w:p w:rsidR="00565BFC" w:rsidRPr="00A535A3" w:rsidRDefault="00565BFC" w:rsidP="00A535A3">
            <w:pPr>
              <w:spacing w:before="60" w:line="280" w:lineRule="exact"/>
              <w:ind w:leftChars="-30" w:left="-63"/>
              <w:rPr>
                <w:rFonts w:ascii="ＭＳ Ｐゴシック" w:eastAsia="ＭＳ Ｐゴシック" w:hAnsi="ＭＳ Ｐゴシック"/>
                <w:b/>
                <w:sz w:val="20"/>
                <w:szCs w:val="20"/>
              </w:rPr>
            </w:pPr>
            <w:r w:rsidRPr="00A535A3">
              <w:rPr>
                <w:rFonts w:ascii="ＭＳ Ｐゴシック" w:eastAsia="ＭＳ Ｐゴシック" w:hAnsi="ＭＳ Ｐゴシック" w:hint="eastAsia"/>
                <w:b/>
                <w:sz w:val="20"/>
                <w:szCs w:val="20"/>
              </w:rPr>
              <w:t>(4）雇用契約上のトラブル</w:t>
            </w:r>
          </w:p>
          <w:p w:rsidR="00565BFC" w:rsidRPr="00A535A3" w:rsidRDefault="00565BFC" w:rsidP="00B607E6">
            <w:pPr>
              <w:spacing w:line="240" w:lineRule="exact"/>
              <w:ind w:leftChars="100" w:left="210" w:firstLineChars="50" w:firstLine="1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xml:space="preserve"> </w:t>
            </w:r>
            <w:r w:rsidR="003D0C85" w:rsidRPr="00A535A3">
              <w:rPr>
                <w:rFonts w:ascii="ＭＳ Ｐゴシック" w:eastAsia="ＭＳ Ｐゴシック" w:hAnsi="ＭＳ Ｐゴシック" w:hint="eastAsia"/>
                <w:sz w:val="20"/>
                <w:szCs w:val="20"/>
              </w:rPr>
              <w:t>退職の決定等の</w:t>
            </w:r>
            <w:r w:rsidRPr="00A535A3">
              <w:rPr>
                <w:rFonts w:ascii="ＭＳ Ｐゴシック" w:eastAsia="ＭＳ Ｐゴシック" w:hAnsi="ＭＳ Ｐゴシック" w:hint="eastAsia"/>
                <w:sz w:val="20"/>
                <w:szCs w:val="20"/>
              </w:rPr>
              <w:t>労務管理上のトラブルが増える可能性がある。</w:t>
            </w:r>
          </w:p>
          <w:p w:rsidR="00565BFC" w:rsidRPr="00A535A3" w:rsidRDefault="00565BFC" w:rsidP="00A535A3">
            <w:pPr>
              <w:spacing w:before="60" w:line="280" w:lineRule="exact"/>
              <w:ind w:leftChars="-30" w:left="-63"/>
              <w:rPr>
                <w:rFonts w:ascii="ＭＳ Ｐゴシック" w:eastAsia="ＭＳ Ｐゴシック" w:hAnsi="ＭＳ Ｐゴシック"/>
                <w:b/>
                <w:sz w:val="20"/>
                <w:szCs w:val="20"/>
              </w:rPr>
            </w:pPr>
            <w:r w:rsidRPr="00A535A3">
              <w:rPr>
                <w:rFonts w:ascii="ＭＳ Ｐゴシック" w:eastAsia="ＭＳ Ｐゴシック" w:hAnsi="ＭＳ Ｐゴシック" w:hint="eastAsia"/>
                <w:b/>
                <w:sz w:val="20"/>
                <w:szCs w:val="20"/>
              </w:rPr>
              <w:t>(5）士気の低下</w:t>
            </w:r>
          </w:p>
          <w:p w:rsidR="00565BFC" w:rsidRPr="00A535A3" w:rsidRDefault="00565BFC" w:rsidP="00A535A3">
            <w:pPr>
              <w:spacing w:line="280" w:lineRule="exact"/>
              <w:ind w:leftChars="50" w:left="205" w:hangingChars="50" w:hanging="1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① 処遇</w:t>
            </w:r>
            <w:r w:rsidR="003D0C85" w:rsidRPr="00A535A3">
              <w:rPr>
                <w:rFonts w:ascii="ＭＳ Ｐゴシック" w:eastAsia="ＭＳ Ｐゴシック" w:hAnsi="ＭＳ Ｐゴシック" w:hint="eastAsia"/>
                <w:sz w:val="20"/>
                <w:szCs w:val="20"/>
              </w:rPr>
              <w:t>(賃金)</w:t>
            </w:r>
            <w:r w:rsidRPr="00A535A3">
              <w:rPr>
                <w:rFonts w:ascii="ＭＳ Ｐゴシック" w:eastAsia="ＭＳ Ｐゴシック" w:hAnsi="ＭＳ Ｐゴシック" w:hint="eastAsia"/>
                <w:sz w:val="20"/>
                <w:szCs w:val="20"/>
              </w:rPr>
              <w:t>が下がることで</w:t>
            </w:r>
            <w:r w:rsidR="009F60FD" w:rsidRPr="00A535A3">
              <w:rPr>
                <w:rFonts w:ascii="ＭＳ Ｐゴシック" w:eastAsia="ＭＳ Ｐゴシック" w:hAnsi="ＭＳ Ｐゴシック" w:hint="eastAsia"/>
                <w:sz w:val="20"/>
                <w:szCs w:val="20"/>
              </w:rPr>
              <w:t>高年齢者</w:t>
            </w:r>
            <w:r w:rsidRPr="00A535A3">
              <w:rPr>
                <w:rFonts w:ascii="ＭＳ Ｐゴシック" w:eastAsia="ＭＳ Ｐゴシック" w:hAnsi="ＭＳ Ｐゴシック" w:hint="eastAsia"/>
                <w:sz w:val="20"/>
                <w:szCs w:val="20"/>
              </w:rPr>
              <w:t>のモチベーションがあがらない。</w:t>
            </w:r>
          </w:p>
          <w:p w:rsidR="00565BFC" w:rsidRPr="00A535A3" w:rsidRDefault="00565BFC" w:rsidP="00A535A3">
            <w:pPr>
              <w:spacing w:line="280" w:lineRule="exact"/>
              <w:ind w:leftChars="50" w:left="205" w:hangingChars="50" w:hanging="1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② 若年者から</w:t>
            </w:r>
            <w:r w:rsidR="007E5816" w:rsidRPr="00A535A3">
              <w:rPr>
                <w:rFonts w:ascii="ＭＳ Ｐゴシック" w:eastAsia="ＭＳ Ｐゴシック" w:hAnsi="ＭＳ Ｐゴシック" w:hint="eastAsia"/>
                <w:sz w:val="20"/>
                <w:szCs w:val="20"/>
              </w:rPr>
              <w:t>、昇給・</w:t>
            </w:r>
            <w:r w:rsidRPr="00A535A3">
              <w:rPr>
                <w:rFonts w:ascii="ＭＳ Ｐゴシック" w:eastAsia="ＭＳ Ｐゴシック" w:hAnsi="ＭＳ Ｐゴシック" w:hint="eastAsia"/>
                <w:sz w:val="20"/>
                <w:szCs w:val="20"/>
              </w:rPr>
              <w:t>昇進の機会が遅くなる等の不満が出る。</w:t>
            </w:r>
          </w:p>
          <w:p w:rsidR="003D0C85" w:rsidRPr="00A535A3" w:rsidRDefault="007E5816" w:rsidP="00A535A3">
            <w:pPr>
              <w:spacing w:line="280" w:lineRule="exact"/>
              <w:ind w:leftChars="50" w:left="205" w:hangingChars="50" w:hanging="1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③　年金を受給することにより、仕事に対する積極性が消失する。</w:t>
            </w:r>
          </w:p>
        </w:tc>
      </w:tr>
      <w:tr w:rsidR="00565BFC" w:rsidRPr="00A535A3" w:rsidTr="00A535A3">
        <w:trPr>
          <w:trHeight w:val="240"/>
        </w:trPr>
        <w:tc>
          <w:tcPr>
            <w:tcW w:w="9213" w:type="dxa"/>
            <w:vMerge/>
            <w:shd w:val="clear" w:color="auto" w:fill="auto"/>
            <w:vAlign w:val="center"/>
          </w:tcPr>
          <w:p w:rsidR="00565BFC" w:rsidRPr="00A535A3" w:rsidRDefault="00565BFC" w:rsidP="00A535A3">
            <w:pPr>
              <w:spacing w:line="240" w:lineRule="exact"/>
              <w:ind w:leftChars="-66" w:left="-139"/>
              <w:rPr>
                <w:rFonts w:ascii="ＭＳ Ｐゴシック" w:eastAsia="ＭＳ Ｐゴシック" w:hAnsi="ＭＳ Ｐゴシック"/>
                <w:sz w:val="18"/>
                <w:szCs w:val="18"/>
              </w:rPr>
            </w:pPr>
          </w:p>
        </w:tc>
      </w:tr>
    </w:tbl>
    <w:p w:rsidR="00670770" w:rsidRDefault="00670770" w:rsidP="007A6FBF">
      <w:pPr>
        <w:ind w:firstLineChars="50" w:firstLine="105"/>
        <w:rPr>
          <w:rFonts w:ascii="ＭＳ ゴシック" w:eastAsia="ＭＳ ゴシック" w:hAnsi="ＭＳ ゴシック"/>
          <w:b/>
          <w:szCs w:val="21"/>
          <w:u w:val="double" w:color="00B050"/>
        </w:rPr>
      </w:pPr>
    </w:p>
    <w:p w:rsidR="000E1D93" w:rsidRDefault="008D3D7A" w:rsidP="007A6FBF">
      <w:pPr>
        <w:ind w:firstLineChars="50" w:firstLine="105"/>
        <w:rPr>
          <w:rFonts w:ascii="ＭＳ ゴシック" w:eastAsia="ＭＳ ゴシック" w:hAnsi="ＭＳ ゴシック"/>
          <w:b/>
          <w:szCs w:val="21"/>
          <w:u w:val="double" w:color="00B050"/>
        </w:rPr>
      </w:pPr>
      <w:r w:rsidRPr="00A535A3">
        <w:rPr>
          <w:rFonts w:ascii="ＭＳ ゴシック" w:eastAsia="ＭＳ ゴシック" w:hAnsi="ＭＳ ゴシック" w:hint="eastAsia"/>
          <w:b/>
          <w:szCs w:val="21"/>
          <w:u w:val="double" w:color="00B050"/>
        </w:rPr>
        <w:t>６</w:t>
      </w:r>
      <w:r w:rsidR="000E1D93" w:rsidRPr="00A535A3">
        <w:rPr>
          <w:rFonts w:ascii="ＭＳ ゴシック" w:eastAsia="ＭＳ ゴシック" w:hAnsi="ＭＳ ゴシック" w:hint="eastAsia"/>
          <w:b/>
          <w:szCs w:val="21"/>
          <w:u w:val="double" w:color="00B050"/>
        </w:rPr>
        <w:t>．想定される問題点や課題の検討及びその</w:t>
      </w:r>
      <w:r w:rsidR="002642A7" w:rsidRPr="00A535A3">
        <w:rPr>
          <w:rFonts w:ascii="ＭＳ ゴシック" w:eastAsia="ＭＳ ゴシック" w:hAnsi="ＭＳ ゴシック" w:hint="eastAsia"/>
          <w:b/>
          <w:szCs w:val="21"/>
          <w:u w:val="double" w:color="00B050"/>
        </w:rPr>
        <w:t>対応</w:t>
      </w:r>
      <w:r w:rsidR="000E1D93" w:rsidRPr="00A535A3">
        <w:rPr>
          <w:rFonts w:ascii="ＭＳ ゴシック" w:eastAsia="ＭＳ ゴシック" w:hAnsi="ＭＳ ゴシック" w:hint="eastAsia"/>
          <w:b/>
          <w:szCs w:val="21"/>
          <w:u w:val="double" w:color="00B050"/>
        </w:rPr>
        <w:t>策の検討</w:t>
      </w:r>
    </w:p>
    <w:p w:rsidR="0023103E" w:rsidRPr="008C642E" w:rsidRDefault="0023103E" w:rsidP="00817DD7">
      <w:pPr>
        <w:pStyle w:val="af0"/>
        <w:spacing w:line="300" w:lineRule="exact"/>
        <w:rPr>
          <w:rFonts w:ascii="ＭＳ ゴシック" w:eastAsia="ＭＳ ゴシック" w:hAnsi="ＭＳ ゴシック"/>
        </w:rPr>
      </w:pPr>
      <w:r w:rsidRPr="0023103E">
        <w:rPr>
          <w:rFonts w:hint="eastAsia"/>
        </w:rPr>
        <w:t xml:space="preserve">　　</w:t>
      </w:r>
      <w:r>
        <w:rPr>
          <w:rFonts w:hint="eastAsia"/>
        </w:rPr>
        <w:t xml:space="preserve"> </w:t>
      </w:r>
      <w:r w:rsidRPr="008C642E">
        <w:rPr>
          <w:rFonts w:ascii="ＭＳ ゴシック" w:eastAsia="ＭＳ ゴシック" w:hAnsi="ＭＳ ゴシック" w:hint="eastAsia"/>
        </w:rPr>
        <w:t>上記５のリスクの中から</w:t>
      </w:r>
      <w:r w:rsidR="008C642E" w:rsidRPr="008C642E">
        <w:rPr>
          <w:rFonts w:ascii="ＭＳ ゴシック" w:eastAsia="ＭＳ ゴシック" w:hAnsi="ＭＳ ゴシック" w:hint="eastAsia"/>
        </w:rPr>
        <w:t>、企業にとっての問題点や課題を洗い出し対応策を検討します。</w:t>
      </w:r>
    </w:p>
    <w:p w:rsidR="008C642E" w:rsidRPr="0023103E" w:rsidRDefault="008C642E" w:rsidP="00817DD7">
      <w:pPr>
        <w:pStyle w:val="af0"/>
        <w:spacing w:line="300" w:lineRule="exact"/>
      </w:pPr>
      <w:r w:rsidRPr="008C642E">
        <w:rPr>
          <w:rFonts w:ascii="ＭＳ ゴシック" w:eastAsia="ＭＳ ゴシック" w:hAnsi="ＭＳ ゴシック" w:hint="eastAsia"/>
        </w:rPr>
        <w:t xml:space="preserve">　　 下記にその検討結果の例を示しますので、参考にしてください。</w:t>
      </w:r>
    </w:p>
    <w:tbl>
      <w:tblPr>
        <w:tblpPr w:leftFromText="142" w:rightFromText="142" w:vertAnchor="text" w:horzAnchor="margin" w:tblpXSpec="right" w:tblpY="75"/>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3756"/>
        <w:gridCol w:w="3956"/>
      </w:tblGrid>
      <w:tr w:rsidR="008C5081" w:rsidRPr="00A535A3" w:rsidTr="008C5081">
        <w:trPr>
          <w:trHeight w:val="283"/>
        </w:trPr>
        <w:tc>
          <w:tcPr>
            <w:tcW w:w="1417" w:type="dxa"/>
            <w:tcBorders>
              <w:bottom w:val="single" w:sz="4" w:space="0" w:color="auto"/>
            </w:tcBorders>
            <w:shd w:val="clear" w:color="auto" w:fill="DAEEF3"/>
            <w:vAlign w:val="center"/>
          </w:tcPr>
          <w:p w:rsidR="008C5081" w:rsidRPr="009B37E0" w:rsidRDefault="008C5081" w:rsidP="008C5081">
            <w:pPr>
              <w:spacing w:line="240" w:lineRule="exact"/>
              <w:jc w:val="center"/>
              <w:rPr>
                <w:rFonts w:ascii="ＭＳ Ｐゴシック" w:eastAsia="ＭＳ Ｐゴシック" w:hAnsi="ＭＳ Ｐゴシック" w:cs="HG教科書体"/>
                <w:color w:val="000000"/>
                <w:kern w:val="0"/>
                <w:szCs w:val="21"/>
              </w:rPr>
            </w:pPr>
          </w:p>
        </w:tc>
        <w:tc>
          <w:tcPr>
            <w:tcW w:w="3756" w:type="dxa"/>
            <w:shd w:val="clear" w:color="auto" w:fill="DAEEF3"/>
            <w:vAlign w:val="center"/>
          </w:tcPr>
          <w:p w:rsidR="008C5081" w:rsidRPr="00A535A3" w:rsidRDefault="008C5081" w:rsidP="008C5081">
            <w:pPr>
              <w:spacing w:line="240" w:lineRule="exact"/>
              <w:jc w:val="center"/>
              <w:rPr>
                <w:rFonts w:ascii="ＭＳ Ｐゴシック" w:eastAsia="ＭＳ Ｐゴシック" w:hAnsi="ＭＳ Ｐゴシック"/>
                <w:b/>
                <w:szCs w:val="21"/>
              </w:rPr>
            </w:pPr>
            <w:r w:rsidRPr="009B37E0">
              <w:rPr>
                <w:rFonts w:ascii="ＭＳ Ｐゴシック" w:eastAsia="ＭＳ Ｐゴシック" w:hAnsi="ＭＳ Ｐゴシック" w:cs="HG教科書体" w:hint="eastAsia"/>
                <w:b/>
                <w:color w:val="000000"/>
                <w:kern w:val="0"/>
                <w:szCs w:val="21"/>
              </w:rPr>
              <w:t>導入に伴う問題点・課題（</w:t>
            </w:r>
            <w:r w:rsidRPr="00A535A3">
              <w:rPr>
                <w:rFonts w:ascii="ＭＳ Ｐゴシック" w:eastAsia="ＭＳ Ｐゴシック" w:hAnsi="ＭＳ Ｐゴシック" w:hint="eastAsia"/>
                <w:b/>
                <w:szCs w:val="21"/>
              </w:rPr>
              <w:t>リスク）</w:t>
            </w:r>
          </w:p>
        </w:tc>
        <w:tc>
          <w:tcPr>
            <w:tcW w:w="3956" w:type="dxa"/>
            <w:shd w:val="clear" w:color="auto" w:fill="DAEEF3"/>
            <w:vAlign w:val="center"/>
          </w:tcPr>
          <w:p w:rsidR="008C5081" w:rsidRPr="00A535A3" w:rsidRDefault="008C5081" w:rsidP="008C5081">
            <w:pPr>
              <w:spacing w:line="240" w:lineRule="exact"/>
              <w:jc w:val="center"/>
              <w:rPr>
                <w:rFonts w:ascii="ＭＳ Ｐゴシック" w:eastAsia="ＭＳ Ｐゴシック" w:hAnsi="ＭＳ Ｐゴシック"/>
                <w:b/>
                <w:szCs w:val="21"/>
              </w:rPr>
            </w:pPr>
            <w:r w:rsidRPr="00A535A3">
              <w:rPr>
                <w:rFonts w:ascii="ＭＳ Ｐゴシック" w:eastAsia="ＭＳ Ｐゴシック" w:hAnsi="ＭＳ Ｐゴシック" w:hint="eastAsia"/>
                <w:b/>
                <w:szCs w:val="21"/>
              </w:rPr>
              <w:t>対応策</w:t>
            </w:r>
          </w:p>
        </w:tc>
      </w:tr>
      <w:tr w:rsidR="008C5081" w:rsidRPr="00A535A3" w:rsidTr="008C5081">
        <w:trPr>
          <w:cantSplit/>
          <w:trHeight w:val="2494"/>
        </w:trPr>
        <w:tc>
          <w:tcPr>
            <w:tcW w:w="1417" w:type="dxa"/>
            <w:shd w:val="clear" w:color="auto" w:fill="FDE9D9"/>
            <w:vAlign w:val="center"/>
          </w:tcPr>
          <w:p w:rsidR="008C5081" w:rsidRPr="00670770" w:rsidRDefault="008C5081" w:rsidP="008C5081">
            <w:pPr>
              <w:spacing w:line="240" w:lineRule="exact"/>
              <w:ind w:leftChars="-30" w:left="-63"/>
              <w:jc w:val="center"/>
              <w:rPr>
                <w:rFonts w:ascii="ＭＳ Ｐゴシック" w:eastAsia="ＭＳ Ｐゴシック" w:hAnsi="ＭＳ Ｐゴシック"/>
                <w:b/>
                <w:sz w:val="20"/>
                <w:szCs w:val="20"/>
              </w:rPr>
            </w:pPr>
            <w:r w:rsidRPr="00670770">
              <w:rPr>
                <w:rFonts w:ascii="ＭＳ Ｐゴシック" w:eastAsia="ＭＳ Ｐゴシック" w:hAnsi="ＭＳ Ｐゴシック" w:hint="eastAsia"/>
                <w:b/>
                <w:sz w:val="20"/>
                <w:szCs w:val="20"/>
              </w:rPr>
              <w:t>①会社経営</w:t>
            </w:r>
          </w:p>
        </w:tc>
        <w:tc>
          <w:tcPr>
            <w:tcW w:w="3756" w:type="dxa"/>
            <w:shd w:val="clear" w:color="auto" w:fill="FFFFFF"/>
          </w:tcPr>
          <w:p w:rsidR="008C5081" w:rsidRPr="00A535A3" w:rsidRDefault="008C5081" w:rsidP="00B90240">
            <w:pPr>
              <w:spacing w:line="280" w:lineRule="exact"/>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労務に関する管理が増える。</w:t>
            </w:r>
          </w:p>
          <w:p w:rsidR="008C5081" w:rsidRPr="00A535A3" w:rsidRDefault="008C5081" w:rsidP="00B90240">
            <w:pPr>
              <w:spacing w:line="280" w:lineRule="exact"/>
              <w:ind w:firstLineChars="50" w:firstLine="1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契約更新</w:t>
            </w:r>
          </w:p>
          <w:p w:rsidR="008C5081" w:rsidRPr="00A535A3" w:rsidRDefault="008C5081" w:rsidP="00B90240">
            <w:pPr>
              <w:spacing w:line="280" w:lineRule="exact"/>
              <w:ind w:firstLineChars="50" w:firstLine="1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新たな処遇ルールの適用</w:t>
            </w:r>
          </w:p>
          <w:p w:rsidR="008C5081" w:rsidRPr="00A535A3" w:rsidRDefault="008C5081" w:rsidP="00B90240">
            <w:pPr>
              <w:spacing w:line="280" w:lineRule="exact"/>
              <w:ind w:left="300" w:hangingChars="150" w:hanging="3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高年齢者雇用延長の制度化により、若年者の雇用に制限を受ける可能性がある。</w:t>
            </w:r>
          </w:p>
          <w:p w:rsidR="008C5081" w:rsidRPr="00A535A3" w:rsidRDefault="008C5081" w:rsidP="00B90240">
            <w:pPr>
              <w:spacing w:line="280" w:lineRule="exact"/>
              <w:ind w:left="300" w:hangingChars="150" w:hanging="3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高年齢者の教育に時間と費用がかかる。また、従事する仕事がない。</w:t>
            </w:r>
          </w:p>
          <w:p w:rsidR="008C5081" w:rsidRPr="00A535A3" w:rsidRDefault="008C5081" w:rsidP="00B90240">
            <w:pPr>
              <w:spacing w:line="280" w:lineRule="exact"/>
              <w:ind w:leftChars="50" w:left="205" w:hangingChars="50" w:hanging="100"/>
              <w:rPr>
                <w:rFonts w:ascii="ＭＳ Ｐゴシック" w:eastAsia="ＭＳ Ｐゴシック" w:hAnsi="ＭＳ Ｐゴシック"/>
                <w:sz w:val="20"/>
                <w:szCs w:val="20"/>
              </w:rPr>
            </w:pPr>
          </w:p>
          <w:p w:rsidR="008C5081" w:rsidRPr="00A535A3" w:rsidRDefault="008C5081" w:rsidP="00B90240">
            <w:pPr>
              <w:spacing w:line="280" w:lineRule="exact"/>
              <w:rPr>
                <w:rFonts w:ascii="ＭＳ Ｐゴシック" w:eastAsia="ＭＳ Ｐゴシック" w:hAnsi="ＭＳ Ｐゴシック"/>
                <w:sz w:val="20"/>
                <w:szCs w:val="20"/>
              </w:rPr>
            </w:pPr>
          </w:p>
        </w:tc>
        <w:tc>
          <w:tcPr>
            <w:tcW w:w="3956" w:type="dxa"/>
            <w:shd w:val="clear" w:color="auto" w:fill="FFFFFF"/>
            <w:vAlign w:val="center"/>
          </w:tcPr>
          <w:p w:rsidR="008C5081" w:rsidRPr="00A535A3" w:rsidRDefault="008C5081" w:rsidP="00B90240">
            <w:pPr>
              <w:spacing w:line="280" w:lineRule="exact"/>
              <w:ind w:leftChars="-17" w:left="-36" w:firstLineChars="18" w:firstLine="36"/>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管理増</w:t>
            </w:r>
          </w:p>
          <w:p w:rsidR="008C5081" w:rsidRPr="00A535A3" w:rsidRDefault="008C5081" w:rsidP="00B90240">
            <w:pPr>
              <w:spacing w:line="280" w:lineRule="exact"/>
              <w:ind w:leftChars="101" w:left="412" w:hangingChars="100" w:hanging="2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契約更新時のトラブルを避けるため、賃金等の決定を明確にする。</w:t>
            </w:r>
          </w:p>
          <w:p w:rsidR="008C5081" w:rsidRPr="00A535A3" w:rsidRDefault="008C5081" w:rsidP="00B90240">
            <w:pPr>
              <w:spacing w:line="280" w:lineRule="exact"/>
              <w:ind w:leftChars="101" w:left="412" w:hangingChars="100" w:hanging="2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加齢による衰えには個人差があるため、個別に決定する。</w:t>
            </w:r>
          </w:p>
          <w:p w:rsidR="008C5081" w:rsidRPr="00A535A3" w:rsidRDefault="008C5081" w:rsidP="00B90240">
            <w:pPr>
              <w:spacing w:line="280" w:lineRule="exact"/>
              <w:ind w:leftChars="1" w:left="302" w:hangingChars="150" w:hanging="3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高年齢者の職務と現役世代の職務及びそれに伴う賃金を明確にすることで、理解を得る。ポストについては、能力で決定する方法を明確にし、継続雇用者については新たな別称を作る。(参与等)</w:t>
            </w:r>
          </w:p>
          <w:p w:rsidR="008C5081" w:rsidRPr="00A535A3" w:rsidRDefault="008C5081" w:rsidP="00B90240">
            <w:pPr>
              <w:spacing w:line="280" w:lineRule="exact"/>
              <w:ind w:leftChars="1" w:left="302" w:hangingChars="150" w:hanging="3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A535A3">
              <w:rPr>
                <w:rFonts w:ascii="ＭＳ Ｐゴシック" w:eastAsia="ＭＳ Ｐゴシック" w:hAnsi="ＭＳ Ｐゴシック" w:hint="eastAsia"/>
                <w:sz w:val="20"/>
                <w:szCs w:val="20"/>
              </w:rPr>
              <w:t>若年時からの研修体系を構築し生涯現役社会に向けた研修カリキュラムとし、戦力と</w:t>
            </w:r>
            <w:r>
              <w:rPr>
                <w:rFonts w:ascii="ＭＳ Ｐゴシック" w:eastAsia="ＭＳ Ｐゴシック" w:hAnsi="ＭＳ Ｐゴシック" w:hint="eastAsia"/>
                <w:sz w:val="20"/>
                <w:szCs w:val="20"/>
              </w:rPr>
              <w:t xml:space="preserve"> </w:t>
            </w:r>
            <w:r w:rsidRPr="00A535A3">
              <w:rPr>
                <w:rFonts w:ascii="ＭＳ Ｐゴシック" w:eastAsia="ＭＳ Ｐゴシック" w:hAnsi="ＭＳ Ｐゴシック" w:hint="eastAsia"/>
                <w:sz w:val="20"/>
                <w:szCs w:val="20"/>
              </w:rPr>
              <w:t>しての雇用を明確にする。また、職務の切り出しを行い、高齢者に適した職務を創出する。</w:t>
            </w:r>
          </w:p>
        </w:tc>
      </w:tr>
      <w:tr w:rsidR="008C5081" w:rsidRPr="00A535A3" w:rsidTr="008C5081">
        <w:trPr>
          <w:cantSplit/>
          <w:trHeight w:val="2494"/>
        </w:trPr>
        <w:tc>
          <w:tcPr>
            <w:tcW w:w="1417" w:type="dxa"/>
            <w:shd w:val="clear" w:color="auto" w:fill="FDE9D9"/>
            <w:vAlign w:val="center"/>
          </w:tcPr>
          <w:p w:rsidR="008C5081" w:rsidRPr="00A535A3" w:rsidRDefault="008C5081" w:rsidP="008C5081">
            <w:pPr>
              <w:spacing w:line="240" w:lineRule="exact"/>
              <w:ind w:leftChars="-30" w:left="-63"/>
              <w:jc w:val="center"/>
              <w:rPr>
                <w:rFonts w:ascii="ＭＳ Ｐゴシック" w:eastAsia="ＭＳ Ｐゴシック" w:hAnsi="ＭＳ Ｐゴシック"/>
                <w:b/>
                <w:sz w:val="20"/>
                <w:szCs w:val="20"/>
              </w:rPr>
            </w:pPr>
            <w:r w:rsidRPr="00A535A3">
              <w:rPr>
                <w:rFonts w:ascii="ＭＳ Ｐゴシック" w:eastAsia="ＭＳ Ｐゴシック" w:hAnsi="ＭＳ Ｐゴシック" w:hint="eastAsia"/>
                <w:b/>
                <w:sz w:val="20"/>
                <w:szCs w:val="20"/>
              </w:rPr>
              <w:lastRenderedPageBreak/>
              <w:t>②作業効率</w:t>
            </w:r>
          </w:p>
        </w:tc>
        <w:tc>
          <w:tcPr>
            <w:tcW w:w="3756" w:type="dxa"/>
            <w:shd w:val="clear" w:color="auto" w:fill="FFFFFF"/>
          </w:tcPr>
          <w:p w:rsidR="008C5081" w:rsidRDefault="008C5081" w:rsidP="00B90240">
            <w:pPr>
              <w:spacing w:line="280" w:lineRule="exact"/>
              <w:ind w:left="300" w:hangingChars="150" w:hanging="3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健康状態及び身体能力の衰えがあ</w:t>
            </w:r>
            <w:r>
              <w:rPr>
                <w:rFonts w:ascii="ＭＳ Ｐゴシック" w:eastAsia="ＭＳ Ｐゴシック" w:hAnsi="ＭＳ Ｐゴシック" w:hint="eastAsia"/>
                <w:sz w:val="20"/>
                <w:szCs w:val="20"/>
              </w:rPr>
              <w:t>る。</w:t>
            </w:r>
          </w:p>
          <w:p w:rsidR="008C5081" w:rsidRPr="00A535A3" w:rsidRDefault="008C5081" w:rsidP="00B90240">
            <w:pPr>
              <w:spacing w:line="280" w:lineRule="exact"/>
              <w:ind w:left="300" w:hangingChars="150" w:hanging="3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A535A3">
              <w:rPr>
                <w:rFonts w:ascii="ＭＳ Ｐゴシック" w:eastAsia="ＭＳ Ｐゴシック" w:hAnsi="ＭＳ Ｐゴシック" w:hint="eastAsia"/>
                <w:sz w:val="20"/>
                <w:szCs w:val="20"/>
              </w:rPr>
              <w:t>やる気の低下と新技術への対応ができない</w:t>
            </w:r>
          </w:p>
          <w:p w:rsidR="008C5081" w:rsidRPr="00A535A3" w:rsidRDefault="008C5081" w:rsidP="00B90240">
            <w:pPr>
              <w:spacing w:line="280" w:lineRule="exact"/>
              <w:ind w:left="300" w:hangingChars="150" w:hanging="3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視力・聴力等の衰えによる品質の低下、作業効率の悪化</w:t>
            </w:r>
          </w:p>
          <w:p w:rsidR="008C5081" w:rsidRPr="00A535A3" w:rsidRDefault="008C5081" w:rsidP="00B90240">
            <w:pPr>
              <w:spacing w:line="280" w:lineRule="exact"/>
              <w:ind w:left="200" w:hangingChars="100" w:hanging="200"/>
              <w:rPr>
                <w:rFonts w:ascii="ＭＳ Ｐゴシック" w:eastAsia="ＭＳ Ｐゴシック" w:hAnsi="ＭＳ Ｐゴシック"/>
                <w:sz w:val="20"/>
                <w:szCs w:val="20"/>
              </w:rPr>
            </w:pPr>
          </w:p>
        </w:tc>
        <w:tc>
          <w:tcPr>
            <w:tcW w:w="3956" w:type="dxa"/>
            <w:shd w:val="clear" w:color="auto" w:fill="FFFFFF"/>
            <w:vAlign w:val="center"/>
          </w:tcPr>
          <w:p w:rsidR="008C5081" w:rsidRPr="00A535A3" w:rsidRDefault="008C5081" w:rsidP="00B90240">
            <w:pPr>
              <w:spacing w:line="280" w:lineRule="exact"/>
              <w:ind w:leftChars="1" w:left="302" w:hangingChars="150" w:hanging="3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契約更新時に健康診断結果を勘案して更新する。健康に課題がある場合には、職務の配置換えを行う。また、多様な就労形態で無理のない勤務制度及び職務への配置を行う。さらに、社内で高年齢者に適した職務の切り出しを行い、高年齢者に適した新職務の創出を</w:t>
            </w:r>
            <w:r>
              <w:rPr>
                <w:rFonts w:ascii="ＭＳ Ｐゴシック" w:eastAsia="ＭＳ Ｐゴシック" w:hAnsi="ＭＳ Ｐゴシック" w:hint="eastAsia"/>
                <w:sz w:val="20"/>
                <w:szCs w:val="20"/>
              </w:rPr>
              <w:t>行う。</w:t>
            </w:r>
          </w:p>
          <w:p w:rsidR="008C5081" w:rsidRPr="00A535A3" w:rsidRDefault="008C5081" w:rsidP="00B90240">
            <w:pPr>
              <w:spacing w:line="280" w:lineRule="exact"/>
              <w:ind w:left="300" w:hangingChars="150" w:hanging="3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就労意識の向上に向けた研修を行い、就労できることの</w:t>
            </w:r>
            <w:r>
              <w:rPr>
                <w:rFonts w:ascii="ＭＳ Ｐゴシック" w:eastAsia="ＭＳ Ｐゴシック" w:hAnsi="ＭＳ Ｐゴシック" w:hint="eastAsia"/>
                <w:sz w:val="20"/>
                <w:szCs w:val="20"/>
              </w:rPr>
              <w:t>有意義さ・重要性</w:t>
            </w:r>
            <w:r w:rsidRPr="00A535A3">
              <w:rPr>
                <w:rFonts w:ascii="ＭＳ Ｐゴシック" w:eastAsia="ＭＳ Ｐゴシック" w:hAnsi="ＭＳ Ｐゴシック" w:hint="eastAsia"/>
                <w:sz w:val="20"/>
                <w:szCs w:val="20"/>
              </w:rPr>
              <w:t>を理解させるとともに、高齢になった場合でも従事できる職務の切り出しを行う。</w:t>
            </w:r>
          </w:p>
          <w:p w:rsidR="008C5081" w:rsidRPr="00A535A3" w:rsidRDefault="008C5081" w:rsidP="00B90240">
            <w:pPr>
              <w:spacing w:line="280" w:lineRule="exact"/>
              <w:ind w:left="300" w:hangingChars="150" w:hanging="3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簡単な職場改善等を行い、それでも課題が残る場合には、契約を更新しない。</w:t>
            </w:r>
          </w:p>
        </w:tc>
      </w:tr>
      <w:tr w:rsidR="008C5081" w:rsidRPr="00A535A3" w:rsidTr="008C5081">
        <w:trPr>
          <w:cantSplit/>
          <w:trHeight w:val="1871"/>
        </w:trPr>
        <w:tc>
          <w:tcPr>
            <w:tcW w:w="1417" w:type="dxa"/>
            <w:shd w:val="clear" w:color="auto" w:fill="FDE9D9"/>
            <w:vAlign w:val="center"/>
          </w:tcPr>
          <w:p w:rsidR="008C5081" w:rsidRPr="00A535A3" w:rsidRDefault="008C5081" w:rsidP="008C5081">
            <w:pPr>
              <w:spacing w:line="240" w:lineRule="exact"/>
              <w:ind w:leftChars="-30" w:left="-63"/>
              <w:jc w:val="center"/>
              <w:rPr>
                <w:rFonts w:ascii="ＭＳ Ｐゴシック" w:eastAsia="ＭＳ Ｐゴシック" w:hAnsi="ＭＳ Ｐゴシック"/>
                <w:b/>
                <w:sz w:val="20"/>
                <w:szCs w:val="20"/>
              </w:rPr>
            </w:pPr>
            <w:r w:rsidRPr="00A535A3">
              <w:rPr>
                <w:rFonts w:ascii="ＭＳ Ｐゴシック" w:eastAsia="ＭＳ Ｐゴシック" w:hAnsi="ＭＳ Ｐゴシック" w:hint="eastAsia"/>
                <w:b/>
                <w:sz w:val="20"/>
                <w:szCs w:val="20"/>
              </w:rPr>
              <w:t>③被災リスク</w:t>
            </w:r>
          </w:p>
        </w:tc>
        <w:tc>
          <w:tcPr>
            <w:tcW w:w="3756" w:type="dxa"/>
            <w:shd w:val="clear" w:color="auto" w:fill="FFFFFF"/>
          </w:tcPr>
          <w:p w:rsidR="008C5081" w:rsidRPr="00A535A3" w:rsidRDefault="008C5081" w:rsidP="00B90240">
            <w:pPr>
              <w:spacing w:line="280" w:lineRule="exact"/>
              <w:ind w:left="300" w:hangingChars="150" w:hanging="3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会社がとるべき健康管理・安全管理への配慮が従来以上に必要となる。</w:t>
            </w:r>
          </w:p>
          <w:p w:rsidR="008C5081" w:rsidRPr="00A535A3" w:rsidRDefault="008C5081" w:rsidP="00B90240">
            <w:pPr>
              <w:spacing w:line="280" w:lineRule="exact"/>
              <w:ind w:left="300" w:hangingChars="150" w:hanging="3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労災（つまづき、人との接触など）の発生リスクが増える。</w:t>
            </w:r>
          </w:p>
          <w:p w:rsidR="008C5081" w:rsidRPr="00A535A3" w:rsidRDefault="008C5081" w:rsidP="00B90240">
            <w:pPr>
              <w:spacing w:line="280" w:lineRule="exact"/>
              <w:ind w:left="200" w:hangingChars="100" w:hanging="2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車両の運転業務等に危険が伴う。</w:t>
            </w:r>
          </w:p>
          <w:p w:rsidR="008C5081" w:rsidRPr="00A535A3" w:rsidRDefault="008C5081" w:rsidP="00B90240">
            <w:pPr>
              <w:spacing w:line="280" w:lineRule="exact"/>
              <w:ind w:leftChars="50" w:left="205" w:hangingChars="50" w:hanging="100"/>
              <w:rPr>
                <w:rFonts w:ascii="ＭＳ Ｐゴシック" w:eastAsia="ＭＳ Ｐゴシック" w:hAnsi="ＭＳ Ｐゴシック"/>
                <w:sz w:val="20"/>
                <w:szCs w:val="20"/>
              </w:rPr>
            </w:pPr>
          </w:p>
          <w:p w:rsidR="008C5081" w:rsidRPr="00A535A3" w:rsidRDefault="008C5081" w:rsidP="00B90240">
            <w:pPr>
              <w:spacing w:line="280" w:lineRule="exact"/>
              <w:ind w:leftChars="50" w:left="205" w:hangingChars="50" w:hanging="100"/>
              <w:rPr>
                <w:rFonts w:ascii="ＭＳ Ｐゴシック" w:eastAsia="ＭＳ Ｐゴシック" w:hAnsi="ＭＳ Ｐゴシック"/>
                <w:sz w:val="20"/>
                <w:szCs w:val="20"/>
              </w:rPr>
            </w:pPr>
          </w:p>
        </w:tc>
        <w:tc>
          <w:tcPr>
            <w:tcW w:w="3956" w:type="dxa"/>
            <w:shd w:val="clear" w:color="auto" w:fill="FFFFFF"/>
            <w:vAlign w:val="center"/>
          </w:tcPr>
          <w:p w:rsidR="008C5081" w:rsidRPr="00A535A3" w:rsidRDefault="008C5081" w:rsidP="00B90240">
            <w:pPr>
              <w:spacing w:line="280" w:lineRule="exact"/>
              <w:ind w:leftChars="8" w:left="317" w:hangingChars="150" w:hanging="3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会社での安全・衛生教育を見直し、高年齢者に関する研修を充実させる。また、高年齢者の特性を理解し、全社で共有する。</w:t>
            </w:r>
          </w:p>
          <w:p w:rsidR="008C5081" w:rsidRPr="00A535A3" w:rsidRDefault="008C5081" w:rsidP="00B90240">
            <w:pPr>
              <w:spacing w:line="280" w:lineRule="exact"/>
              <w:ind w:leftChars="8" w:left="317" w:hangingChars="150" w:hanging="3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w:t>
            </w:r>
            <w:r w:rsidR="00670770">
              <w:rPr>
                <w:rFonts w:ascii="ＭＳ Ｐゴシック" w:eastAsia="ＭＳ Ｐゴシック" w:hAnsi="ＭＳ Ｐゴシック" w:hint="eastAsia"/>
                <w:sz w:val="20"/>
                <w:szCs w:val="20"/>
              </w:rPr>
              <w:t xml:space="preserve"> </w:t>
            </w:r>
            <w:r w:rsidRPr="00A535A3">
              <w:rPr>
                <w:rFonts w:ascii="ＭＳ Ｐゴシック" w:eastAsia="ＭＳ Ｐゴシック" w:hAnsi="ＭＳ Ｐゴシック" w:hint="eastAsia"/>
                <w:sz w:val="20"/>
                <w:szCs w:val="20"/>
              </w:rPr>
              <w:t>高年齢者のみならず、全従業員に適用するリスクマネジメントを行い、改善を図る。</w:t>
            </w:r>
          </w:p>
          <w:p w:rsidR="008C5081" w:rsidRPr="00A535A3" w:rsidRDefault="008C5081" w:rsidP="00B90240">
            <w:pPr>
              <w:spacing w:line="280" w:lineRule="exact"/>
              <w:ind w:leftChars="5" w:left="310" w:hangingChars="150" w:hanging="3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車両の運転業務を必要最低限に抑え、職務の配置換え等を行うことでリスクを軽減させる。</w:t>
            </w:r>
          </w:p>
        </w:tc>
      </w:tr>
      <w:tr w:rsidR="008C5081" w:rsidRPr="00A535A3" w:rsidTr="008C5081">
        <w:trPr>
          <w:cantSplit/>
          <w:trHeight w:val="737"/>
        </w:trPr>
        <w:tc>
          <w:tcPr>
            <w:tcW w:w="1417" w:type="dxa"/>
            <w:shd w:val="clear" w:color="auto" w:fill="FDE9D9"/>
            <w:vAlign w:val="center"/>
          </w:tcPr>
          <w:p w:rsidR="008C5081" w:rsidRPr="00A535A3" w:rsidRDefault="008C5081" w:rsidP="008C5081">
            <w:pPr>
              <w:spacing w:line="240" w:lineRule="exact"/>
              <w:ind w:leftChars="-30" w:left="162" w:rightChars="-51" w:right="-107" w:hangingChars="112" w:hanging="225"/>
              <w:rPr>
                <w:rFonts w:ascii="ＭＳ Ｐゴシック" w:eastAsia="ＭＳ Ｐゴシック" w:hAnsi="ＭＳ Ｐゴシック"/>
                <w:b/>
                <w:sz w:val="20"/>
                <w:szCs w:val="20"/>
              </w:rPr>
            </w:pPr>
            <w:r w:rsidRPr="00A535A3">
              <w:rPr>
                <w:rFonts w:ascii="ＭＳ Ｐゴシック" w:eastAsia="ＭＳ Ｐゴシック" w:hAnsi="ＭＳ Ｐゴシック" w:hint="eastAsia"/>
                <w:b/>
                <w:sz w:val="20"/>
                <w:szCs w:val="20"/>
              </w:rPr>
              <w:t>④雇用契約</w:t>
            </w:r>
          </w:p>
          <w:p w:rsidR="008C5081" w:rsidRPr="00A535A3" w:rsidRDefault="008C5081" w:rsidP="008C5081">
            <w:pPr>
              <w:spacing w:line="240" w:lineRule="exact"/>
              <w:ind w:leftChars="-30" w:left="162" w:rightChars="-51" w:right="-107" w:hangingChars="112" w:hanging="225"/>
              <w:jc w:val="center"/>
              <w:rPr>
                <w:rFonts w:ascii="ＭＳ Ｐゴシック" w:eastAsia="ＭＳ Ｐゴシック" w:hAnsi="ＭＳ Ｐゴシック"/>
                <w:b/>
                <w:sz w:val="20"/>
                <w:szCs w:val="20"/>
              </w:rPr>
            </w:pPr>
            <w:r w:rsidRPr="00A535A3">
              <w:rPr>
                <w:rFonts w:ascii="ＭＳ Ｐゴシック" w:eastAsia="ＭＳ Ｐゴシック" w:hAnsi="ＭＳ Ｐゴシック" w:hint="eastAsia"/>
                <w:b/>
                <w:sz w:val="20"/>
                <w:szCs w:val="20"/>
              </w:rPr>
              <w:t>上のトラブル</w:t>
            </w:r>
          </w:p>
        </w:tc>
        <w:tc>
          <w:tcPr>
            <w:tcW w:w="3756" w:type="dxa"/>
            <w:shd w:val="clear" w:color="auto" w:fill="FFFFFF"/>
          </w:tcPr>
          <w:p w:rsidR="008C5081" w:rsidRPr="00A535A3" w:rsidRDefault="008C5081" w:rsidP="00B90240">
            <w:pPr>
              <w:numPr>
                <w:ilvl w:val="0"/>
                <w:numId w:val="13"/>
              </w:num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退職の決定等の</w:t>
            </w:r>
            <w:r w:rsidRPr="009B37E0">
              <w:rPr>
                <w:rFonts w:ascii="ＭＳ Ｐゴシック" w:eastAsia="ＭＳ Ｐゴシック" w:hAnsi="ＭＳ Ｐゴシック" w:hint="eastAsia"/>
                <w:sz w:val="20"/>
                <w:szCs w:val="20"/>
              </w:rPr>
              <w:t>労務管理上のトラブルが増える可能性がある</w:t>
            </w:r>
            <w:r>
              <w:rPr>
                <w:rFonts w:ascii="ＭＳ Ｐゴシック" w:eastAsia="ＭＳ Ｐゴシック" w:hAnsi="ＭＳ Ｐゴシック" w:hint="eastAsia"/>
                <w:sz w:val="20"/>
                <w:szCs w:val="20"/>
              </w:rPr>
              <w:t>。</w:t>
            </w:r>
          </w:p>
          <w:p w:rsidR="008C5081" w:rsidRPr="00A535A3" w:rsidRDefault="008C5081" w:rsidP="00B90240">
            <w:pPr>
              <w:spacing w:line="280" w:lineRule="exact"/>
              <w:ind w:left="200" w:hangingChars="100" w:hanging="200"/>
              <w:rPr>
                <w:rFonts w:ascii="ＭＳ Ｐゴシック" w:eastAsia="ＭＳ Ｐゴシック" w:hAnsi="ＭＳ Ｐゴシック"/>
                <w:sz w:val="20"/>
                <w:szCs w:val="20"/>
              </w:rPr>
            </w:pPr>
          </w:p>
        </w:tc>
        <w:tc>
          <w:tcPr>
            <w:tcW w:w="3956" w:type="dxa"/>
            <w:shd w:val="clear" w:color="auto" w:fill="FFFFFF"/>
            <w:vAlign w:val="center"/>
          </w:tcPr>
          <w:p w:rsidR="008C5081" w:rsidRPr="00A535A3" w:rsidRDefault="008C5081" w:rsidP="00B90240">
            <w:pPr>
              <w:spacing w:line="280" w:lineRule="exact"/>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雇止め基準を明確化する。</w:t>
            </w:r>
          </w:p>
          <w:p w:rsidR="008C5081" w:rsidRPr="00A535A3" w:rsidRDefault="008C5081" w:rsidP="00B90240">
            <w:pPr>
              <w:spacing w:line="280" w:lineRule="exact"/>
              <w:ind w:leftChars="150" w:left="315"/>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更新面談時に人事評価のフィードバックや契約更新条件を適切に伝える。</w:t>
            </w:r>
          </w:p>
        </w:tc>
      </w:tr>
      <w:tr w:rsidR="008C5081" w:rsidRPr="00A535A3" w:rsidTr="008C5081">
        <w:trPr>
          <w:cantSplit/>
          <w:trHeight w:val="1077"/>
        </w:trPr>
        <w:tc>
          <w:tcPr>
            <w:tcW w:w="1417" w:type="dxa"/>
            <w:shd w:val="clear" w:color="auto" w:fill="FDE9D9"/>
            <w:vAlign w:val="center"/>
          </w:tcPr>
          <w:p w:rsidR="008C5081" w:rsidRPr="00A535A3" w:rsidRDefault="008C5081" w:rsidP="008C5081">
            <w:pPr>
              <w:spacing w:line="240" w:lineRule="exact"/>
              <w:ind w:leftChars="-30" w:left="-63"/>
              <w:rPr>
                <w:rFonts w:ascii="ＭＳ Ｐゴシック" w:eastAsia="ＭＳ Ｐゴシック" w:hAnsi="ＭＳ Ｐゴシック"/>
                <w:b/>
                <w:sz w:val="20"/>
                <w:szCs w:val="20"/>
              </w:rPr>
            </w:pPr>
            <w:r w:rsidRPr="00A535A3">
              <w:rPr>
                <w:rFonts w:ascii="ＭＳ Ｐゴシック" w:eastAsia="ＭＳ Ｐゴシック" w:hAnsi="ＭＳ Ｐゴシック" w:hint="eastAsia"/>
                <w:b/>
                <w:sz w:val="20"/>
                <w:szCs w:val="20"/>
              </w:rPr>
              <w:t>⑤士気の低下</w:t>
            </w:r>
          </w:p>
        </w:tc>
        <w:tc>
          <w:tcPr>
            <w:tcW w:w="3756" w:type="dxa"/>
            <w:shd w:val="clear" w:color="auto" w:fill="FFFFFF"/>
          </w:tcPr>
          <w:p w:rsidR="008C5081" w:rsidRPr="00A535A3" w:rsidRDefault="008C5081" w:rsidP="00B90240">
            <w:pPr>
              <w:spacing w:line="280" w:lineRule="exact"/>
              <w:ind w:left="400" w:hangingChars="200" w:hanging="4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処遇が下がることで高年齢者のモチベーションがあがらない。</w:t>
            </w:r>
          </w:p>
          <w:p w:rsidR="008C5081" w:rsidRPr="00A535A3" w:rsidRDefault="008C5081" w:rsidP="00B90240">
            <w:pPr>
              <w:spacing w:line="280" w:lineRule="exact"/>
              <w:ind w:left="200" w:hangingChars="100" w:hanging="2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世代交代への足かせになる。</w:t>
            </w:r>
          </w:p>
          <w:p w:rsidR="008C5081" w:rsidRDefault="008C5081" w:rsidP="00B90240">
            <w:pPr>
              <w:spacing w:line="280" w:lineRule="exact"/>
              <w:ind w:left="400" w:hangingChars="200" w:hanging="4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年金を受給するため、仕事に対する積</w:t>
            </w:r>
          </w:p>
          <w:p w:rsidR="008C5081" w:rsidRDefault="008C5081" w:rsidP="00B90240">
            <w:pPr>
              <w:spacing w:line="280" w:lineRule="exact"/>
              <w:ind w:leftChars="150" w:left="415"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極性が消失する。</w:t>
            </w:r>
          </w:p>
          <w:p w:rsidR="008C5081" w:rsidRDefault="008C5081" w:rsidP="00B90240">
            <w:pPr>
              <w:spacing w:line="280" w:lineRule="exact"/>
              <w:ind w:left="400" w:hangingChars="200" w:hanging="400"/>
              <w:rPr>
                <w:rFonts w:ascii="ＭＳ Ｐゴシック" w:eastAsia="ＭＳ Ｐゴシック" w:hAnsi="ＭＳ Ｐゴシック"/>
                <w:sz w:val="20"/>
                <w:szCs w:val="20"/>
              </w:rPr>
            </w:pPr>
          </w:p>
          <w:p w:rsidR="008C5081" w:rsidRPr="00A535A3" w:rsidRDefault="008C5081" w:rsidP="00B90240">
            <w:pPr>
              <w:spacing w:line="280" w:lineRule="exact"/>
              <w:ind w:left="400" w:hangingChars="200" w:hanging="400"/>
              <w:rPr>
                <w:rFonts w:ascii="ＭＳ Ｐゴシック" w:eastAsia="ＭＳ Ｐゴシック" w:hAnsi="ＭＳ Ｐゴシック"/>
                <w:sz w:val="20"/>
                <w:szCs w:val="20"/>
              </w:rPr>
            </w:pPr>
          </w:p>
        </w:tc>
        <w:tc>
          <w:tcPr>
            <w:tcW w:w="3956" w:type="dxa"/>
            <w:shd w:val="clear" w:color="auto" w:fill="FFFFFF"/>
            <w:vAlign w:val="center"/>
          </w:tcPr>
          <w:p w:rsidR="008C5081" w:rsidRPr="00A535A3" w:rsidRDefault="008C5081" w:rsidP="00670770">
            <w:pPr>
              <w:spacing w:line="280" w:lineRule="exact"/>
              <w:ind w:left="300" w:hangingChars="150" w:hanging="3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研修等を通じて、就労に対する意識を変革する。また、長年培った知識・技術の伝承が必要なため、賃金処遇以外の付加価値を付ける。マスター等の呼称制度導入により、だれもが相談しやすい雰囲気を作る。</w:t>
            </w:r>
          </w:p>
          <w:p w:rsidR="008C5081" w:rsidRPr="00A535A3" w:rsidRDefault="008C5081" w:rsidP="00670770">
            <w:pPr>
              <w:spacing w:line="280" w:lineRule="exact"/>
              <w:ind w:left="300" w:hangingChars="150" w:hanging="3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w:t>
            </w:r>
            <w:r w:rsidR="00670770">
              <w:rPr>
                <w:rFonts w:ascii="ＭＳ Ｐゴシック" w:eastAsia="ＭＳ Ｐゴシック" w:hAnsi="ＭＳ Ｐゴシック" w:hint="eastAsia"/>
                <w:sz w:val="20"/>
                <w:szCs w:val="20"/>
              </w:rPr>
              <w:t xml:space="preserve"> </w:t>
            </w:r>
            <w:r w:rsidRPr="00A535A3">
              <w:rPr>
                <w:rFonts w:ascii="ＭＳ Ｐゴシック" w:eastAsia="ＭＳ Ｐゴシック" w:hAnsi="ＭＳ Ｐゴシック" w:hint="eastAsia"/>
                <w:sz w:val="20"/>
                <w:szCs w:val="20"/>
              </w:rPr>
              <w:t>賃金体系、評価基準を明確にし、現役世代と高年齢者に適用する人事システムを構築する。</w:t>
            </w:r>
          </w:p>
          <w:p w:rsidR="008C5081" w:rsidRPr="00A535A3" w:rsidRDefault="008C5081" w:rsidP="00670770">
            <w:pPr>
              <w:spacing w:line="280" w:lineRule="exact"/>
              <w:ind w:left="300" w:hangingChars="150" w:hanging="300"/>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w:t>
            </w:r>
            <w:r w:rsidR="00670770">
              <w:rPr>
                <w:rFonts w:ascii="ＭＳ Ｐゴシック" w:eastAsia="ＭＳ Ｐゴシック" w:hAnsi="ＭＳ Ｐゴシック" w:hint="eastAsia"/>
                <w:sz w:val="20"/>
                <w:szCs w:val="20"/>
              </w:rPr>
              <w:t xml:space="preserve"> </w:t>
            </w:r>
            <w:r w:rsidRPr="00A535A3">
              <w:rPr>
                <w:rFonts w:ascii="ＭＳ Ｐゴシック" w:eastAsia="ＭＳ Ｐゴシック" w:hAnsi="ＭＳ Ｐゴシック" w:hint="eastAsia"/>
                <w:sz w:val="20"/>
                <w:szCs w:val="20"/>
              </w:rPr>
              <w:t>社内での融合を図り、社会に参画すること及び就労できる喜びを理解させる。</w:t>
            </w:r>
          </w:p>
        </w:tc>
      </w:tr>
    </w:tbl>
    <w:p w:rsidR="00672494" w:rsidRPr="007E5816" w:rsidRDefault="00EA75A0" w:rsidP="007E5816">
      <w:pPr>
        <w:spacing w:line="280" w:lineRule="exact"/>
        <w:ind w:leftChars="50" w:left="281" w:hangingChars="84" w:hanging="176"/>
        <w:rPr>
          <w:rFonts w:ascii="ＭＳ ゴシック" w:eastAsia="ＭＳ ゴシック" w:hAnsi="ＭＳ ゴシック"/>
          <w:b/>
          <w:color w:val="0070C0"/>
          <w:sz w:val="20"/>
          <w:szCs w:val="20"/>
        </w:rPr>
      </w:pPr>
      <w:r w:rsidRPr="00A535A3">
        <w:rPr>
          <w:rFonts w:ascii="ＭＳ ゴシック" w:eastAsia="ＭＳ ゴシック" w:hAnsi="ＭＳ ゴシック" w:hint="eastAsia"/>
          <w:szCs w:val="21"/>
        </w:rPr>
        <w:t xml:space="preserve">　　</w:t>
      </w:r>
    </w:p>
    <w:p w:rsidR="007748EC" w:rsidRDefault="007748EC" w:rsidP="00717493">
      <w:pPr>
        <w:spacing w:after="60"/>
        <w:rPr>
          <w:rFonts w:ascii="ＭＳ ゴシック" w:eastAsia="ＭＳ ゴシック" w:hAnsi="ＭＳ ゴシック"/>
          <w:b/>
          <w:szCs w:val="21"/>
          <w:u w:val="double" w:color="00B050"/>
        </w:rPr>
      </w:pPr>
    </w:p>
    <w:p w:rsidR="008C5081" w:rsidRDefault="008C5081" w:rsidP="00717493">
      <w:pPr>
        <w:spacing w:after="60"/>
        <w:rPr>
          <w:rFonts w:ascii="ＭＳ ゴシック" w:eastAsia="ＭＳ ゴシック" w:hAnsi="ＭＳ ゴシック"/>
          <w:b/>
          <w:szCs w:val="21"/>
          <w:u w:val="double" w:color="00B050"/>
        </w:rPr>
      </w:pPr>
    </w:p>
    <w:p w:rsidR="008C5081" w:rsidRDefault="008C5081" w:rsidP="00717493">
      <w:pPr>
        <w:spacing w:after="60"/>
        <w:rPr>
          <w:rFonts w:ascii="ＭＳ ゴシック" w:eastAsia="ＭＳ ゴシック" w:hAnsi="ＭＳ ゴシック"/>
          <w:b/>
          <w:szCs w:val="21"/>
          <w:u w:val="double" w:color="00B050"/>
        </w:rPr>
      </w:pPr>
    </w:p>
    <w:p w:rsidR="008C5081" w:rsidRDefault="008C5081" w:rsidP="00717493">
      <w:pPr>
        <w:spacing w:after="60"/>
        <w:rPr>
          <w:rFonts w:ascii="ＭＳ ゴシック" w:eastAsia="ＭＳ ゴシック" w:hAnsi="ＭＳ ゴシック"/>
          <w:b/>
          <w:szCs w:val="21"/>
          <w:u w:val="double" w:color="00B050"/>
        </w:rPr>
      </w:pPr>
    </w:p>
    <w:p w:rsidR="008C5081" w:rsidRDefault="008C5081" w:rsidP="00717493">
      <w:pPr>
        <w:spacing w:after="60"/>
        <w:rPr>
          <w:rFonts w:ascii="ＭＳ ゴシック" w:eastAsia="ＭＳ ゴシック" w:hAnsi="ＭＳ ゴシック"/>
          <w:b/>
          <w:szCs w:val="21"/>
          <w:u w:val="double" w:color="00B050"/>
        </w:rPr>
      </w:pPr>
    </w:p>
    <w:p w:rsidR="008C5081" w:rsidRDefault="008C5081" w:rsidP="00717493">
      <w:pPr>
        <w:spacing w:after="60"/>
        <w:rPr>
          <w:rFonts w:ascii="ＭＳ ゴシック" w:eastAsia="ＭＳ ゴシック" w:hAnsi="ＭＳ ゴシック"/>
          <w:b/>
          <w:szCs w:val="21"/>
          <w:u w:val="double" w:color="00B050"/>
        </w:rPr>
      </w:pPr>
    </w:p>
    <w:p w:rsidR="008C5081" w:rsidRDefault="008C5081" w:rsidP="00717493">
      <w:pPr>
        <w:spacing w:after="60"/>
        <w:rPr>
          <w:rFonts w:ascii="ＭＳ ゴシック" w:eastAsia="ＭＳ ゴシック" w:hAnsi="ＭＳ ゴシック"/>
          <w:b/>
          <w:szCs w:val="21"/>
          <w:u w:val="double" w:color="00B050"/>
        </w:rPr>
      </w:pPr>
    </w:p>
    <w:p w:rsidR="008C5081" w:rsidRDefault="008C5081" w:rsidP="00717493">
      <w:pPr>
        <w:spacing w:after="60"/>
        <w:rPr>
          <w:rFonts w:ascii="ＭＳ ゴシック" w:eastAsia="ＭＳ ゴシック" w:hAnsi="ＭＳ ゴシック"/>
          <w:b/>
          <w:szCs w:val="21"/>
          <w:u w:val="double" w:color="00B050"/>
        </w:rPr>
      </w:pPr>
    </w:p>
    <w:p w:rsidR="008C5081" w:rsidRDefault="008C5081" w:rsidP="00717493">
      <w:pPr>
        <w:spacing w:after="60"/>
        <w:rPr>
          <w:rFonts w:ascii="ＭＳ ゴシック" w:eastAsia="ＭＳ ゴシック" w:hAnsi="ＭＳ ゴシック"/>
          <w:b/>
          <w:szCs w:val="21"/>
          <w:u w:val="double" w:color="00B050"/>
        </w:rPr>
      </w:pPr>
    </w:p>
    <w:p w:rsidR="008C5081" w:rsidRDefault="008C5081" w:rsidP="00717493">
      <w:pPr>
        <w:spacing w:after="60"/>
        <w:rPr>
          <w:rFonts w:ascii="ＭＳ ゴシック" w:eastAsia="ＭＳ ゴシック" w:hAnsi="ＭＳ ゴシック"/>
          <w:b/>
          <w:szCs w:val="21"/>
          <w:u w:val="double" w:color="00B050"/>
        </w:rPr>
      </w:pPr>
    </w:p>
    <w:p w:rsidR="008C5081" w:rsidRDefault="008C5081" w:rsidP="00717493">
      <w:pPr>
        <w:spacing w:after="60"/>
        <w:rPr>
          <w:rFonts w:ascii="ＭＳ ゴシック" w:eastAsia="ＭＳ ゴシック" w:hAnsi="ＭＳ ゴシック"/>
          <w:b/>
          <w:szCs w:val="21"/>
          <w:u w:val="double" w:color="00B050"/>
        </w:rPr>
      </w:pPr>
    </w:p>
    <w:p w:rsidR="008C5081" w:rsidRDefault="008C5081" w:rsidP="00717493">
      <w:pPr>
        <w:spacing w:after="60"/>
        <w:rPr>
          <w:rFonts w:ascii="ＭＳ ゴシック" w:eastAsia="ＭＳ ゴシック" w:hAnsi="ＭＳ ゴシック"/>
          <w:b/>
          <w:szCs w:val="21"/>
          <w:u w:val="double" w:color="00B050"/>
        </w:rPr>
      </w:pPr>
    </w:p>
    <w:p w:rsidR="008C5081" w:rsidRDefault="008C5081" w:rsidP="00717493">
      <w:pPr>
        <w:spacing w:after="60"/>
        <w:rPr>
          <w:rFonts w:ascii="ＭＳ ゴシック" w:eastAsia="ＭＳ ゴシック" w:hAnsi="ＭＳ ゴシック"/>
          <w:b/>
          <w:szCs w:val="21"/>
          <w:u w:val="double" w:color="00B050"/>
        </w:rPr>
      </w:pPr>
    </w:p>
    <w:p w:rsidR="008C5081" w:rsidRDefault="008C5081" w:rsidP="00717493">
      <w:pPr>
        <w:spacing w:after="60"/>
        <w:rPr>
          <w:rFonts w:ascii="ＭＳ ゴシック" w:eastAsia="ＭＳ ゴシック" w:hAnsi="ＭＳ ゴシック"/>
          <w:b/>
          <w:szCs w:val="21"/>
          <w:u w:val="double" w:color="00B050"/>
        </w:rPr>
      </w:pPr>
    </w:p>
    <w:p w:rsidR="008C5081" w:rsidRDefault="008C5081" w:rsidP="008C5081">
      <w:pPr>
        <w:spacing w:after="60"/>
        <w:ind w:firstLineChars="50" w:firstLine="105"/>
        <w:rPr>
          <w:rFonts w:ascii="ＭＳ ゴシック" w:eastAsia="ＭＳ ゴシック" w:hAnsi="ＭＳ ゴシック"/>
          <w:b/>
          <w:szCs w:val="21"/>
          <w:u w:val="double" w:color="00B050"/>
        </w:rPr>
      </w:pPr>
    </w:p>
    <w:p w:rsidR="008C5081" w:rsidRDefault="008C5081" w:rsidP="008C5081">
      <w:pPr>
        <w:spacing w:after="60"/>
        <w:ind w:firstLineChars="50" w:firstLine="105"/>
        <w:rPr>
          <w:rFonts w:ascii="ＭＳ ゴシック" w:eastAsia="ＭＳ ゴシック" w:hAnsi="ＭＳ ゴシック"/>
          <w:b/>
          <w:szCs w:val="21"/>
          <w:u w:val="double" w:color="00B050"/>
        </w:rPr>
      </w:pPr>
    </w:p>
    <w:p w:rsidR="008C5081" w:rsidRDefault="008C5081" w:rsidP="008C5081">
      <w:pPr>
        <w:spacing w:after="60"/>
        <w:ind w:firstLineChars="50" w:firstLine="105"/>
        <w:rPr>
          <w:rFonts w:ascii="ＭＳ ゴシック" w:eastAsia="ＭＳ ゴシック" w:hAnsi="ＭＳ ゴシック"/>
          <w:b/>
          <w:szCs w:val="21"/>
          <w:u w:val="double" w:color="00B050"/>
        </w:rPr>
      </w:pPr>
    </w:p>
    <w:p w:rsidR="008C5081" w:rsidRDefault="008C5081" w:rsidP="008C5081">
      <w:pPr>
        <w:spacing w:after="60"/>
        <w:ind w:firstLineChars="50" w:firstLine="105"/>
        <w:rPr>
          <w:rFonts w:ascii="ＭＳ ゴシック" w:eastAsia="ＭＳ ゴシック" w:hAnsi="ＭＳ ゴシック"/>
          <w:b/>
          <w:szCs w:val="21"/>
          <w:u w:val="double" w:color="00B050"/>
        </w:rPr>
      </w:pPr>
    </w:p>
    <w:p w:rsidR="008C5081" w:rsidRDefault="008C5081" w:rsidP="008C5081">
      <w:pPr>
        <w:spacing w:after="60"/>
        <w:ind w:firstLineChars="50" w:firstLine="105"/>
        <w:rPr>
          <w:rFonts w:ascii="ＭＳ ゴシック" w:eastAsia="ＭＳ ゴシック" w:hAnsi="ＭＳ ゴシック"/>
          <w:b/>
          <w:szCs w:val="21"/>
          <w:u w:val="double" w:color="00B050"/>
        </w:rPr>
      </w:pPr>
    </w:p>
    <w:p w:rsidR="008C5081" w:rsidRDefault="008C5081" w:rsidP="008C5081">
      <w:pPr>
        <w:spacing w:after="60"/>
        <w:ind w:firstLineChars="50" w:firstLine="105"/>
        <w:rPr>
          <w:rFonts w:ascii="ＭＳ ゴシック" w:eastAsia="ＭＳ ゴシック" w:hAnsi="ＭＳ ゴシック"/>
          <w:b/>
          <w:szCs w:val="21"/>
          <w:u w:val="double" w:color="00B050"/>
        </w:rPr>
      </w:pPr>
    </w:p>
    <w:p w:rsidR="008C5081" w:rsidRDefault="008C5081" w:rsidP="008C5081">
      <w:pPr>
        <w:spacing w:after="60"/>
        <w:ind w:firstLineChars="50" w:firstLine="105"/>
        <w:rPr>
          <w:rFonts w:ascii="ＭＳ ゴシック" w:eastAsia="ＭＳ ゴシック" w:hAnsi="ＭＳ ゴシック"/>
          <w:b/>
          <w:szCs w:val="21"/>
          <w:u w:val="double" w:color="00B050"/>
        </w:rPr>
      </w:pPr>
    </w:p>
    <w:p w:rsidR="008C5081" w:rsidRDefault="008C5081" w:rsidP="008C5081">
      <w:pPr>
        <w:spacing w:after="60"/>
        <w:ind w:firstLineChars="50" w:firstLine="105"/>
        <w:rPr>
          <w:rFonts w:ascii="ＭＳ ゴシック" w:eastAsia="ＭＳ ゴシック" w:hAnsi="ＭＳ ゴシック"/>
          <w:b/>
          <w:szCs w:val="21"/>
          <w:u w:val="double" w:color="00B050"/>
        </w:rPr>
      </w:pPr>
    </w:p>
    <w:p w:rsidR="00B90240" w:rsidRDefault="00B90240" w:rsidP="008C5081">
      <w:pPr>
        <w:spacing w:after="60"/>
        <w:ind w:firstLineChars="50" w:firstLine="105"/>
        <w:rPr>
          <w:rFonts w:ascii="ＭＳ ゴシック" w:eastAsia="ＭＳ ゴシック" w:hAnsi="ＭＳ ゴシック"/>
          <w:b/>
          <w:szCs w:val="21"/>
          <w:u w:val="double" w:color="00B050"/>
        </w:rPr>
      </w:pPr>
    </w:p>
    <w:p w:rsidR="00B90240" w:rsidRDefault="00B90240" w:rsidP="008C5081">
      <w:pPr>
        <w:spacing w:after="60"/>
        <w:ind w:firstLineChars="50" w:firstLine="105"/>
        <w:rPr>
          <w:rFonts w:ascii="ＭＳ ゴシック" w:eastAsia="ＭＳ ゴシック" w:hAnsi="ＭＳ ゴシック"/>
          <w:b/>
          <w:szCs w:val="21"/>
          <w:u w:val="double" w:color="00B050"/>
        </w:rPr>
      </w:pPr>
    </w:p>
    <w:p w:rsidR="00B90240" w:rsidRDefault="00B90240" w:rsidP="008C5081">
      <w:pPr>
        <w:spacing w:after="60"/>
        <w:ind w:firstLineChars="50" w:firstLine="105"/>
        <w:rPr>
          <w:rFonts w:ascii="ＭＳ ゴシック" w:eastAsia="ＭＳ ゴシック" w:hAnsi="ＭＳ ゴシック"/>
          <w:b/>
          <w:szCs w:val="21"/>
          <w:u w:val="double" w:color="00B050"/>
        </w:rPr>
      </w:pPr>
    </w:p>
    <w:p w:rsidR="008801D3" w:rsidRDefault="008D3D7A" w:rsidP="008C5081">
      <w:pPr>
        <w:spacing w:after="60"/>
        <w:ind w:firstLineChars="50" w:firstLine="105"/>
        <w:rPr>
          <w:rFonts w:ascii="ＭＳ ゴシック" w:eastAsia="ＭＳ ゴシック" w:hAnsi="ＭＳ ゴシック"/>
          <w:b/>
          <w:szCs w:val="21"/>
          <w:u w:val="double" w:color="00B050"/>
        </w:rPr>
      </w:pPr>
      <w:r w:rsidRPr="00A535A3">
        <w:rPr>
          <w:rFonts w:ascii="ＭＳ ゴシック" w:eastAsia="ＭＳ ゴシック" w:hAnsi="ＭＳ ゴシック" w:hint="eastAsia"/>
          <w:b/>
          <w:szCs w:val="21"/>
          <w:u w:val="double" w:color="00B050"/>
        </w:rPr>
        <w:t>７</w:t>
      </w:r>
      <w:r w:rsidR="008801D3" w:rsidRPr="00A535A3">
        <w:rPr>
          <w:rFonts w:ascii="ＭＳ ゴシック" w:eastAsia="ＭＳ ゴシック" w:hAnsi="ＭＳ ゴシック" w:hint="eastAsia"/>
          <w:b/>
          <w:szCs w:val="21"/>
          <w:u w:val="double" w:color="00B050"/>
        </w:rPr>
        <w:t>．導入を目指す制度の具体的内容の検討</w:t>
      </w:r>
    </w:p>
    <w:p w:rsidR="00E2550E" w:rsidRPr="00B45265" w:rsidRDefault="00E2550E" w:rsidP="005A34D2">
      <w:pPr>
        <w:spacing w:line="300" w:lineRule="exact"/>
        <w:ind w:firstLineChars="200" w:firstLine="420"/>
        <w:rPr>
          <w:rFonts w:asciiTheme="majorEastAsia" w:eastAsiaTheme="majorEastAsia" w:hAnsiTheme="majorEastAsia"/>
          <w:szCs w:val="21"/>
        </w:rPr>
      </w:pPr>
      <w:r w:rsidRPr="00B45265">
        <w:rPr>
          <w:rFonts w:asciiTheme="majorEastAsia" w:eastAsiaTheme="majorEastAsia" w:hAnsiTheme="majorEastAsia" w:hint="eastAsia"/>
          <w:szCs w:val="21"/>
        </w:rPr>
        <w:t>制度導入に伴う問題点と解決策などを踏まえ、業界の実情に合わせた検討項目を挙げて検討して</w:t>
      </w:r>
    </w:p>
    <w:p w:rsidR="00B45265" w:rsidRDefault="00E2550E" w:rsidP="005A34D2">
      <w:pPr>
        <w:spacing w:line="300" w:lineRule="exact"/>
        <w:ind w:firstLineChars="100" w:firstLine="210"/>
        <w:rPr>
          <w:rFonts w:asciiTheme="majorEastAsia" w:eastAsiaTheme="majorEastAsia" w:hAnsiTheme="majorEastAsia"/>
          <w:szCs w:val="21"/>
        </w:rPr>
      </w:pPr>
      <w:r w:rsidRPr="00B45265">
        <w:rPr>
          <w:rFonts w:asciiTheme="majorEastAsia" w:eastAsiaTheme="majorEastAsia" w:hAnsiTheme="majorEastAsia" w:hint="eastAsia"/>
          <w:szCs w:val="21"/>
        </w:rPr>
        <w:t xml:space="preserve">ください。 </w:t>
      </w:r>
      <w:r w:rsidR="00B45265">
        <w:rPr>
          <w:rFonts w:asciiTheme="majorEastAsia" w:eastAsiaTheme="majorEastAsia" w:hAnsiTheme="majorEastAsia" w:hint="eastAsia"/>
          <w:szCs w:val="21"/>
        </w:rPr>
        <w:t>以下は例ですが、</w:t>
      </w:r>
      <w:r w:rsidRPr="00B45265">
        <w:rPr>
          <w:rFonts w:asciiTheme="majorEastAsia" w:eastAsiaTheme="majorEastAsia" w:hAnsiTheme="majorEastAsia" w:hint="eastAsia"/>
          <w:szCs w:val="21"/>
        </w:rPr>
        <w:t>検討すべき項目は、導入する雇用制度、今後の労務構成のあり方、職</w:t>
      </w:r>
    </w:p>
    <w:p w:rsidR="00B45265" w:rsidRDefault="00E2550E" w:rsidP="005A34D2">
      <w:pPr>
        <w:spacing w:line="300" w:lineRule="exact"/>
        <w:ind w:firstLineChars="100" w:firstLine="210"/>
        <w:rPr>
          <w:rFonts w:asciiTheme="majorEastAsia" w:eastAsiaTheme="majorEastAsia" w:hAnsiTheme="majorEastAsia"/>
          <w:szCs w:val="21"/>
        </w:rPr>
      </w:pPr>
      <w:r w:rsidRPr="00B45265">
        <w:rPr>
          <w:rFonts w:asciiTheme="majorEastAsia" w:eastAsiaTheme="majorEastAsia" w:hAnsiTheme="majorEastAsia" w:hint="eastAsia"/>
          <w:szCs w:val="21"/>
        </w:rPr>
        <w:t>務開発、環境整備・設備改善、労務管理・人事処遇制度、健康・安全管理、高齢者のモチベーション</w:t>
      </w:r>
    </w:p>
    <w:p w:rsidR="00B45265" w:rsidRDefault="00E2550E" w:rsidP="005A34D2">
      <w:pPr>
        <w:spacing w:line="300" w:lineRule="exact"/>
        <w:ind w:firstLineChars="100" w:firstLine="210"/>
        <w:rPr>
          <w:rFonts w:asciiTheme="majorEastAsia" w:eastAsiaTheme="majorEastAsia" w:hAnsiTheme="majorEastAsia"/>
          <w:szCs w:val="21"/>
        </w:rPr>
      </w:pPr>
      <w:r w:rsidRPr="00B45265">
        <w:rPr>
          <w:rFonts w:asciiTheme="majorEastAsia" w:eastAsiaTheme="majorEastAsia" w:hAnsiTheme="majorEastAsia" w:hint="eastAsia"/>
          <w:szCs w:val="21"/>
        </w:rPr>
        <w:t>の確保等が考えられ</w:t>
      </w:r>
      <w:r w:rsidR="00B45265">
        <w:rPr>
          <w:rFonts w:asciiTheme="majorEastAsia" w:eastAsiaTheme="majorEastAsia" w:hAnsiTheme="majorEastAsia" w:hint="eastAsia"/>
          <w:szCs w:val="21"/>
        </w:rPr>
        <w:t>ます。</w:t>
      </w:r>
      <w:r w:rsidRPr="00B45265">
        <w:rPr>
          <w:rFonts w:asciiTheme="majorEastAsia" w:eastAsiaTheme="majorEastAsia" w:hAnsiTheme="majorEastAsia" w:hint="eastAsia"/>
          <w:szCs w:val="21"/>
        </w:rPr>
        <w:t>これに捉われることなく、業界として重点的に検討すべき事項を適宜追</w:t>
      </w:r>
    </w:p>
    <w:p w:rsidR="00E2550E" w:rsidRPr="00B45265" w:rsidRDefault="00E2550E" w:rsidP="005A34D2">
      <w:pPr>
        <w:spacing w:line="300" w:lineRule="exact"/>
        <w:ind w:firstLineChars="100" w:firstLine="210"/>
        <w:rPr>
          <w:rFonts w:asciiTheme="majorEastAsia" w:eastAsiaTheme="majorEastAsia" w:hAnsiTheme="majorEastAsia"/>
          <w:szCs w:val="21"/>
        </w:rPr>
      </w:pPr>
      <w:r w:rsidRPr="00B45265">
        <w:rPr>
          <w:rFonts w:asciiTheme="majorEastAsia" w:eastAsiaTheme="majorEastAsia" w:hAnsiTheme="majorEastAsia" w:hint="eastAsia"/>
          <w:szCs w:val="21"/>
        </w:rPr>
        <w:t>加するなどして検討してください。</w:t>
      </w:r>
    </w:p>
    <w:p w:rsidR="000120D5" w:rsidRDefault="000120D5" w:rsidP="000120D5">
      <w:pPr>
        <w:tabs>
          <w:tab w:val="left" w:pos="9240"/>
        </w:tabs>
        <w:spacing w:line="320" w:lineRule="exact"/>
        <w:ind w:firstLineChars="200" w:firstLine="420"/>
        <w:rPr>
          <w:rFonts w:ascii="ＭＳ ゴシック" w:eastAsia="ＭＳ ゴシック" w:hAnsi="ＭＳ ゴシック" w:cs="ＭＳ 明朝"/>
          <w:kern w:val="0"/>
          <w:szCs w:val="24"/>
        </w:rPr>
      </w:pPr>
      <w:r>
        <w:rPr>
          <w:rFonts w:ascii="ＭＳ ゴシック" w:eastAsia="ＭＳ ゴシック" w:hAnsi="ＭＳ ゴシック" w:hint="eastAsia"/>
          <w:szCs w:val="21"/>
        </w:rPr>
        <w:t xml:space="preserve">(１)　</w:t>
      </w:r>
      <w:r w:rsidRPr="00423E19">
        <w:rPr>
          <w:rFonts w:ascii="ＭＳ ゴシック" w:eastAsia="ＭＳ ゴシック" w:hAnsi="ＭＳ ゴシック" w:cs="HG教科書体" w:hint="eastAsia"/>
          <w:kern w:val="0"/>
          <w:szCs w:val="24"/>
        </w:rPr>
        <w:t>職務</w:t>
      </w:r>
      <w:r>
        <w:rPr>
          <w:rFonts w:ascii="ＭＳ ゴシック" w:eastAsia="ＭＳ ゴシック" w:hAnsi="ＭＳ ゴシック" w:cs="HG教科書体" w:hint="eastAsia"/>
          <w:kern w:val="0"/>
          <w:szCs w:val="24"/>
        </w:rPr>
        <w:t>の切り出し</w:t>
      </w:r>
      <w:r w:rsidRPr="00423E19">
        <w:rPr>
          <w:rFonts w:ascii="ＭＳ ゴシック" w:eastAsia="ＭＳ ゴシック" w:hAnsi="ＭＳ ゴシック" w:cs="HG教科書体" w:hint="eastAsia"/>
          <w:kern w:val="0"/>
          <w:szCs w:val="24"/>
        </w:rPr>
        <w:t>及び職場・</w:t>
      </w:r>
      <w:r w:rsidRPr="00423E19">
        <w:rPr>
          <w:rFonts w:ascii="ＭＳ ゴシック" w:eastAsia="ＭＳ ゴシック" w:hAnsi="ＭＳ ゴシック" w:cs="ＭＳ 明朝" w:hint="eastAsia"/>
          <w:kern w:val="0"/>
          <w:szCs w:val="24"/>
        </w:rPr>
        <w:t>作業環境の</w:t>
      </w:r>
      <w:r>
        <w:rPr>
          <w:rFonts w:ascii="ＭＳ ゴシック" w:eastAsia="ＭＳ ゴシック" w:hAnsi="ＭＳ ゴシック" w:cs="ＭＳ 明朝" w:hint="eastAsia"/>
          <w:kern w:val="0"/>
          <w:szCs w:val="24"/>
        </w:rPr>
        <w:t>改善</w:t>
      </w:r>
    </w:p>
    <w:p w:rsidR="000120D5" w:rsidRDefault="000120D5" w:rsidP="000120D5">
      <w:pPr>
        <w:tabs>
          <w:tab w:val="left" w:pos="9240"/>
        </w:tabs>
        <w:spacing w:line="32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会社全体の仕事の見直しを図り、</w:t>
      </w:r>
      <w:r w:rsidR="009F60FD">
        <w:rPr>
          <w:rFonts w:ascii="ＭＳ ゴシック" w:eastAsia="ＭＳ ゴシック" w:hAnsi="ＭＳ ゴシック" w:hint="eastAsia"/>
        </w:rPr>
        <w:t>高年齢者</w:t>
      </w:r>
      <w:r>
        <w:rPr>
          <w:rFonts w:ascii="ＭＳ ゴシック" w:eastAsia="ＭＳ ゴシック" w:hAnsi="ＭＳ ゴシック" w:hint="eastAsia"/>
        </w:rPr>
        <w:t>に適した職務の切り出しを行う。</w:t>
      </w:r>
    </w:p>
    <w:p w:rsidR="000120D5" w:rsidRPr="00674F51" w:rsidRDefault="000120D5" w:rsidP="00674F51">
      <w:pPr>
        <w:tabs>
          <w:tab w:val="left" w:pos="9240"/>
        </w:tabs>
        <w:spacing w:line="32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また、軽易で安価な職務改善から、取り組む</w:t>
      </w:r>
      <w:r w:rsidR="00B90240">
        <w:rPr>
          <w:rFonts w:ascii="ＭＳ ゴシック" w:eastAsia="ＭＳ ゴシック" w:hAnsi="ＭＳ ゴシック" w:hint="eastAsia"/>
        </w:rPr>
        <w:t>。</w:t>
      </w:r>
    </w:p>
    <w:p w:rsidR="000120D5" w:rsidRPr="00423E19" w:rsidRDefault="000120D5" w:rsidP="000120D5">
      <w:pPr>
        <w:tabs>
          <w:tab w:val="left" w:pos="9240"/>
        </w:tabs>
        <w:spacing w:line="320" w:lineRule="exact"/>
        <w:ind w:firstLineChars="200" w:firstLine="420"/>
        <w:rPr>
          <w:rFonts w:ascii="ＭＳ ゴシック" w:eastAsia="ＭＳ ゴシック" w:hAnsi="ＭＳ ゴシック" w:cs="HG教科書体"/>
          <w:kern w:val="0"/>
          <w:szCs w:val="21"/>
        </w:rPr>
      </w:pPr>
      <w:r>
        <w:rPr>
          <w:rFonts w:ascii="ＭＳ ゴシック" w:eastAsia="ＭＳ ゴシック" w:hAnsi="ＭＳ ゴシック" w:hint="eastAsia"/>
          <w:szCs w:val="21"/>
        </w:rPr>
        <w:t>(２)</w:t>
      </w:r>
      <w:r w:rsidRPr="00423E19">
        <w:rPr>
          <w:rFonts w:ascii="ＭＳ ゴシック" w:eastAsia="ＭＳ ゴシック" w:hAnsi="ＭＳ ゴシック" w:cs="HG教科書体" w:hint="eastAsia"/>
          <w:kern w:val="0"/>
          <w:szCs w:val="21"/>
        </w:rPr>
        <w:t>人事処遇制度</w:t>
      </w:r>
      <w:r>
        <w:rPr>
          <w:rFonts w:ascii="ＭＳ ゴシック" w:eastAsia="ＭＳ ゴシック" w:hAnsi="ＭＳ ゴシック" w:cs="HG教科書体" w:hint="eastAsia"/>
          <w:kern w:val="0"/>
          <w:szCs w:val="21"/>
        </w:rPr>
        <w:t>等</w:t>
      </w:r>
      <w:r w:rsidRPr="00423E19">
        <w:rPr>
          <w:rFonts w:ascii="ＭＳ ゴシック" w:eastAsia="ＭＳ ゴシック" w:hAnsi="ＭＳ ゴシック" w:cs="HG教科書体" w:hint="eastAsia"/>
          <w:kern w:val="0"/>
          <w:szCs w:val="21"/>
        </w:rPr>
        <w:t>の</w:t>
      </w:r>
      <w:r>
        <w:rPr>
          <w:rFonts w:ascii="ＭＳ ゴシック" w:eastAsia="ＭＳ ゴシック" w:hAnsi="ＭＳ ゴシック" w:cs="HG教科書体" w:hint="eastAsia"/>
          <w:kern w:val="0"/>
          <w:szCs w:val="21"/>
        </w:rPr>
        <w:t>内容</w:t>
      </w:r>
      <w:r w:rsidRPr="00423E19">
        <w:rPr>
          <w:rFonts w:ascii="ＭＳ ゴシック" w:eastAsia="ＭＳ ゴシック" w:hAnsi="ＭＳ ゴシック" w:hint="eastAsia"/>
        </w:rPr>
        <w:tab/>
      </w:r>
    </w:p>
    <w:p w:rsidR="000120D5" w:rsidRDefault="000120D5" w:rsidP="00775DEF">
      <w:pPr>
        <w:tabs>
          <w:tab w:val="left" w:pos="9240"/>
        </w:tabs>
        <w:spacing w:before="60" w:line="300" w:lineRule="exact"/>
        <w:ind w:firstLineChars="350" w:firstLine="735"/>
        <w:rPr>
          <w:rFonts w:ascii="ＭＳ ゴシック" w:eastAsia="ＭＳ ゴシック" w:hAnsi="ＭＳ ゴシック"/>
          <w:bCs/>
          <w:szCs w:val="24"/>
        </w:rPr>
      </w:pPr>
      <w:r>
        <w:rPr>
          <w:rFonts w:ascii="ＭＳ ゴシック" w:eastAsia="ＭＳ ゴシック" w:hAnsi="ＭＳ ゴシック" w:cs="ＭＳ Ｐゴシック" w:hint="eastAsia"/>
          <w:kern w:val="0"/>
          <w:szCs w:val="24"/>
        </w:rPr>
        <w:t>①</w:t>
      </w:r>
      <w:r w:rsidRPr="00423E19">
        <w:rPr>
          <w:rFonts w:ascii="ＭＳ ゴシック" w:eastAsia="ＭＳ ゴシック" w:hAnsi="ＭＳ ゴシック" w:hint="eastAsia"/>
          <w:bCs/>
          <w:szCs w:val="24"/>
        </w:rPr>
        <w:t xml:space="preserve"> 継続雇用対象者</w:t>
      </w:r>
      <w:r>
        <w:rPr>
          <w:rFonts w:ascii="ＭＳ ゴシック" w:eastAsia="ＭＳ ゴシック" w:hAnsi="ＭＳ ゴシック" w:hint="eastAsia"/>
          <w:bCs/>
          <w:szCs w:val="24"/>
        </w:rPr>
        <w:t>の</w:t>
      </w:r>
      <w:r w:rsidRPr="00423E19">
        <w:rPr>
          <w:rFonts w:ascii="ＭＳ ゴシック" w:eastAsia="ＭＳ ゴシック" w:hAnsi="ＭＳ ゴシック" w:hint="eastAsia"/>
          <w:bCs/>
          <w:szCs w:val="24"/>
        </w:rPr>
        <w:t>選定</w:t>
      </w:r>
    </w:p>
    <w:p w:rsidR="000120D5" w:rsidRDefault="00925CBA" w:rsidP="00775DEF">
      <w:pPr>
        <w:tabs>
          <w:tab w:val="left" w:pos="9240"/>
        </w:tabs>
        <w:spacing w:line="320" w:lineRule="exact"/>
        <w:ind w:leftChars="400" w:left="840" w:firstLineChars="100" w:firstLine="210"/>
        <w:rPr>
          <w:rFonts w:ascii="ＭＳ ゴシック" w:eastAsia="ＭＳ ゴシック" w:hAnsi="ＭＳ ゴシック"/>
          <w:bCs/>
          <w:szCs w:val="24"/>
        </w:rPr>
      </w:pPr>
      <w:r>
        <w:rPr>
          <w:rFonts w:ascii="ＭＳ ゴシック" w:eastAsia="ＭＳ ゴシック" w:hAnsi="ＭＳ ゴシック" w:hint="eastAsia"/>
          <w:bCs/>
          <w:szCs w:val="24"/>
        </w:rPr>
        <w:t>継続</w:t>
      </w:r>
      <w:r w:rsidRPr="00775DEF">
        <w:rPr>
          <w:rFonts w:ascii="ＭＳ ゴシック" w:eastAsia="ＭＳ ゴシック" w:hAnsi="ＭＳ ゴシック" w:cs="ＭＳ Ｐゴシック" w:hint="eastAsia"/>
          <w:kern w:val="0"/>
          <w:szCs w:val="24"/>
        </w:rPr>
        <w:t>雇用者</w:t>
      </w:r>
      <w:r>
        <w:rPr>
          <w:rFonts w:ascii="ＭＳ ゴシック" w:eastAsia="ＭＳ ゴシック" w:hAnsi="ＭＳ ゴシック" w:hint="eastAsia"/>
          <w:bCs/>
          <w:szCs w:val="24"/>
        </w:rPr>
        <w:t>の選定に関する評価項目を決定する。</w:t>
      </w:r>
    </w:p>
    <w:p w:rsidR="00925CBA" w:rsidRDefault="000120D5" w:rsidP="00775DEF">
      <w:pPr>
        <w:tabs>
          <w:tab w:val="left" w:pos="9240"/>
        </w:tabs>
        <w:spacing w:before="60" w:line="300" w:lineRule="exact"/>
        <w:ind w:firstLineChars="350" w:firstLine="735"/>
        <w:rPr>
          <w:rFonts w:ascii="ＭＳ ゴシック" w:eastAsia="ＭＳ ゴシック" w:hAnsi="ＭＳ ゴシック" w:cs="HG教科書体"/>
          <w:kern w:val="0"/>
          <w:szCs w:val="24"/>
        </w:rPr>
      </w:pPr>
      <w:r>
        <w:rPr>
          <w:rFonts w:ascii="ＭＳ ゴシック" w:eastAsia="ＭＳ ゴシック" w:hAnsi="ＭＳ ゴシック" w:cs="ＭＳ Ｐゴシック" w:hint="eastAsia"/>
          <w:kern w:val="0"/>
          <w:szCs w:val="24"/>
        </w:rPr>
        <w:lastRenderedPageBreak/>
        <w:t>②</w:t>
      </w:r>
      <w:r w:rsidRPr="00423E19">
        <w:rPr>
          <w:rFonts w:ascii="ＭＳ ゴシック" w:eastAsia="ＭＳ ゴシック" w:hAnsi="ＭＳ ゴシック" w:cs="ＭＳ Ｐゴシック" w:hint="eastAsia"/>
          <w:kern w:val="0"/>
          <w:szCs w:val="24"/>
        </w:rPr>
        <w:t xml:space="preserve"> </w:t>
      </w:r>
      <w:r w:rsidRPr="00423E19">
        <w:rPr>
          <w:rFonts w:ascii="ＭＳ ゴシック" w:eastAsia="ＭＳ ゴシック" w:hAnsi="ＭＳ ゴシック" w:cs="HG教科書体" w:hint="eastAsia"/>
          <w:kern w:val="0"/>
          <w:szCs w:val="24"/>
        </w:rPr>
        <w:t>雇用形態</w:t>
      </w:r>
    </w:p>
    <w:p w:rsidR="000120D5" w:rsidRPr="00423E19" w:rsidRDefault="00925CBA" w:rsidP="00775DEF">
      <w:pPr>
        <w:tabs>
          <w:tab w:val="left" w:pos="9240"/>
        </w:tabs>
        <w:spacing w:line="320" w:lineRule="exact"/>
        <w:ind w:leftChars="400" w:left="840" w:firstLineChars="100" w:firstLine="210"/>
        <w:rPr>
          <w:rFonts w:ascii="ＭＳ ゴシック" w:eastAsia="ＭＳ ゴシック" w:hAnsi="ＭＳ ゴシック" w:cs="HG教科書体"/>
          <w:kern w:val="0"/>
          <w:szCs w:val="24"/>
        </w:rPr>
      </w:pPr>
      <w:r w:rsidRPr="00670770">
        <w:rPr>
          <w:rFonts w:ascii="ＭＳ ゴシック" w:eastAsia="ＭＳ ゴシック" w:hAnsi="ＭＳ ゴシック" w:cs="ＭＳ Ｐゴシック" w:hint="eastAsia"/>
          <w:kern w:val="0"/>
          <w:szCs w:val="24"/>
        </w:rPr>
        <w:t>多様</w:t>
      </w:r>
      <w:r>
        <w:rPr>
          <w:rFonts w:ascii="ＭＳ ゴシック" w:eastAsia="ＭＳ ゴシック" w:hAnsi="ＭＳ ゴシック" w:cs="HG教科書体" w:hint="eastAsia"/>
          <w:kern w:val="0"/>
          <w:szCs w:val="24"/>
        </w:rPr>
        <w:t>な就労形態を構築し、</w:t>
      </w:r>
      <w:r w:rsidR="009F60FD">
        <w:rPr>
          <w:rFonts w:ascii="ＭＳ ゴシック" w:eastAsia="ＭＳ ゴシック" w:hAnsi="ＭＳ ゴシック" w:cs="HG教科書体" w:hint="eastAsia"/>
          <w:kern w:val="0"/>
          <w:szCs w:val="24"/>
        </w:rPr>
        <w:t>高年齢者</w:t>
      </w:r>
      <w:r>
        <w:rPr>
          <w:rFonts w:ascii="ＭＳ ゴシック" w:eastAsia="ＭＳ ゴシック" w:hAnsi="ＭＳ ゴシック" w:cs="HG教科書体" w:hint="eastAsia"/>
          <w:kern w:val="0"/>
          <w:szCs w:val="24"/>
        </w:rPr>
        <w:t>の能力及びニーズに合致する雇用形態を構築する。</w:t>
      </w:r>
    </w:p>
    <w:p w:rsidR="000120D5" w:rsidRDefault="000120D5" w:rsidP="00775DEF">
      <w:pPr>
        <w:tabs>
          <w:tab w:val="left" w:pos="9240"/>
        </w:tabs>
        <w:spacing w:before="60" w:line="300" w:lineRule="exact"/>
        <w:ind w:firstLineChars="350" w:firstLine="735"/>
        <w:rPr>
          <w:rFonts w:ascii="ＭＳ ゴシック" w:eastAsia="ＭＳ ゴシック" w:hAnsi="ＭＳ ゴシック" w:cs="HG教科書体"/>
          <w:kern w:val="0"/>
          <w:szCs w:val="24"/>
        </w:rPr>
      </w:pPr>
      <w:r>
        <w:rPr>
          <w:rFonts w:ascii="ＭＳ ゴシック" w:eastAsia="ＭＳ ゴシック" w:hAnsi="ＭＳ ゴシック" w:cs="ＭＳ Ｐゴシック" w:hint="eastAsia"/>
          <w:kern w:val="0"/>
          <w:szCs w:val="24"/>
        </w:rPr>
        <w:t>③</w:t>
      </w:r>
      <w:r w:rsidRPr="00423E19">
        <w:rPr>
          <w:rFonts w:ascii="ＭＳ ゴシック" w:eastAsia="ＭＳ ゴシック" w:hAnsi="ＭＳ ゴシック" w:cs="ＭＳ Ｐゴシック" w:hint="eastAsia"/>
          <w:kern w:val="0"/>
          <w:szCs w:val="24"/>
        </w:rPr>
        <w:t xml:space="preserve"> </w:t>
      </w:r>
      <w:r w:rsidRPr="00670770">
        <w:rPr>
          <w:rFonts w:ascii="ＭＳ ゴシック" w:eastAsia="ＭＳ ゴシック" w:hAnsi="ＭＳ ゴシック" w:cs="ＭＳ Ｐゴシック" w:hint="eastAsia"/>
          <w:kern w:val="0"/>
          <w:szCs w:val="24"/>
        </w:rPr>
        <w:t>職種</w:t>
      </w:r>
      <w:r>
        <w:rPr>
          <w:rFonts w:ascii="ＭＳ ゴシック" w:eastAsia="ＭＳ ゴシック" w:hAnsi="ＭＳ ゴシック" w:cs="HG教科書体" w:hint="eastAsia"/>
          <w:kern w:val="0"/>
          <w:szCs w:val="24"/>
        </w:rPr>
        <w:t>の</w:t>
      </w:r>
      <w:r w:rsidRPr="00670770">
        <w:rPr>
          <w:rFonts w:ascii="ＭＳ ゴシック" w:eastAsia="ＭＳ ゴシック" w:hAnsi="ＭＳ ゴシック" w:cs="ＭＳ Ｐゴシック" w:hint="eastAsia"/>
          <w:kern w:val="0"/>
          <w:szCs w:val="24"/>
        </w:rPr>
        <w:t>再配置</w:t>
      </w:r>
    </w:p>
    <w:p w:rsidR="00925CBA" w:rsidRDefault="00925CBA" w:rsidP="00775DEF">
      <w:pPr>
        <w:tabs>
          <w:tab w:val="left" w:pos="9240"/>
        </w:tabs>
        <w:spacing w:line="320" w:lineRule="exact"/>
        <w:ind w:leftChars="400" w:left="840" w:firstLineChars="100" w:firstLine="210"/>
        <w:rPr>
          <w:rFonts w:ascii="ＭＳ ゴシック" w:eastAsia="ＭＳ ゴシック" w:hAnsi="ＭＳ ゴシック" w:cs="HG教科書体"/>
          <w:kern w:val="0"/>
          <w:szCs w:val="24"/>
        </w:rPr>
      </w:pPr>
      <w:r>
        <w:rPr>
          <w:rFonts w:ascii="ＭＳ ゴシック" w:eastAsia="ＭＳ ゴシック" w:hAnsi="ＭＳ ゴシック" w:cs="HG教科書体" w:hint="eastAsia"/>
          <w:kern w:val="0"/>
          <w:szCs w:val="24"/>
        </w:rPr>
        <w:t>適正な</w:t>
      </w:r>
      <w:r w:rsidRPr="00775DEF">
        <w:rPr>
          <w:rFonts w:ascii="ＭＳ ゴシック" w:eastAsia="ＭＳ ゴシック" w:hAnsi="ＭＳ ゴシック" w:cs="ＭＳ Ｐゴシック" w:hint="eastAsia"/>
          <w:kern w:val="0"/>
          <w:szCs w:val="24"/>
        </w:rPr>
        <w:t>評価</w:t>
      </w:r>
      <w:r>
        <w:rPr>
          <w:rFonts w:ascii="ＭＳ ゴシック" w:eastAsia="ＭＳ ゴシック" w:hAnsi="ＭＳ ゴシック" w:cs="HG教科書体" w:hint="eastAsia"/>
          <w:kern w:val="0"/>
          <w:szCs w:val="24"/>
        </w:rPr>
        <w:t>により</w:t>
      </w:r>
      <w:r w:rsidRPr="00775DEF">
        <w:rPr>
          <w:rFonts w:ascii="ＭＳ ゴシック" w:eastAsia="ＭＳ ゴシック" w:hAnsi="ＭＳ ゴシック" w:hint="eastAsia"/>
          <w:bCs/>
          <w:szCs w:val="24"/>
        </w:rPr>
        <w:t>現有</w:t>
      </w:r>
      <w:r>
        <w:rPr>
          <w:rFonts w:ascii="ＭＳ ゴシック" w:eastAsia="ＭＳ ゴシック" w:hAnsi="ＭＳ ゴシック" w:cs="HG教科書体" w:hint="eastAsia"/>
          <w:kern w:val="0"/>
          <w:szCs w:val="24"/>
        </w:rPr>
        <w:t>能力を把握するとともに、能力に見合った部署へ配置する。</w:t>
      </w:r>
    </w:p>
    <w:p w:rsidR="00925CBA" w:rsidRDefault="000120D5" w:rsidP="00775DEF">
      <w:pPr>
        <w:tabs>
          <w:tab w:val="left" w:pos="9240"/>
        </w:tabs>
        <w:spacing w:before="60" w:line="300" w:lineRule="exact"/>
        <w:ind w:firstLineChars="350" w:firstLine="735"/>
        <w:rPr>
          <w:rFonts w:ascii="ＭＳ ゴシック" w:eastAsia="ＭＳ ゴシック" w:hAnsi="ＭＳ ゴシック" w:cs="HG教科書体"/>
          <w:kern w:val="0"/>
          <w:szCs w:val="24"/>
        </w:rPr>
      </w:pPr>
      <w:r>
        <w:rPr>
          <w:rFonts w:ascii="ＭＳ ゴシック" w:eastAsia="ＭＳ ゴシック" w:hAnsi="ＭＳ ゴシック" w:cs="HG教科書体" w:hint="eastAsia"/>
          <w:kern w:val="0"/>
          <w:szCs w:val="24"/>
        </w:rPr>
        <w:t xml:space="preserve">④ </w:t>
      </w:r>
      <w:r w:rsidRPr="00775DEF">
        <w:rPr>
          <w:rFonts w:ascii="ＭＳ ゴシック" w:eastAsia="ＭＳ ゴシック" w:hAnsi="ＭＳ ゴシック" w:cs="ＭＳ Ｐゴシック" w:hint="eastAsia"/>
          <w:kern w:val="0"/>
          <w:szCs w:val="24"/>
        </w:rPr>
        <w:t>在宅</w:t>
      </w:r>
      <w:r w:rsidRPr="00670770">
        <w:rPr>
          <w:rFonts w:ascii="ＭＳ ゴシック" w:eastAsia="ＭＳ ゴシック" w:hAnsi="ＭＳ ゴシック" w:cs="ＭＳ Ｐゴシック" w:hint="eastAsia"/>
          <w:kern w:val="0"/>
          <w:szCs w:val="24"/>
        </w:rPr>
        <w:t>勤務</w:t>
      </w:r>
      <w:r>
        <w:rPr>
          <w:rFonts w:ascii="ＭＳ ゴシック" w:eastAsia="ＭＳ ゴシック" w:hAnsi="ＭＳ ゴシック" w:cs="HG教科書体" w:hint="eastAsia"/>
          <w:kern w:val="0"/>
          <w:szCs w:val="24"/>
        </w:rPr>
        <w:t>制度</w:t>
      </w:r>
    </w:p>
    <w:p w:rsidR="000120D5" w:rsidRPr="00423E19" w:rsidRDefault="00925CBA" w:rsidP="00775DEF">
      <w:pPr>
        <w:tabs>
          <w:tab w:val="left" w:pos="9240"/>
        </w:tabs>
        <w:spacing w:line="320" w:lineRule="exact"/>
        <w:ind w:leftChars="400" w:left="840" w:firstLineChars="100" w:firstLine="210"/>
        <w:rPr>
          <w:rFonts w:ascii="ＭＳ ゴシック" w:eastAsia="ＭＳ ゴシック" w:hAnsi="ＭＳ ゴシック" w:cs="HG教科書体"/>
          <w:kern w:val="0"/>
          <w:szCs w:val="24"/>
        </w:rPr>
      </w:pPr>
      <w:r>
        <w:rPr>
          <w:rFonts w:ascii="ＭＳ ゴシック" w:eastAsia="ＭＳ ゴシック" w:hAnsi="ＭＳ ゴシック" w:cs="HG教科書体" w:hint="eastAsia"/>
          <w:kern w:val="0"/>
          <w:szCs w:val="24"/>
        </w:rPr>
        <w:t>情報通信</w:t>
      </w:r>
      <w:r w:rsidRPr="00775DEF">
        <w:rPr>
          <w:rFonts w:ascii="ＭＳ ゴシック" w:eastAsia="ＭＳ ゴシック" w:hAnsi="ＭＳ ゴシック" w:cs="ＭＳ Ｐゴシック" w:hint="eastAsia"/>
          <w:kern w:val="0"/>
          <w:szCs w:val="24"/>
        </w:rPr>
        <w:t>機器</w:t>
      </w:r>
      <w:r>
        <w:rPr>
          <w:rFonts w:ascii="ＭＳ ゴシック" w:eastAsia="ＭＳ ゴシック" w:hAnsi="ＭＳ ゴシック" w:cs="HG教科書体" w:hint="eastAsia"/>
          <w:kern w:val="0"/>
          <w:szCs w:val="24"/>
        </w:rPr>
        <w:t>を活用</w:t>
      </w:r>
      <w:r w:rsidRPr="00775DEF">
        <w:rPr>
          <w:rFonts w:ascii="ＭＳ ゴシック" w:eastAsia="ＭＳ ゴシック" w:hAnsi="ＭＳ ゴシック" w:hint="eastAsia"/>
          <w:bCs/>
          <w:szCs w:val="24"/>
        </w:rPr>
        <w:t>した</w:t>
      </w:r>
      <w:r>
        <w:rPr>
          <w:rFonts w:ascii="ＭＳ ゴシック" w:eastAsia="ＭＳ ゴシック" w:hAnsi="ＭＳ ゴシック" w:cs="HG教科書体" w:hint="eastAsia"/>
          <w:kern w:val="0"/>
          <w:szCs w:val="24"/>
        </w:rPr>
        <w:t>「在宅勤務制度」を構築し、柔軟な働き方を創造する。</w:t>
      </w:r>
    </w:p>
    <w:p w:rsidR="00925CBA" w:rsidRDefault="000120D5" w:rsidP="00775DEF">
      <w:pPr>
        <w:tabs>
          <w:tab w:val="left" w:pos="9240"/>
        </w:tabs>
        <w:spacing w:before="60" w:line="300" w:lineRule="exact"/>
        <w:ind w:firstLineChars="350" w:firstLine="735"/>
        <w:rPr>
          <w:rFonts w:ascii="ＭＳ ゴシック" w:eastAsia="ＭＳ ゴシック" w:hAnsi="ＭＳ ゴシック" w:cs="HG教科書体"/>
          <w:kern w:val="0"/>
          <w:szCs w:val="24"/>
        </w:rPr>
      </w:pPr>
      <w:r>
        <w:rPr>
          <w:rFonts w:ascii="ＭＳ ゴシック" w:eastAsia="ＭＳ ゴシック" w:hAnsi="ＭＳ ゴシック" w:cs="ＭＳ Ｐゴシック" w:hint="eastAsia"/>
          <w:kern w:val="0"/>
          <w:szCs w:val="24"/>
        </w:rPr>
        <w:t xml:space="preserve">⑤ </w:t>
      </w:r>
      <w:r w:rsidRPr="00775DEF">
        <w:rPr>
          <w:rFonts w:ascii="ＭＳ ゴシック" w:eastAsia="ＭＳ ゴシック" w:hAnsi="ＭＳ ゴシック" w:cs="ＭＳ Ｐゴシック" w:hint="eastAsia"/>
          <w:kern w:val="0"/>
          <w:szCs w:val="24"/>
        </w:rPr>
        <w:t>賃金</w:t>
      </w:r>
      <w:r w:rsidRPr="00423E19">
        <w:rPr>
          <w:rFonts w:ascii="ＭＳ ゴシック" w:eastAsia="ＭＳ ゴシック" w:hAnsi="ＭＳ ゴシック" w:cs="HG教科書体" w:hint="eastAsia"/>
          <w:kern w:val="0"/>
          <w:szCs w:val="24"/>
        </w:rPr>
        <w:t>形態</w:t>
      </w:r>
    </w:p>
    <w:p w:rsidR="00670770" w:rsidRDefault="00925CBA" w:rsidP="00775DEF">
      <w:pPr>
        <w:tabs>
          <w:tab w:val="left" w:pos="9240"/>
        </w:tabs>
        <w:spacing w:line="320" w:lineRule="exact"/>
        <w:ind w:leftChars="400" w:left="840" w:firstLineChars="100" w:firstLine="210"/>
        <w:rPr>
          <w:rFonts w:ascii="ＭＳ ゴシック" w:eastAsia="ＭＳ ゴシック" w:hAnsi="ＭＳ ゴシック" w:cs="HG教科書体"/>
          <w:kern w:val="0"/>
          <w:szCs w:val="24"/>
        </w:rPr>
      </w:pPr>
      <w:r>
        <w:rPr>
          <w:rFonts w:ascii="ＭＳ ゴシック" w:eastAsia="ＭＳ ゴシック" w:hAnsi="ＭＳ ゴシック" w:cs="HG教科書体" w:hint="eastAsia"/>
          <w:kern w:val="0"/>
          <w:szCs w:val="24"/>
        </w:rPr>
        <w:t>能力に</w:t>
      </w:r>
      <w:r w:rsidRPr="00670770">
        <w:rPr>
          <w:rFonts w:ascii="ＭＳ ゴシック" w:eastAsia="ＭＳ ゴシック" w:hAnsi="ＭＳ ゴシック" w:cs="ＭＳ Ｐゴシック" w:hint="eastAsia"/>
          <w:kern w:val="0"/>
          <w:szCs w:val="24"/>
        </w:rPr>
        <w:t>見合った</w:t>
      </w:r>
      <w:r>
        <w:rPr>
          <w:rFonts w:ascii="ＭＳ ゴシック" w:eastAsia="ＭＳ ゴシック" w:hAnsi="ＭＳ ゴシック" w:cs="HG教科書体" w:hint="eastAsia"/>
          <w:kern w:val="0"/>
          <w:szCs w:val="24"/>
        </w:rPr>
        <w:t>賃金</w:t>
      </w:r>
      <w:r w:rsidRPr="00775DEF">
        <w:rPr>
          <w:rFonts w:ascii="ＭＳ ゴシック" w:eastAsia="ＭＳ ゴシック" w:hAnsi="ＭＳ ゴシック" w:hint="eastAsia"/>
          <w:bCs/>
          <w:szCs w:val="24"/>
        </w:rPr>
        <w:t>制度</w:t>
      </w:r>
      <w:r>
        <w:rPr>
          <w:rFonts w:ascii="ＭＳ ゴシック" w:eastAsia="ＭＳ ゴシック" w:hAnsi="ＭＳ ゴシック" w:cs="HG教科書体" w:hint="eastAsia"/>
          <w:kern w:val="0"/>
          <w:szCs w:val="24"/>
        </w:rPr>
        <w:t>を構築し、企業の負担を軽減させる。</w:t>
      </w:r>
    </w:p>
    <w:p w:rsidR="00925CBA" w:rsidRDefault="000120D5" w:rsidP="00775DEF">
      <w:pPr>
        <w:tabs>
          <w:tab w:val="left" w:pos="9240"/>
        </w:tabs>
        <w:spacing w:before="60" w:line="300" w:lineRule="exact"/>
        <w:ind w:firstLineChars="350" w:firstLine="735"/>
        <w:rPr>
          <w:rFonts w:ascii="ＭＳ ゴシック" w:eastAsia="ＭＳ ゴシック" w:hAnsi="ＭＳ ゴシック" w:cs="ＭＳ 明朝"/>
          <w:kern w:val="0"/>
          <w:szCs w:val="24"/>
        </w:rPr>
      </w:pPr>
      <w:r>
        <w:rPr>
          <w:rFonts w:ascii="ＭＳ ゴシック" w:eastAsia="ＭＳ ゴシック" w:hAnsi="ＭＳ ゴシック" w:cs="ＭＳ Ｐゴシック" w:hint="eastAsia"/>
          <w:kern w:val="0"/>
          <w:szCs w:val="24"/>
        </w:rPr>
        <w:t xml:space="preserve">⑥ </w:t>
      </w:r>
      <w:r w:rsidRPr="00423E19">
        <w:rPr>
          <w:rFonts w:ascii="ＭＳ ゴシック" w:eastAsia="ＭＳ ゴシック" w:hAnsi="ＭＳ ゴシック" w:hint="eastAsia"/>
          <w:szCs w:val="24"/>
        </w:rPr>
        <w:t>人事考課</w:t>
      </w:r>
      <w:r w:rsidRPr="00423E19">
        <w:rPr>
          <w:rFonts w:ascii="ＭＳ ゴシック" w:eastAsia="ＭＳ ゴシック" w:hAnsi="ＭＳ ゴシック" w:cs="ＭＳ 明朝" w:hint="eastAsia"/>
          <w:kern w:val="0"/>
          <w:szCs w:val="24"/>
        </w:rPr>
        <w:t>及び能力開発</w:t>
      </w:r>
    </w:p>
    <w:p w:rsidR="000120D5" w:rsidRPr="00423E19" w:rsidRDefault="009F60FD" w:rsidP="00775DEF">
      <w:pPr>
        <w:tabs>
          <w:tab w:val="left" w:pos="9240"/>
        </w:tabs>
        <w:spacing w:line="300" w:lineRule="exact"/>
        <w:ind w:leftChars="500" w:left="1050"/>
        <w:rPr>
          <w:rFonts w:ascii="ＭＳ ゴシック" w:eastAsia="ＭＳ ゴシック" w:hAnsi="ＭＳ ゴシック" w:cs="HG教科書体"/>
          <w:kern w:val="0"/>
          <w:szCs w:val="24"/>
        </w:rPr>
      </w:pPr>
      <w:r>
        <w:rPr>
          <w:rFonts w:ascii="ＭＳ ゴシック" w:eastAsia="ＭＳ ゴシック" w:hAnsi="ＭＳ ゴシック" w:cs="ＭＳ 明朝" w:hint="eastAsia"/>
          <w:kern w:val="0"/>
          <w:szCs w:val="24"/>
        </w:rPr>
        <w:t>高年齢者</w:t>
      </w:r>
      <w:r w:rsidR="00925CBA">
        <w:rPr>
          <w:rFonts w:ascii="ＭＳ ゴシック" w:eastAsia="ＭＳ ゴシック" w:hAnsi="ＭＳ ゴシック" w:cs="ＭＳ 明朝" w:hint="eastAsia"/>
          <w:kern w:val="0"/>
          <w:szCs w:val="24"/>
        </w:rPr>
        <w:t>に</w:t>
      </w:r>
      <w:r w:rsidR="00925CBA" w:rsidRPr="00670770">
        <w:rPr>
          <w:rFonts w:ascii="ＭＳ ゴシック" w:eastAsia="ＭＳ ゴシック" w:hAnsi="ＭＳ ゴシック" w:cs="ＭＳ Ｐゴシック" w:hint="eastAsia"/>
          <w:kern w:val="0"/>
          <w:szCs w:val="24"/>
        </w:rPr>
        <w:t>適した</w:t>
      </w:r>
      <w:r w:rsidR="00925CBA">
        <w:rPr>
          <w:rFonts w:ascii="ＭＳ ゴシック" w:eastAsia="ＭＳ ゴシック" w:hAnsi="ＭＳ ゴシック" w:cs="ＭＳ 明朝" w:hint="eastAsia"/>
          <w:kern w:val="0"/>
          <w:szCs w:val="24"/>
        </w:rPr>
        <w:t>健康等を重視</w:t>
      </w:r>
      <w:r w:rsidR="00925CBA" w:rsidRPr="00775DEF">
        <w:rPr>
          <w:rFonts w:ascii="ＭＳ ゴシック" w:eastAsia="ＭＳ ゴシック" w:hAnsi="ＭＳ ゴシック" w:cs="ＭＳ Ｐゴシック" w:hint="eastAsia"/>
          <w:kern w:val="0"/>
          <w:szCs w:val="24"/>
        </w:rPr>
        <w:t>する</w:t>
      </w:r>
      <w:r w:rsidR="00925CBA">
        <w:rPr>
          <w:rFonts w:ascii="ＭＳ ゴシック" w:eastAsia="ＭＳ ゴシック" w:hAnsi="ＭＳ ゴシック" w:cs="ＭＳ 明朝" w:hint="eastAsia"/>
          <w:kern w:val="0"/>
          <w:szCs w:val="24"/>
        </w:rPr>
        <w:t>評価制度を構築し、健康も含めた能力を客観的に判断する。</w:t>
      </w:r>
    </w:p>
    <w:p w:rsidR="00925CBA" w:rsidRDefault="000120D5" w:rsidP="00775DEF">
      <w:pPr>
        <w:tabs>
          <w:tab w:val="left" w:pos="9240"/>
        </w:tabs>
        <w:spacing w:before="60" w:line="300" w:lineRule="exact"/>
        <w:ind w:firstLineChars="350" w:firstLine="735"/>
        <w:rPr>
          <w:rFonts w:ascii="ＭＳ ゴシック" w:eastAsia="ＭＳ ゴシック" w:hAnsi="ＭＳ ゴシック" w:cs="ＭＳ 明朝"/>
          <w:kern w:val="0"/>
          <w:szCs w:val="24"/>
        </w:rPr>
      </w:pPr>
      <w:r>
        <w:rPr>
          <w:rFonts w:ascii="ＭＳ ゴシック" w:eastAsia="ＭＳ ゴシック" w:hAnsi="ＭＳ ゴシック" w:cs="ＭＳ Ｐゴシック" w:hint="eastAsia"/>
          <w:kern w:val="0"/>
          <w:szCs w:val="24"/>
        </w:rPr>
        <w:t>⑦</w:t>
      </w:r>
      <w:r w:rsidRPr="00423E19">
        <w:rPr>
          <w:rFonts w:ascii="ＭＳ ゴシック" w:eastAsia="ＭＳ ゴシック" w:hAnsi="ＭＳ ゴシック" w:hint="eastAsia"/>
          <w:bCs/>
          <w:szCs w:val="24"/>
        </w:rPr>
        <w:t xml:space="preserve"> </w:t>
      </w:r>
      <w:r w:rsidRPr="00670770">
        <w:rPr>
          <w:rFonts w:ascii="ＭＳ ゴシック" w:eastAsia="ＭＳ ゴシック" w:hAnsi="ＭＳ ゴシック" w:cs="ＭＳ Ｐゴシック" w:hint="eastAsia"/>
          <w:kern w:val="0"/>
          <w:szCs w:val="24"/>
        </w:rPr>
        <w:t>健康</w:t>
      </w:r>
      <w:r w:rsidRPr="00423E19">
        <w:rPr>
          <w:rFonts w:ascii="ＭＳ ゴシック" w:eastAsia="ＭＳ ゴシック" w:hAnsi="ＭＳ ゴシック" w:cs="ＭＳ 明朝" w:hint="eastAsia"/>
          <w:kern w:val="0"/>
          <w:szCs w:val="24"/>
        </w:rPr>
        <w:t>管理・安全衛生対策</w:t>
      </w:r>
    </w:p>
    <w:p w:rsidR="000120D5" w:rsidRPr="00423E19" w:rsidRDefault="00925CBA" w:rsidP="00775DEF">
      <w:pPr>
        <w:tabs>
          <w:tab w:val="left" w:pos="9240"/>
        </w:tabs>
        <w:spacing w:line="300" w:lineRule="exact"/>
        <w:ind w:leftChars="500" w:left="1050"/>
        <w:rPr>
          <w:rFonts w:ascii="ＭＳ ゴシック" w:eastAsia="ＭＳ ゴシック" w:hAnsi="ＭＳ ゴシック" w:cs="ＭＳ 明朝"/>
          <w:kern w:val="0"/>
          <w:szCs w:val="24"/>
        </w:rPr>
      </w:pPr>
      <w:r>
        <w:rPr>
          <w:rFonts w:ascii="ＭＳ ゴシック" w:eastAsia="ＭＳ ゴシック" w:hAnsi="ＭＳ ゴシック" w:cs="ＭＳ 明朝" w:hint="eastAsia"/>
          <w:kern w:val="0"/>
          <w:szCs w:val="24"/>
        </w:rPr>
        <w:t>健康診断結果を重視し再検診を</w:t>
      </w:r>
      <w:r w:rsidR="00E25A8F" w:rsidRPr="00775DEF">
        <w:rPr>
          <w:rFonts w:ascii="ＭＳ ゴシック" w:eastAsia="ＭＳ ゴシック" w:hAnsi="ＭＳ ゴシック" w:cs="ＭＳ 明朝" w:hint="eastAsia"/>
          <w:kern w:val="0"/>
          <w:szCs w:val="24"/>
        </w:rPr>
        <w:t>勧奨</w:t>
      </w:r>
      <w:r>
        <w:rPr>
          <w:rFonts w:ascii="ＭＳ ゴシック" w:eastAsia="ＭＳ ゴシック" w:hAnsi="ＭＳ ゴシック" w:cs="ＭＳ 明朝" w:hint="eastAsia"/>
          <w:kern w:val="0"/>
          <w:szCs w:val="24"/>
        </w:rPr>
        <w:t>するとともに、リスクマネジメントを用いて危険を軽減させる。</w:t>
      </w:r>
    </w:p>
    <w:p w:rsidR="000120D5" w:rsidRDefault="000120D5" w:rsidP="00775DEF">
      <w:pPr>
        <w:tabs>
          <w:tab w:val="left" w:pos="9240"/>
        </w:tabs>
        <w:spacing w:before="60" w:line="300" w:lineRule="exact"/>
        <w:ind w:firstLineChars="350" w:firstLine="735"/>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 xml:space="preserve">⑧ </w:t>
      </w:r>
      <w:r w:rsidR="009F60FD" w:rsidRPr="00670770">
        <w:rPr>
          <w:rFonts w:ascii="ＭＳ ゴシック" w:eastAsia="ＭＳ ゴシック" w:hAnsi="ＭＳ ゴシック" w:cs="ＭＳ Ｐゴシック" w:hint="eastAsia"/>
          <w:kern w:val="0"/>
          <w:szCs w:val="24"/>
        </w:rPr>
        <w:t>高年齢者</w:t>
      </w:r>
      <w:r w:rsidRPr="00423E19">
        <w:rPr>
          <w:rFonts w:ascii="ＭＳ ゴシック" w:eastAsia="ＭＳ ゴシック" w:hAnsi="ＭＳ ゴシック" w:cs="HG教科書体" w:hint="eastAsia"/>
          <w:kern w:val="0"/>
          <w:szCs w:val="24"/>
        </w:rPr>
        <w:t>の</w:t>
      </w:r>
      <w:r>
        <w:rPr>
          <w:rFonts w:ascii="ＭＳ ゴシック" w:eastAsia="ＭＳ ゴシック" w:hAnsi="ＭＳ ゴシック" w:cs="ＭＳ Ｐゴシック" w:hint="eastAsia"/>
          <w:kern w:val="0"/>
          <w:szCs w:val="24"/>
        </w:rPr>
        <w:t>就労意識改革</w:t>
      </w:r>
    </w:p>
    <w:p w:rsidR="00925CBA" w:rsidRPr="00775DEF" w:rsidRDefault="00925CBA" w:rsidP="00775DEF">
      <w:pPr>
        <w:tabs>
          <w:tab w:val="left" w:pos="9240"/>
        </w:tabs>
        <w:spacing w:line="300" w:lineRule="exact"/>
        <w:ind w:leftChars="500" w:left="1050"/>
        <w:rPr>
          <w:rFonts w:ascii="ＭＳ ゴシック" w:eastAsia="ＭＳ ゴシック" w:hAnsi="ＭＳ ゴシック" w:cs="ＭＳ 明朝"/>
          <w:kern w:val="0"/>
          <w:szCs w:val="24"/>
        </w:rPr>
      </w:pPr>
      <w:r w:rsidRPr="00775DEF">
        <w:rPr>
          <w:rFonts w:ascii="ＭＳ ゴシック" w:eastAsia="ＭＳ ゴシック" w:hAnsi="ＭＳ ゴシック" w:cs="ＭＳ 明朝" w:hint="eastAsia"/>
          <w:kern w:val="0"/>
          <w:szCs w:val="24"/>
        </w:rPr>
        <w:t>就労に対する</w:t>
      </w:r>
      <w:r w:rsidR="006703F6" w:rsidRPr="00775DEF">
        <w:rPr>
          <w:rFonts w:ascii="ＭＳ ゴシック" w:eastAsia="ＭＳ ゴシック" w:hAnsi="ＭＳ ゴシック" w:cs="ＭＳ 明朝" w:hint="eastAsia"/>
          <w:kern w:val="0"/>
          <w:szCs w:val="24"/>
        </w:rPr>
        <w:t>意識を変える研修等を開催し、</w:t>
      </w:r>
      <w:r w:rsidR="009F60FD" w:rsidRPr="00775DEF">
        <w:rPr>
          <w:rFonts w:ascii="ＭＳ ゴシック" w:eastAsia="ＭＳ ゴシック" w:hAnsi="ＭＳ ゴシック" w:cs="ＭＳ 明朝" w:hint="eastAsia"/>
          <w:kern w:val="0"/>
          <w:szCs w:val="24"/>
        </w:rPr>
        <w:t>高年齢者</w:t>
      </w:r>
      <w:r w:rsidR="006703F6" w:rsidRPr="00775DEF">
        <w:rPr>
          <w:rFonts w:ascii="ＭＳ ゴシック" w:eastAsia="ＭＳ ゴシック" w:hAnsi="ＭＳ ゴシック" w:cs="ＭＳ 明朝" w:hint="eastAsia"/>
          <w:kern w:val="0"/>
          <w:szCs w:val="24"/>
        </w:rPr>
        <w:t>になった場合の考え方の在り方を学習させる。</w:t>
      </w:r>
    </w:p>
    <w:p w:rsidR="005E64F8" w:rsidRPr="00A535A3" w:rsidRDefault="005E64F8" w:rsidP="008C5081"/>
    <w:p w:rsidR="00D13A86" w:rsidRPr="00A535A3" w:rsidRDefault="008D3D7A" w:rsidP="00EE5DA9">
      <w:pPr>
        <w:spacing w:after="60"/>
        <w:ind w:firstLineChars="50" w:firstLine="105"/>
        <w:rPr>
          <w:rFonts w:ascii="ＭＳ ゴシック" w:eastAsia="ＭＳ ゴシック" w:hAnsi="ＭＳ ゴシック"/>
          <w:b/>
          <w:szCs w:val="21"/>
          <w:u w:val="double" w:color="00B050"/>
        </w:rPr>
      </w:pPr>
      <w:r w:rsidRPr="00A535A3">
        <w:rPr>
          <w:rFonts w:ascii="ＭＳ ゴシック" w:eastAsia="ＭＳ ゴシック" w:hAnsi="ＭＳ ゴシック" w:hint="eastAsia"/>
          <w:b/>
          <w:szCs w:val="21"/>
          <w:u w:val="double" w:color="00B050"/>
        </w:rPr>
        <w:t>８</w:t>
      </w:r>
      <w:r w:rsidR="00323FA1" w:rsidRPr="00A535A3">
        <w:rPr>
          <w:rFonts w:ascii="ＭＳ ゴシック" w:eastAsia="ＭＳ ゴシック" w:hAnsi="ＭＳ ゴシック" w:hint="eastAsia"/>
          <w:b/>
          <w:szCs w:val="21"/>
          <w:u w:val="double" w:color="00B050"/>
        </w:rPr>
        <w:t>．</w:t>
      </w:r>
      <w:r w:rsidR="009F60FD" w:rsidRPr="00A535A3">
        <w:rPr>
          <w:rFonts w:ascii="ＭＳ ゴシック" w:eastAsia="ＭＳ ゴシック" w:hAnsi="ＭＳ ゴシック" w:hint="eastAsia"/>
          <w:b/>
          <w:szCs w:val="21"/>
          <w:u w:val="double" w:color="00B050"/>
        </w:rPr>
        <w:t>従業員</w:t>
      </w:r>
      <w:r w:rsidR="00E945A0" w:rsidRPr="00A535A3">
        <w:rPr>
          <w:rFonts w:ascii="ＭＳ ゴシック" w:eastAsia="ＭＳ ゴシック" w:hAnsi="ＭＳ ゴシック" w:hint="eastAsia"/>
          <w:b/>
          <w:szCs w:val="21"/>
          <w:u w:val="double" w:color="00B050"/>
        </w:rPr>
        <w:t>への説明及び労働基準監督署への就業規則変更届</w:t>
      </w:r>
    </w:p>
    <w:p w:rsidR="00E945A0" w:rsidRPr="00A535A3" w:rsidRDefault="00421690" w:rsidP="00E76DA1">
      <w:pPr>
        <w:spacing w:line="320" w:lineRule="exact"/>
        <w:ind w:leftChars="100" w:left="421" w:hangingChars="100" w:hanging="211"/>
        <w:rPr>
          <w:rFonts w:ascii="ＭＳ ゴシック" w:eastAsia="ＭＳ ゴシック" w:hAnsi="ＭＳ ゴシック" w:cs="ＭＳ 明朝"/>
          <w:b/>
          <w:kern w:val="0"/>
          <w:szCs w:val="21"/>
        </w:rPr>
      </w:pPr>
      <w:r w:rsidRPr="00A535A3">
        <w:rPr>
          <w:rFonts w:ascii="ＭＳ ゴシック" w:eastAsia="ＭＳ ゴシック" w:hAnsi="ＭＳ ゴシック" w:hint="eastAsia"/>
          <w:b/>
          <w:szCs w:val="21"/>
        </w:rPr>
        <w:t xml:space="preserve">(1) </w:t>
      </w:r>
      <w:r w:rsidR="009F60FD" w:rsidRPr="00A535A3">
        <w:rPr>
          <w:rFonts w:ascii="ＭＳ ゴシック" w:eastAsia="ＭＳ ゴシック" w:hAnsi="ＭＳ ゴシック" w:cs="ＭＳ 明朝" w:hint="eastAsia"/>
          <w:b/>
          <w:kern w:val="0"/>
          <w:szCs w:val="21"/>
        </w:rPr>
        <w:t>従業員</w:t>
      </w:r>
      <w:r w:rsidR="00E945A0" w:rsidRPr="00A535A3">
        <w:rPr>
          <w:rFonts w:ascii="ＭＳ ゴシック" w:eastAsia="ＭＳ ゴシック" w:hAnsi="ＭＳ ゴシック" w:cs="ＭＳ 明朝" w:hint="eastAsia"/>
          <w:b/>
          <w:kern w:val="0"/>
          <w:szCs w:val="21"/>
        </w:rPr>
        <w:t>への説明</w:t>
      </w:r>
    </w:p>
    <w:p w:rsidR="006703F6" w:rsidRPr="00A535A3" w:rsidRDefault="00E945A0" w:rsidP="00775DEF">
      <w:pPr>
        <w:spacing w:line="300" w:lineRule="exact"/>
        <w:ind w:leftChars="199" w:left="418" w:firstLineChars="100" w:firstLine="210"/>
        <w:rPr>
          <w:rFonts w:ascii="ＭＳ ゴシック" w:eastAsia="ＭＳ ゴシック" w:hAnsi="ＭＳ ゴシック" w:cs="ＭＳ 明朝"/>
          <w:kern w:val="0"/>
          <w:szCs w:val="21"/>
        </w:rPr>
      </w:pPr>
      <w:r w:rsidRPr="00A535A3">
        <w:rPr>
          <w:rFonts w:ascii="ＭＳ ゴシック" w:eastAsia="ＭＳ ゴシック" w:hAnsi="ＭＳ ゴシック" w:cs="ＭＳ 明朝" w:hint="eastAsia"/>
          <w:kern w:val="0"/>
          <w:szCs w:val="21"/>
        </w:rPr>
        <w:t>導入決定した</w:t>
      </w:r>
      <w:r w:rsidRPr="00A535A3">
        <w:rPr>
          <w:rFonts w:ascii="ＭＳ ゴシック" w:eastAsia="ＭＳ ゴシック" w:hAnsi="ＭＳ ゴシック" w:hint="eastAsia"/>
          <w:szCs w:val="21"/>
        </w:rPr>
        <w:t>65歳以上の</w:t>
      </w:r>
      <w:r w:rsidRPr="00A535A3">
        <w:rPr>
          <w:rFonts w:ascii="ＭＳ ゴシック" w:eastAsia="ＭＳ ゴシック" w:hAnsi="ＭＳ ゴシック" w:cs="ＭＳ 明朝" w:hint="eastAsia"/>
          <w:kern w:val="0"/>
          <w:szCs w:val="21"/>
        </w:rPr>
        <w:t>継続雇用制度</w:t>
      </w:r>
      <w:r w:rsidR="006703F6" w:rsidRPr="00A535A3">
        <w:rPr>
          <w:rFonts w:ascii="ＭＳ ゴシック" w:eastAsia="ＭＳ ゴシック" w:hAnsi="ＭＳ ゴシック" w:cs="ＭＳ 明朝" w:hint="eastAsia"/>
          <w:kern w:val="0"/>
          <w:szCs w:val="21"/>
        </w:rPr>
        <w:t>については</w:t>
      </w:r>
      <w:r w:rsidRPr="00A535A3">
        <w:rPr>
          <w:rFonts w:ascii="ＭＳ ゴシック" w:eastAsia="ＭＳ ゴシック" w:hAnsi="ＭＳ ゴシック" w:cs="ＭＳ 明朝" w:hint="eastAsia"/>
          <w:kern w:val="0"/>
          <w:szCs w:val="21"/>
        </w:rPr>
        <w:t>、</w:t>
      </w:r>
      <w:r w:rsidR="009F60FD" w:rsidRPr="00A535A3">
        <w:rPr>
          <w:rFonts w:ascii="ＭＳ ゴシック" w:eastAsia="ＭＳ ゴシック" w:hAnsi="ＭＳ ゴシック" w:cs="ＭＳ 明朝" w:hint="eastAsia"/>
          <w:kern w:val="0"/>
          <w:szCs w:val="21"/>
        </w:rPr>
        <w:t>従業員</w:t>
      </w:r>
      <w:r w:rsidR="006703F6" w:rsidRPr="00A535A3">
        <w:rPr>
          <w:rFonts w:ascii="ＭＳ ゴシック" w:eastAsia="ＭＳ ゴシック" w:hAnsi="ＭＳ ゴシック" w:cs="ＭＳ 明朝" w:hint="eastAsia"/>
          <w:kern w:val="0"/>
          <w:szCs w:val="21"/>
        </w:rPr>
        <w:t>全体に周知することで、働く人に安心感が醸成</w:t>
      </w:r>
      <w:r w:rsidR="000E0FCC">
        <w:rPr>
          <w:rFonts w:ascii="ＭＳ ゴシック" w:eastAsia="ＭＳ ゴシック" w:hAnsi="ＭＳ ゴシック" w:cs="ＭＳ 明朝" w:hint="eastAsia"/>
          <w:kern w:val="0"/>
          <w:szCs w:val="21"/>
        </w:rPr>
        <w:t>されます</w:t>
      </w:r>
      <w:r w:rsidR="006703F6" w:rsidRPr="00A535A3">
        <w:rPr>
          <w:rFonts w:ascii="ＭＳ ゴシック" w:eastAsia="ＭＳ ゴシック" w:hAnsi="ＭＳ ゴシック" w:cs="ＭＳ 明朝" w:hint="eastAsia"/>
          <w:kern w:val="0"/>
          <w:szCs w:val="21"/>
        </w:rPr>
        <w:t>。また、会社への帰属意識が高まるものと思われ</w:t>
      </w:r>
      <w:r w:rsidR="00B81E90" w:rsidRPr="00A535A3">
        <w:rPr>
          <w:rFonts w:ascii="ＭＳ ゴシック" w:eastAsia="ＭＳ ゴシック" w:hAnsi="ＭＳ ゴシック" w:cs="ＭＳ 明朝" w:hint="eastAsia"/>
          <w:kern w:val="0"/>
          <w:szCs w:val="21"/>
        </w:rPr>
        <w:t>ます</w:t>
      </w:r>
      <w:r w:rsidR="006703F6" w:rsidRPr="00A535A3">
        <w:rPr>
          <w:rFonts w:ascii="ＭＳ ゴシック" w:eastAsia="ＭＳ ゴシック" w:hAnsi="ＭＳ ゴシック" w:cs="ＭＳ 明朝" w:hint="eastAsia"/>
          <w:kern w:val="0"/>
          <w:szCs w:val="21"/>
        </w:rPr>
        <w:t>。</w:t>
      </w:r>
    </w:p>
    <w:p w:rsidR="006703F6" w:rsidRPr="00A535A3" w:rsidRDefault="006703F6" w:rsidP="00775DEF">
      <w:pPr>
        <w:spacing w:line="300" w:lineRule="exact"/>
        <w:rPr>
          <w:rFonts w:ascii="ＭＳ ゴシック" w:eastAsia="ＭＳ ゴシック" w:hAnsi="ＭＳ ゴシック" w:cs="ＭＳ 明朝"/>
          <w:kern w:val="0"/>
          <w:szCs w:val="21"/>
        </w:rPr>
      </w:pPr>
      <w:r w:rsidRPr="00A535A3">
        <w:rPr>
          <w:rFonts w:ascii="ＭＳ ゴシック" w:eastAsia="ＭＳ ゴシック" w:hAnsi="ＭＳ ゴシック" w:cs="ＭＳ 明朝" w:hint="eastAsia"/>
          <w:kern w:val="0"/>
          <w:szCs w:val="21"/>
        </w:rPr>
        <w:t xml:space="preserve">　　</w:t>
      </w:r>
      <w:r w:rsidR="008A3C7E" w:rsidRPr="00A535A3">
        <w:rPr>
          <w:rFonts w:ascii="ＭＳ ゴシック" w:eastAsia="ＭＳ ゴシック" w:hAnsi="ＭＳ ゴシック" w:cs="ＭＳ 明朝" w:hint="eastAsia"/>
          <w:kern w:val="0"/>
          <w:szCs w:val="21"/>
        </w:rPr>
        <w:t xml:space="preserve">  </w:t>
      </w:r>
      <w:r w:rsidRPr="00A535A3">
        <w:rPr>
          <w:rFonts w:ascii="ＭＳ ゴシック" w:eastAsia="ＭＳ ゴシック" w:hAnsi="ＭＳ ゴシック" w:cs="ＭＳ 明朝" w:hint="eastAsia"/>
          <w:kern w:val="0"/>
          <w:szCs w:val="21"/>
        </w:rPr>
        <w:t>周知については、全</w:t>
      </w:r>
      <w:r w:rsidR="009F60FD" w:rsidRPr="00A535A3">
        <w:rPr>
          <w:rFonts w:ascii="ＭＳ ゴシック" w:eastAsia="ＭＳ ゴシック" w:hAnsi="ＭＳ ゴシック" w:cs="ＭＳ 明朝" w:hint="eastAsia"/>
          <w:kern w:val="0"/>
          <w:szCs w:val="21"/>
        </w:rPr>
        <w:t>従業員</w:t>
      </w:r>
      <w:r w:rsidRPr="00A535A3">
        <w:rPr>
          <w:rFonts w:ascii="ＭＳ ゴシック" w:eastAsia="ＭＳ ゴシック" w:hAnsi="ＭＳ ゴシック" w:cs="ＭＳ 明朝" w:hint="eastAsia"/>
          <w:kern w:val="0"/>
          <w:szCs w:val="21"/>
        </w:rPr>
        <w:t>対象の説明会の開催または、社内メールでの閲覧等が</w:t>
      </w:r>
      <w:r w:rsidR="00B81E90" w:rsidRPr="00A535A3">
        <w:rPr>
          <w:rFonts w:ascii="ＭＳ ゴシック" w:eastAsia="ＭＳ ゴシック" w:hAnsi="ＭＳ ゴシック" w:cs="ＭＳ 明朝" w:hint="eastAsia"/>
          <w:kern w:val="0"/>
          <w:szCs w:val="21"/>
        </w:rPr>
        <w:t>あります</w:t>
      </w:r>
      <w:r w:rsidRPr="00A535A3">
        <w:rPr>
          <w:rFonts w:ascii="ＭＳ ゴシック" w:eastAsia="ＭＳ ゴシック" w:hAnsi="ＭＳ ゴシック" w:cs="ＭＳ 明朝" w:hint="eastAsia"/>
          <w:kern w:val="0"/>
          <w:szCs w:val="21"/>
        </w:rPr>
        <w:t>。</w:t>
      </w:r>
    </w:p>
    <w:p w:rsidR="00A346C1" w:rsidRPr="00A535A3" w:rsidRDefault="006703F6" w:rsidP="00775DEF">
      <w:pPr>
        <w:spacing w:line="300" w:lineRule="exact"/>
        <w:rPr>
          <w:rFonts w:ascii="ＭＳ ゴシック" w:eastAsia="ＭＳ ゴシック" w:hAnsi="ＭＳ ゴシック" w:cs="ＭＳ 明朝"/>
          <w:kern w:val="0"/>
          <w:szCs w:val="21"/>
        </w:rPr>
      </w:pPr>
      <w:r w:rsidRPr="00A535A3">
        <w:rPr>
          <w:rFonts w:ascii="ＭＳ ゴシック" w:eastAsia="ＭＳ ゴシック" w:hAnsi="ＭＳ ゴシック" w:cs="ＭＳ 明朝" w:hint="eastAsia"/>
          <w:kern w:val="0"/>
          <w:szCs w:val="21"/>
        </w:rPr>
        <w:t xml:space="preserve">　　</w:t>
      </w:r>
      <w:r w:rsidR="00775DEF">
        <w:rPr>
          <w:rFonts w:ascii="ＭＳ ゴシック" w:eastAsia="ＭＳ ゴシック" w:hAnsi="ＭＳ ゴシック" w:cs="ＭＳ 明朝" w:hint="eastAsia"/>
          <w:kern w:val="0"/>
          <w:szCs w:val="21"/>
        </w:rPr>
        <w:t xml:space="preserve">　</w:t>
      </w:r>
      <w:r w:rsidRPr="00A535A3">
        <w:rPr>
          <w:rFonts w:ascii="ＭＳ ゴシック" w:eastAsia="ＭＳ ゴシック" w:hAnsi="ＭＳ ゴシック" w:cs="ＭＳ 明朝" w:hint="eastAsia"/>
          <w:kern w:val="0"/>
          <w:szCs w:val="21"/>
        </w:rPr>
        <w:t>さらに、出来上がった就業規則についても、事業場の見やすい場所への掲示等が必要で</w:t>
      </w:r>
      <w:r w:rsidR="00B81E90" w:rsidRPr="00A535A3">
        <w:rPr>
          <w:rFonts w:ascii="ＭＳ ゴシック" w:eastAsia="ＭＳ ゴシック" w:hAnsi="ＭＳ ゴシック" w:cs="ＭＳ 明朝" w:hint="eastAsia"/>
          <w:kern w:val="0"/>
          <w:szCs w:val="21"/>
        </w:rPr>
        <w:t>す</w:t>
      </w:r>
      <w:r w:rsidRPr="00A535A3">
        <w:rPr>
          <w:rFonts w:ascii="ＭＳ ゴシック" w:eastAsia="ＭＳ ゴシック" w:hAnsi="ＭＳ ゴシック" w:cs="ＭＳ 明朝" w:hint="eastAsia"/>
          <w:kern w:val="0"/>
          <w:szCs w:val="21"/>
        </w:rPr>
        <w:t>。</w:t>
      </w:r>
    </w:p>
    <w:p w:rsidR="00E945A0" w:rsidRPr="00A535A3" w:rsidRDefault="00421690" w:rsidP="004025FB">
      <w:pPr>
        <w:spacing w:before="120" w:line="320" w:lineRule="exact"/>
        <w:ind w:leftChars="100" w:left="421" w:hangingChars="100" w:hanging="211"/>
        <w:rPr>
          <w:rFonts w:ascii="ＭＳ ゴシック" w:eastAsia="ＭＳ ゴシック" w:hAnsi="ＭＳ ゴシック"/>
          <w:b/>
          <w:szCs w:val="21"/>
        </w:rPr>
      </w:pPr>
      <w:r w:rsidRPr="00A535A3">
        <w:rPr>
          <w:rFonts w:ascii="ＭＳ ゴシック" w:eastAsia="ＭＳ ゴシック" w:hAnsi="ＭＳ ゴシック" w:hint="eastAsia"/>
          <w:b/>
          <w:szCs w:val="21"/>
        </w:rPr>
        <w:t xml:space="preserve">(2) </w:t>
      </w:r>
      <w:r w:rsidR="00E945A0" w:rsidRPr="00A535A3">
        <w:rPr>
          <w:rFonts w:ascii="ＭＳ ゴシック" w:eastAsia="ＭＳ ゴシック" w:hAnsi="ＭＳ ゴシック" w:hint="eastAsia"/>
          <w:b/>
          <w:szCs w:val="21"/>
        </w:rPr>
        <w:t>労働基準監督署への就業規則変更届</w:t>
      </w:r>
    </w:p>
    <w:p w:rsidR="002977CB" w:rsidRDefault="00673867" w:rsidP="00775DEF">
      <w:pPr>
        <w:spacing w:line="300" w:lineRule="exact"/>
        <w:ind w:firstLineChars="300" w:firstLine="63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定年、継続雇用に関する事項は</w:t>
      </w:r>
      <w:r w:rsidR="006703F6">
        <w:rPr>
          <w:rFonts w:ascii="ＭＳ ゴシック" w:eastAsia="ＭＳ ゴシック" w:hAnsi="ＭＳ ゴシック" w:cs="ＭＳ Ｐゴシック" w:hint="eastAsia"/>
          <w:kern w:val="0"/>
          <w:szCs w:val="21"/>
        </w:rPr>
        <w:t>法定記載事項のため</w:t>
      </w:r>
      <w:r>
        <w:rPr>
          <w:rFonts w:ascii="ＭＳ ゴシック" w:eastAsia="ＭＳ ゴシック" w:hAnsi="ＭＳ ゴシック" w:cs="ＭＳ Ｐゴシック" w:hint="eastAsia"/>
          <w:kern w:val="0"/>
          <w:szCs w:val="21"/>
        </w:rPr>
        <w:t>、</w:t>
      </w:r>
      <w:r w:rsidR="006703F6">
        <w:rPr>
          <w:rFonts w:ascii="ＭＳ ゴシック" w:eastAsia="ＭＳ ゴシック" w:hAnsi="ＭＳ ゴシック" w:cs="ＭＳ Ｐゴシック" w:hint="eastAsia"/>
          <w:kern w:val="0"/>
          <w:szCs w:val="21"/>
        </w:rPr>
        <w:t>所轄労働基準監督署への提出が必要で</w:t>
      </w:r>
      <w:r w:rsidR="00B81E90">
        <w:rPr>
          <w:rFonts w:ascii="ＭＳ ゴシック" w:eastAsia="ＭＳ ゴシック" w:hAnsi="ＭＳ ゴシック" w:cs="ＭＳ Ｐゴシック" w:hint="eastAsia"/>
          <w:kern w:val="0"/>
          <w:szCs w:val="21"/>
        </w:rPr>
        <w:t>す</w:t>
      </w:r>
      <w:r w:rsidR="006703F6">
        <w:rPr>
          <w:rFonts w:ascii="ＭＳ ゴシック" w:eastAsia="ＭＳ ゴシック" w:hAnsi="ＭＳ ゴシック" w:cs="ＭＳ Ｐゴシック" w:hint="eastAsia"/>
          <w:kern w:val="0"/>
          <w:szCs w:val="21"/>
        </w:rPr>
        <w:t>。</w:t>
      </w:r>
    </w:p>
    <w:p w:rsidR="006703F6" w:rsidRPr="00A535A3" w:rsidRDefault="006703F6" w:rsidP="00775DEF">
      <w:pPr>
        <w:spacing w:line="300" w:lineRule="exact"/>
        <w:ind w:leftChars="200" w:left="420" w:firstLineChars="100" w:firstLine="210"/>
        <w:rPr>
          <w:rFonts w:ascii="ＭＳ ゴシック" w:eastAsia="ＭＳ ゴシック" w:hAnsi="ＭＳ ゴシック"/>
          <w:szCs w:val="21"/>
        </w:rPr>
      </w:pPr>
      <w:r w:rsidRPr="00A535A3">
        <w:rPr>
          <w:rFonts w:ascii="ＭＳ ゴシック" w:eastAsia="ＭＳ ゴシック" w:hAnsi="ＭＳ ゴシック" w:hint="eastAsia"/>
          <w:szCs w:val="21"/>
        </w:rPr>
        <w:t>また、定年後に適用される就業規則(継続雇用者用)及び再雇用規定等についても</w:t>
      </w:r>
      <w:r w:rsidR="00DE46E9" w:rsidRPr="00A535A3">
        <w:rPr>
          <w:rFonts w:ascii="ＭＳ ゴシック" w:eastAsia="ＭＳ ゴシック" w:hAnsi="ＭＳ ゴシック" w:hint="eastAsia"/>
          <w:szCs w:val="21"/>
        </w:rPr>
        <w:t>作成・届出が望ましい</w:t>
      </w:r>
      <w:r w:rsidR="00B81E90" w:rsidRPr="00A535A3">
        <w:rPr>
          <w:rFonts w:ascii="ＭＳ ゴシック" w:eastAsia="ＭＳ ゴシック" w:hAnsi="ＭＳ ゴシック" w:hint="eastAsia"/>
          <w:szCs w:val="21"/>
        </w:rPr>
        <w:t>と考えられます。</w:t>
      </w:r>
      <w:r w:rsidR="00DE46E9" w:rsidRPr="00A535A3">
        <w:rPr>
          <w:rFonts w:ascii="ＭＳ ゴシック" w:eastAsia="ＭＳ ゴシック" w:hAnsi="ＭＳ ゴシック" w:hint="eastAsia"/>
          <w:szCs w:val="21"/>
        </w:rPr>
        <w:t>定年後は、労働条件</w:t>
      </w:r>
      <w:r w:rsidR="00775DEF">
        <w:rPr>
          <w:rFonts w:ascii="ＭＳ ゴシック" w:eastAsia="ＭＳ ゴシック" w:hAnsi="ＭＳ ゴシック" w:hint="eastAsia"/>
          <w:szCs w:val="21"/>
        </w:rPr>
        <w:t>･</w:t>
      </w:r>
      <w:r w:rsidR="00DE46E9" w:rsidRPr="00A535A3">
        <w:rPr>
          <w:rFonts w:ascii="ＭＳ ゴシック" w:eastAsia="ＭＳ ゴシック" w:hAnsi="ＭＳ ゴシック" w:hint="eastAsia"/>
          <w:szCs w:val="21"/>
        </w:rPr>
        <w:t>賃金</w:t>
      </w:r>
      <w:r w:rsidR="00775DEF">
        <w:rPr>
          <w:rFonts w:ascii="ＭＳ ゴシック" w:eastAsia="ＭＳ ゴシック" w:hAnsi="ＭＳ ゴシック" w:hint="eastAsia"/>
          <w:szCs w:val="21"/>
        </w:rPr>
        <w:t>･</w:t>
      </w:r>
      <w:r w:rsidR="00DE46E9" w:rsidRPr="00A535A3">
        <w:rPr>
          <w:rFonts w:ascii="ＭＳ ゴシック" w:eastAsia="ＭＳ ゴシック" w:hAnsi="ＭＳ ゴシック" w:hint="eastAsia"/>
          <w:szCs w:val="21"/>
        </w:rPr>
        <w:t>退職金制度が</w:t>
      </w:r>
      <w:r w:rsidR="00B81E90" w:rsidRPr="00A535A3">
        <w:rPr>
          <w:rFonts w:ascii="ＭＳ ゴシック" w:eastAsia="ＭＳ ゴシック" w:hAnsi="ＭＳ ゴシック" w:hint="eastAsia"/>
          <w:szCs w:val="21"/>
        </w:rPr>
        <w:t>大きく</w:t>
      </w:r>
      <w:r w:rsidR="00DE46E9" w:rsidRPr="00A535A3">
        <w:rPr>
          <w:rFonts w:ascii="ＭＳ ゴシック" w:eastAsia="ＭＳ ゴシック" w:hAnsi="ＭＳ ゴシック" w:hint="eastAsia"/>
          <w:szCs w:val="21"/>
        </w:rPr>
        <w:t>変わる場合があるため</w:t>
      </w:r>
      <w:r w:rsidR="00B81E90" w:rsidRPr="00A535A3">
        <w:rPr>
          <w:rFonts w:ascii="ＭＳ ゴシック" w:eastAsia="ＭＳ ゴシック" w:hAnsi="ＭＳ ゴシック" w:hint="eastAsia"/>
          <w:szCs w:val="21"/>
        </w:rPr>
        <w:t>です。</w:t>
      </w:r>
    </w:p>
    <w:p w:rsidR="00DE46E9" w:rsidRPr="00775DEF" w:rsidRDefault="00DE46E9" w:rsidP="00DE46E9">
      <w:pPr>
        <w:spacing w:line="300" w:lineRule="exact"/>
        <w:ind w:leftChars="285" w:left="598" w:firstLineChars="14" w:firstLine="29"/>
        <w:rPr>
          <w:rFonts w:ascii="ＭＳ ゴシック" w:eastAsia="ＭＳ ゴシック" w:hAnsi="ＭＳ ゴシック"/>
          <w:szCs w:val="21"/>
        </w:rPr>
      </w:pPr>
    </w:p>
    <w:p w:rsidR="005F1BB0" w:rsidRPr="00A535A3" w:rsidRDefault="008D3D7A" w:rsidP="00EE5DA9">
      <w:pPr>
        <w:spacing w:after="60"/>
        <w:ind w:firstLineChars="50" w:firstLine="105"/>
        <w:rPr>
          <w:rFonts w:ascii="ＭＳ ゴシック" w:eastAsia="ＭＳ ゴシック" w:hAnsi="ＭＳ ゴシック"/>
          <w:b/>
          <w:szCs w:val="21"/>
          <w:u w:val="double" w:color="00B050"/>
        </w:rPr>
      </w:pPr>
      <w:r w:rsidRPr="00A535A3">
        <w:rPr>
          <w:rFonts w:ascii="ＭＳ ゴシック" w:eastAsia="ＭＳ ゴシック" w:hAnsi="ＭＳ ゴシック" w:hint="eastAsia"/>
          <w:b/>
          <w:szCs w:val="21"/>
          <w:u w:val="double" w:color="00B050"/>
        </w:rPr>
        <w:t>９</w:t>
      </w:r>
      <w:r w:rsidR="004D2A3C" w:rsidRPr="00A535A3">
        <w:rPr>
          <w:rFonts w:ascii="ＭＳ ゴシック" w:eastAsia="ＭＳ ゴシック" w:hAnsi="ＭＳ ゴシック" w:hint="eastAsia"/>
          <w:b/>
          <w:szCs w:val="21"/>
          <w:u w:val="double" w:color="00B050"/>
        </w:rPr>
        <w:t>．導入後の実施状況のフォローアップ</w:t>
      </w:r>
    </w:p>
    <w:p w:rsidR="00DE46E9" w:rsidRPr="00A535A3" w:rsidRDefault="00DE46E9" w:rsidP="00775DEF">
      <w:pPr>
        <w:spacing w:line="300" w:lineRule="exact"/>
        <w:ind w:left="527" w:hangingChars="250" w:hanging="527"/>
        <w:rPr>
          <w:rFonts w:ascii="ＭＳ ゴシック" w:eastAsia="ＭＳ ゴシック" w:hAnsi="ＭＳ ゴシック"/>
          <w:szCs w:val="21"/>
        </w:rPr>
      </w:pPr>
      <w:r w:rsidRPr="00A535A3">
        <w:rPr>
          <w:rFonts w:ascii="ＭＳ ゴシック" w:eastAsia="ＭＳ ゴシック" w:hAnsi="ＭＳ ゴシック" w:hint="eastAsia"/>
          <w:b/>
          <w:szCs w:val="21"/>
        </w:rPr>
        <w:t xml:space="preserve">　　 　</w:t>
      </w:r>
      <w:r w:rsidRPr="00A535A3">
        <w:rPr>
          <w:rFonts w:ascii="ＭＳ ゴシック" w:eastAsia="ＭＳ ゴシック" w:hAnsi="ＭＳ ゴシック" w:hint="eastAsia"/>
          <w:szCs w:val="21"/>
        </w:rPr>
        <w:t>継続雇用については、個別労働契約に委ねられる部分が多いため、適切に運用されているかまた、課題・問題点がない等の検証が必要で</w:t>
      </w:r>
      <w:r w:rsidR="00B81E90" w:rsidRPr="00A535A3">
        <w:rPr>
          <w:rFonts w:ascii="ＭＳ ゴシック" w:eastAsia="ＭＳ ゴシック" w:hAnsi="ＭＳ ゴシック" w:hint="eastAsia"/>
          <w:szCs w:val="21"/>
        </w:rPr>
        <w:t>す</w:t>
      </w:r>
      <w:r w:rsidRPr="00A535A3">
        <w:rPr>
          <w:rFonts w:ascii="ＭＳ ゴシック" w:eastAsia="ＭＳ ゴシック" w:hAnsi="ＭＳ ゴシック" w:hint="eastAsia"/>
          <w:szCs w:val="21"/>
        </w:rPr>
        <w:t>。</w:t>
      </w:r>
    </w:p>
    <w:p w:rsidR="00DE46E9" w:rsidRPr="00A535A3" w:rsidRDefault="00DE46E9" w:rsidP="00775DEF">
      <w:pPr>
        <w:spacing w:line="300" w:lineRule="exact"/>
        <w:ind w:left="525" w:hangingChars="250" w:hanging="525"/>
        <w:rPr>
          <w:rFonts w:ascii="ＭＳ ゴシック" w:eastAsia="ＭＳ ゴシック" w:hAnsi="ＭＳ ゴシック"/>
          <w:szCs w:val="21"/>
        </w:rPr>
      </w:pPr>
      <w:r w:rsidRPr="00A535A3">
        <w:rPr>
          <w:rFonts w:ascii="ＭＳ ゴシック" w:eastAsia="ＭＳ ゴシック" w:hAnsi="ＭＳ ゴシック" w:hint="eastAsia"/>
          <w:szCs w:val="21"/>
        </w:rPr>
        <w:t xml:space="preserve">　　 </w:t>
      </w:r>
      <w:r w:rsidR="00775DEF">
        <w:rPr>
          <w:rFonts w:ascii="ＭＳ ゴシック" w:eastAsia="ＭＳ ゴシック" w:hAnsi="ＭＳ ゴシック" w:hint="eastAsia"/>
          <w:szCs w:val="21"/>
        </w:rPr>
        <w:t xml:space="preserve">　</w:t>
      </w:r>
      <w:r w:rsidRPr="00A535A3">
        <w:rPr>
          <w:rFonts w:ascii="ＭＳ ゴシック" w:eastAsia="ＭＳ ゴシック" w:hAnsi="ＭＳ ゴシック" w:hint="eastAsia"/>
          <w:szCs w:val="21"/>
        </w:rPr>
        <w:t>制度自体が成熟したものでなく、また</w:t>
      </w:r>
      <w:r w:rsidR="009F60FD" w:rsidRPr="00A535A3">
        <w:rPr>
          <w:rFonts w:ascii="ＭＳ ゴシック" w:eastAsia="ＭＳ ゴシック" w:hAnsi="ＭＳ ゴシック" w:hint="eastAsia"/>
          <w:szCs w:val="21"/>
        </w:rPr>
        <w:t>高年齢者</w:t>
      </w:r>
      <w:r w:rsidRPr="00A535A3">
        <w:rPr>
          <w:rFonts w:ascii="ＭＳ ゴシック" w:eastAsia="ＭＳ ゴシック" w:hAnsi="ＭＳ ゴシック" w:hint="eastAsia"/>
          <w:szCs w:val="21"/>
        </w:rPr>
        <w:t>のニーズは個人によって差があるため、適宜のフォローアップが必要と思われ</w:t>
      </w:r>
      <w:r w:rsidR="00B81E90" w:rsidRPr="00A535A3">
        <w:rPr>
          <w:rFonts w:ascii="ＭＳ ゴシック" w:eastAsia="ＭＳ ゴシック" w:hAnsi="ＭＳ ゴシック" w:hint="eastAsia"/>
          <w:szCs w:val="21"/>
        </w:rPr>
        <w:t>ます。</w:t>
      </w:r>
    </w:p>
    <w:p w:rsidR="00B81E90" w:rsidRDefault="00DE46E9" w:rsidP="00775DEF">
      <w:pPr>
        <w:spacing w:line="300" w:lineRule="exact"/>
        <w:rPr>
          <w:rFonts w:ascii="ＭＳ ゴシック" w:eastAsia="ＭＳ ゴシック" w:hAnsi="ＭＳ ゴシック"/>
          <w:szCs w:val="21"/>
        </w:rPr>
      </w:pPr>
      <w:r w:rsidRPr="00A535A3">
        <w:rPr>
          <w:rFonts w:ascii="ＭＳ ゴシック" w:eastAsia="ＭＳ ゴシック" w:hAnsi="ＭＳ ゴシック" w:hint="eastAsia"/>
          <w:szCs w:val="21"/>
        </w:rPr>
        <w:t xml:space="preserve">　　</w:t>
      </w:r>
    </w:p>
    <w:p w:rsidR="00143573" w:rsidRDefault="00143573" w:rsidP="00DE46E9">
      <w:pPr>
        <w:spacing w:line="320" w:lineRule="exact"/>
        <w:rPr>
          <w:rFonts w:ascii="ＭＳ ゴシック" w:eastAsia="ＭＳ ゴシック" w:hAnsi="ＭＳ ゴシック"/>
          <w:szCs w:val="21"/>
        </w:rPr>
      </w:pPr>
    </w:p>
    <w:p w:rsidR="007748EC" w:rsidRDefault="007748EC" w:rsidP="00DE46E9">
      <w:pPr>
        <w:spacing w:line="320" w:lineRule="exact"/>
        <w:rPr>
          <w:rFonts w:ascii="ＭＳ ゴシック" w:eastAsia="ＭＳ ゴシック" w:hAnsi="ＭＳ ゴシック"/>
          <w:szCs w:val="21"/>
        </w:rPr>
      </w:pPr>
    </w:p>
    <w:p w:rsidR="00BC4F6D" w:rsidRDefault="00BC4F6D" w:rsidP="00DE46E9">
      <w:pPr>
        <w:spacing w:line="320" w:lineRule="exact"/>
        <w:rPr>
          <w:rFonts w:ascii="ＭＳ ゴシック" w:eastAsia="ＭＳ ゴシック" w:hAnsi="ＭＳ ゴシック"/>
          <w:szCs w:val="21"/>
        </w:rPr>
      </w:pPr>
    </w:p>
    <w:p w:rsidR="00BC4F6D" w:rsidRDefault="00BC4F6D" w:rsidP="00DE46E9">
      <w:pPr>
        <w:spacing w:line="320" w:lineRule="exact"/>
        <w:rPr>
          <w:rFonts w:ascii="ＭＳ ゴシック" w:eastAsia="ＭＳ ゴシック" w:hAnsi="ＭＳ ゴシック"/>
          <w:szCs w:val="21"/>
        </w:rPr>
      </w:pPr>
    </w:p>
    <w:p w:rsidR="00BC4F6D" w:rsidRDefault="00BC4F6D" w:rsidP="00DE46E9">
      <w:pPr>
        <w:spacing w:line="320" w:lineRule="exact"/>
        <w:rPr>
          <w:rFonts w:ascii="ＭＳ ゴシック" w:eastAsia="ＭＳ ゴシック" w:hAnsi="ＭＳ ゴシック"/>
          <w:szCs w:val="21"/>
        </w:rPr>
      </w:pPr>
    </w:p>
    <w:p w:rsidR="00BC4F6D" w:rsidRDefault="00BC4F6D" w:rsidP="00DE46E9">
      <w:pPr>
        <w:spacing w:line="320" w:lineRule="exact"/>
        <w:rPr>
          <w:rFonts w:ascii="ＭＳ ゴシック" w:eastAsia="ＭＳ ゴシック" w:hAnsi="ＭＳ ゴシック"/>
          <w:szCs w:val="21"/>
        </w:rPr>
      </w:pPr>
    </w:p>
    <w:p w:rsidR="00BC4F6D" w:rsidRDefault="00BC4F6D" w:rsidP="00DE46E9">
      <w:pPr>
        <w:spacing w:line="320" w:lineRule="exact"/>
        <w:rPr>
          <w:rFonts w:ascii="ＭＳ ゴシック" w:eastAsia="ＭＳ ゴシック" w:hAnsi="ＭＳ ゴシック"/>
          <w:szCs w:val="21"/>
        </w:rPr>
      </w:pPr>
    </w:p>
    <w:p w:rsidR="00BC4F6D" w:rsidRDefault="00BC4F6D" w:rsidP="00DE46E9">
      <w:pPr>
        <w:spacing w:line="320" w:lineRule="exact"/>
        <w:rPr>
          <w:rFonts w:ascii="ＭＳ ゴシック" w:eastAsia="ＭＳ ゴシック" w:hAnsi="ＭＳ ゴシック"/>
          <w:szCs w:val="21"/>
        </w:rPr>
      </w:pPr>
    </w:p>
    <w:p w:rsidR="00BC4F6D" w:rsidRDefault="00BC4F6D" w:rsidP="00DE46E9">
      <w:pPr>
        <w:spacing w:line="320" w:lineRule="exact"/>
        <w:rPr>
          <w:rFonts w:ascii="ＭＳ ゴシック" w:eastAsia="ＭＳ ゴシック" w:hAnsi="ＭＳ ゴシック"/>
          <w:szCs w:val="21"/>
        </w:rPr>
      </w:pPr>
    </w:p>
    <w:p w:rsidR="00BC4F6D" w:rsidRDefault="00BC4F6D" w:rsidP="00DE46E9">
      <w:pPr>
        <w:spacing w:line="320" w:lineRule="exact"/>
        <w:rPr>
          <w:rFonts w:ascii="ＭＳ ゴシック" w:eastAsia="ＭＳ ゴシック" w:hAnsi="ＭＳ ゴシック"/>
          <w:szCs w:val="21"/>
        </w:rPr>
      </w:pPr>
    </w:p>
    <w:p w:rsidR="00EA5354" w:rsidRDefault="00EA5354" w:rsidP="00DE46E9">
      <w:pPr>
        <w:spacing w:line="320" w:lineRule="exact"/>
        <w:rPr>
          <w:rFonts w:ascii="ＭＳ ゴシック" w:eastAsia="ＭＳ ゴシック" w:hAnsi="ＭＳ ゴシック"/>
          <w:szCs w:val="21"/>
        </w:rPr>
      </w:pPr>
    </w:p>
    <w:p w:rsidR="0058075F" w:rsidRDefault="006559F3" w:rsidP="00133ECF">
      <w:pPr>
        <w:spacing w:line="360" w:lineRule="exact"/>
        <w:ind w:left="316" w:hangingChars="150" w:hanging="316"/>
        <w:rPr>
          <w:rFonts w:ascii="ＭＳ ゴシック" w:eastAsia="ＭＳ ゴシック" w:hAnsi="ＭＳ ゴシック" w:cs="ＭＳ Ｐゴシック"/>
          <w:b/>
          <w:kern w:val="0"/>
          <w:sz w:val="24"/>
          <w:szCs w:val="24"/>
        </w:rPr>
      </w:pPr>
      <w:r w:rsidRPr="006559F3">
        <w:rPr>
          <w:rFonts w:ascii="ＭＳ ゴシック" w:eastAsia="ＭＳ ゴシック" w:hAnsi="ＭＳ ゴシック" w:cs="HG教科書体"/>
          <w:b/>
          <w:noProof/>
          <w:kern w:val="0"/>
          <w:szCs w:val="21"/>
        </w:rPr>
        <w:pict>
          <v:group id="Group 72" o:spid="_x0000_s1036" style="position:absolute;left:0;text-align:left;margin-left:-2.85pt;margin-top:-6.9pt;width:482.15pt;height:23.4pt;z-index:251632640" coordorigin="1390,1555" coordsize="964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z1JAQAAJUKAAAOAAAAZHJzL2Uyb0RvYy54bWy8Vttu4zYQfS/QfyD47liSZdkWoiwC2wkK&#10;bNtFs0WfaYm6tBSpknTkbNF/73AoqU7idoMUqB8MikPO5czMGV5/OLWCPHJtGiUzGl4FlHCZq6KR&#10;VUZ//nw3W1NiLJMFE0ryjD5xQz/cfPvNdd+lPFK1EgXXBJRIk/ZdRmtru3Q+N3nNW2auVMclCEul&#10;W2bhU1fzQrMetLdiHgVBMu+VLjqtcm4M7O68kN6g/rLkuf2xLA23RGQUfLP4r/H/4P7nN9csrTTr&#10;6iYf3GDv8KJljQSjk6ods4wcdfNKVdvkWhlV2qtctXNVlk3OMQaIJgxeRHOv1bHDWKq0r7oJJoD2&#10;BU7vVpv/8PhJk6bIaBRTIlkLOUKzZBU5cPquSuHMve4euk/aRwjLjyr/zYB4/lLuvit/mBz671UB&#10;+tjRKgTnVOrWqYCwyQlz8DTlgJ8syWEzCaPFIlhSkoMs2qzC9ZCkvIZMumvhYgOZBGm4XC59AvN6&#10;P1zfJPHC342TtRPOWerNoquDay4uqDfzN6Tmv0H6ULOOY6aMg2uEFMLwkN4CBHiGrBYeVjw3Ymo8&#10;oESqbc1kxW+1Vn3NWQFuhRiF8xcU+wvuw0A6vorwBahGnP8ZKJZ22th7rlriFhmFKpTFT9BKmET2&#10;+NFYLIRiCI4Vv1JStgIa55EJEiZJshqgHw5DEkadQ5MUd40QRCv7S2NrRMZVAgrNqN+QTgEAfhsZ&#10;gW+FJmAjo8KGeFocWygyvxcG7ucssxT2XbngWdwCFyYVWBWV8da8keGu25qO+dssz7m0y1fW4svG&#10;knH7okHYrMb4RCMJJDujS1QFNW1yJji0ok85kgnihAFJ0oMkWkGE6KUSzSR8o8uTb8/xmSJ55bI5&#10;N4JlgOC6ytzLAteWNcKv4baQzjWOvDtkUR0t1w910ZOiccUUrRcbmAlFAyS8WAdJsFlRwkQF0yO3&#10;ml4siTeGtxyhfx7eUBFMdDXzKZ0Ovgp48hZL5CwQYA/fc5467OlwQtaMx24+qOIJOhIq2lWsG4mw&#10;qJX+QkkP4yWj5vcj05wS8Z2Eol7F0QbYweLHeu0YTZ8LDmcCJnNQlFELQOFya/0EO3a6qWqw43tB&#10;KkczZWMd7Tl/vU/DB7Dd/0V7yQXam4ACFttKP0rykxxGycR8SAWfnzoYG8+Iz18Zk/B14lsmw4zY&#10;LJCLoCrHCRE5sN10GXlhHEsjRQ20Z6xmDt6tkhLIT2mPMlKaQ/g5p0nlGA1bQvxrq+rqMLFYEKyC&#10;7ejGO5vtZIdOcwHik+OPTbDZr/freBZHyX4WB7vd7PZuG8+Su3C13C122+0u/NOxSBindVMUXCIb&#10;+1cYbL5tFg4PMf9wmR5AEw7z59p9Q51gcgBw4Co6/aKrfL2O1YsFi1Mb3j54bXinucfV+Tesz1+T&#10;N38BAAD//wMAUEsDBBQABgAIAAAAIQC2hiHX3wAAAAgBAAAPAAAAZHJzL2Rvd25yZXYueG1sTI9B&#10;S8NAEIXvgv9hGcFbu4mS2MRsSinqqQi2gnibZqdJaHY2ZLdJ+u9dT3p88x7vfVOsZ9OJkQbXWlYQ&#10;LyMQxJXVLdcKPg+vixUI55E1dpZJwZUcrMvbmwJzbSf+oHHvaxFK2OWooPG+z6V0VUMG3dL2xME7&#10;2cGgD3KopR5wCuWmkw9RlEqDLYeFBnvaNlSd9xej4G3CafMYv4y782l7/T4k71+7mJS6v5s3zyA8&#10;zf4vDL/4AR3KwHS0F9ZOdAoWyVNIhnsWgwh+lqxSEEcFaZKBLAv5/4HyBwAA//8DAFBLAQItABQA&#10;BgAIAAAAIQC2gziS/gAAAOEBAAATAAAAAAAAAAAAAAAAAAAAAABbQ29udGVudF9UeXBlc10ueG1s&#10;UEsBAi0AFAAGAAgAAAAhADj9If/WAAAAlAEAAAsAAAAAAAAAAAAAAAAALwEAAF9yZWxzLy5yZWxz&#10;UEsBAi0AFAAGAAgAAAAhAF9MLPUkBAAAlQoAAA4AAAAAAAAAAAAAAAAALgIAAGRycy9lMm9Eb2Mu&#10;eG1sUEsBAi0AFAAGAAgAAAAhALaGIdffAAAACAEAAA8AAAAAAAAAAAAAAAAAfgYAAGRycy9kb3du&#10;cmV2LnhtbFBLBQYAAAAABAAEAPMAAACKBwAAAAA=&#10;">
            <v:roundrect id="AutoShape 73" o:spid="_x0000_s1037" style="position:absolute;left:1390;top:1555;width:964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xh8QA&#10;AADbAAAADwAAAGRycy9kb3ducmV2LnhtbESPT4vCMBTE7wt+h/AEb2uqoEg1ivhvRfBg9bB7ezRv&#10;27LNS2li7frpjSB4HGbmN8xs0ZpSNFS7wrKCQT8CQZxaXXCm4HLefk5AOI+ssbRMCv7JwWLe+Zhh&#10;rO2NT9QkPhMBwi5GBbn3VSylS3My6Pq2Ig7er60N+iDrTOoabwFuSjmMorE0WHBYyLGiVU7pX3I1&#10;Csrv5LI77JapXm02P5Oj53Vz/1Kq122XUxCeWv8Ov9p7rWA4gu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FsYfEAAAA2wAAAA8AAAAAAAAAAAAAAAAAmAIAAGRycy9k&#10;b3ducmV2LnhtbFBLBQYAAAAABAAEAPUAAACJAwAAAAA=&#10;" strokecolor="#92cddc" strokeweight="1pt">
              <v:fill color2="#b6dde8" focus="100%" type="gradient"/>
              <v:shadow on="t" color="#205867" opacity=".5" offset="1pt"/>
              <v:textbox inset="5.85pt,.7pt,5.85pt,.7pt">
                <w:txbxContent>
                  <w:p w:rsidR="00824F17" w:rsidRDefault="00824F17" w:rsidP="00021D0E">
                    <w:pPr>
                      <w:spacing w:line="360" w:lineRule="exact"/>
                      <w:ind w:left="361" w:hangingChars="150" w:hanging="361"/>
                      <w:rPr>
                        <w:rFonts w:ascii="ＭＳ ゴシック" w:eastAsia="ＭＳ ゴシック" w:hAnsi="ＭＳ ゴシック" w:cs="ＭＳ Ｐゴシック"/>
                        <w:b/>
                        <w:kern w:val="0"/>
                        <w:sz w:val="24"/>
                        <w:szCs w:val="24"/>
                      </w:rPr>
                    </w:pPr>
                    <w:r w:rsidRPr="00063C57">
                      <w:rPr>
                        <w:rFonts w:ascii="ＭＳ ゴシック" w:eastAsia="ＭＳ ゴシック" w:hAnsi="ＭＳ ゴシック" w:cs="ＭＳ Ｐゴシック" w:hint="eastAsia"/>
                        <w:b/>
                        <w:kern w:val="0"/>
                        <w:sz w:val="24"/>
                        <w:szCs w:val="24"/>
                      </w:rPr>
                      <w:t>Ⅳ．生涯現役雇用制度導入に当たっての検討項目</w:t>
                    </w:r>
                    <w:r>
                      <w:rPr>
                        <w:rFonts w:ascii="ＭＳ ゴシック" w:eastAsia="ＭＳ ゴシック" w:hAnsi="ＭＳ ゴシック" w:cs="ＭＳ Ｐゴシック" w:hint="eastAsia"/>
                        <w:b/>
                        <w:kern w:val="0"/>
                        <w:sz w:val="24"/>
                        <w:szCs w:val="24"/>
                      </w:rPr>
                      <w:t>と留意点</w:t>
                    </w:r>
                  </w:p>
                  <w:p w:rsidR="00824F17" w:rsidRPr="00133ECF" w:rsidRDefault="00824F17" w:rsidP="0058075F"/>
                </w:txbxContent>
              </v:textbox>
            </v:roundrect>
            <v:shape id="AutoShape 74" o:spid="_x0000_s1038" type="#_x0000_t32" style="position:absolute;left:1560;top:1937;width:92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v/RsUAAADbAAAADwAAAGRycy9kb3ducmV2LnhtbESPQWvCQBSE70L/w/KE3vTFHKSNrlKK&#10;SltP2lLx9sy+JqHZt2F3q/Hfd4VCj8PMfMPMl71t1Zl9aJxomIwzUCylM41UGj7e16MHUCGSGGqd&#10;sIYrB1gu7gZzKoy7yI7P+1ipBJFQkIY6xq5ADGXNlsLYdSzJ+3LeUkzSV2g8XRLctphn2RQtNZIW&#10;aur4uebye/9jNazw+IiHDfr15+vpurWr/K3ZbrS+H/ZPM1CR+/gf/mu/GA35FG5f0g/A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v/RsUAAADbAAAADwAAAAAAAAAA&#10;AAAAAAChAgAAZHJzL2Rvd25yZXYueG1sUEsFBgAAAAAEAAQA+QAAAJMDAAAAAA==&#10;" strokecolor="#0070c0" strokeweight="1pt"/>
          </v:group>
        </w:pict>
      </w:r>
    </w:p>
    <w:p w:rsidR="002B4994" w:rsidRPr="00A535A3" w:rsidRDefault="008A0994" w:rsidP="00D93CDD">
      <w:pPr>
        <w:spacing w:beforeLines="50" w:line="300" w:lineRule="exact"/>
        <w:ind w:leftChars="118" w:left="248" w:firstLineChars="100" w:firstLine="210"/>
        <w:rPr>
          <w:rFonts w:ascii="ＭＳ ゴシック" w:eastAsia="ＭＳ ゴシック" w:hAnsi="ＭＳ ゴシック" w:cs="ＭＳ Ｐゴシック"/>
          <w:b/>
          <w:kern w:val="0"/>
          <w:szCs w:val="21"/>
        </w:rPr>
      </w:pPr>
      <w:r w:rsidRPr="00143573">
        <w:rPr>
          <w:rFonts w:ascii="ＭＳ ゴシック" w:eastAsia="ＭＳ ゴシック" w:hAnsi="ＭＳ ゴシック" w:cs="ＭＳ Ｐゴシック" w:hint="eastAsia"/>
          <w:kern w:val="0"/>
          <w:szCs w:val="21"/>
        </w:rPr>
        <w:t>会員企業</w:t>
      </w:r>
      <w:r w:rsidR="00EA2B47" w:rsidRPr="00A535A3">
        <w:rPr>
          <w:rFonts w:ascii="ＭＳ ゴシック" w:eastAsia="ＭＳ ゴシック" w:hAnsi="ＭＳ ゴシック" w:cs="ＭＳ Ｐゴシック" w:hint="eastAsia"/>
          <w:kern w:val="0"/>
          <w:szCs w:val="21"/>
        </w:rPr>
        <w:t>において</w:t>
      </w:r>
      <w:r w:rsidR="00143573">
        <w:rPr>
          <w:rFonts w:ascii="ＭＳ ゴシック" w:eastAsia="ＭＳ ゴシック" w:hAnsi="ＭＳ ゴシック" w:cs="ＭＳ Ｐゴシック" w:hint="eastAsia"/>
          <w:kern w:val="0"/>
          <w:szCs w:val="21"/>
        </w:rPr>
        <w:t>、</w:t>
      </w:r>
      <w:r w:rsidR="00A96C19" w:rsidRPr="00A535A3">
        <w:rPr>
          <w:rFonts w:ascii="ＭＳ ゴシック" w:eastAsia="ＭＳ ゴシック" w:hAnsi="ＭＳ ゴシック" w:cs="ＭＳ Ｐゴシック" w:hint="eastAsia"/>
          <w:kern w:val="0"/>
          <w:szCs w:val="21"/>
        </w:rPr>
        <w:t>生涯現役雇用制度導入</w:t>
      </w:r>
      <w:r w:rsidR="00082561" w:rsidRPr="00A535A3">
        <w:rPr>
          <w:rFonts w:ascii="ＭＳ ゴシック" w:eastAsia="ＭＳ ゴシック" w:hAnsi="ＭＳ ゴシック" w:cs="ＭＳ Ｐゴシック" w:hint="eastAsia"/>
          <w:kern w:val="0"/>
          <w:szCs w:val="21"/>
        </w:rPr>
        <w:t>に</w:t>
      </w:r>
      <w:r w:rsidR="00A96C19" w:rsidRPr="00A535A3">
        <w:rPr>
          <w:rFonts w:ascii="ＭＳ ゴシック" w:eastAsia="ＭＳ ゴシック" w:hAnsi="ＭＳ ゴシック" w:cs="ＭＳ Ｐゴシック" w:hint="eastAsia"/>
          <w:kern w:val="0"/>
          <w:szCs w:val="21"/>
        </w:rPr>
        <w:t>当たっての具体的な検討項目</w:t>
      </w:r>
      <w:r w:rsidR="00BA6500" w:rsidRPr="00A535A3">
        <w:rPr>
          <w:rFonts w:ascii="ＭＳ ゴシック" w:eastAsia="ＭＳ ゴシック" w:hAnsi="ＭＳ ゴシック" w:cs="ＭＳ Ｐゴシック" w:hint="eastAsia"/>
          <w:kern w:val="0"/>
          <w:szCs w:val="21"/>
        </w:rPr>
        <w:t>と事例</w:t>
      </w:r>
      <w:r w:rsidR="008911F3" w:rsidRPr="00A535A3">
        <w:rPr>
          <w:rFonts w:ascii="ＭＳ ゴシック" w:eastAsia="ＭＳ ゴシック" w:hAnsi="ＭＳ ゴシック" w:cs="ＭＳ Ｐゴシック" w:hint="eastAsia"/>
          <w:kern w:val="0"/>
          <w:szCs w:val="21"/>
        </w:rPr>
        <w:t>を</w:t>
      </w:r>
      <w:r w:rsidR="00A96C19" w:rsidRPr="00A535A3">
        <w:rPr>
          <w:rFonts w:ascii="ＭＳ ゴシック" w:eastAsia="ＭＳ ゴシック" w:hAnsi="ＭＳ ゴシック" w:cs="ＭＳ Ｐゴシック" w:hint="eastAsia"/>
          <w:kern w:val="0"/>
          <w:szCs w:val="21"/>
        </w:rPr>
        <w:t>紹介</w:t>
      </w:r>
      <w:r w:rsidR="001B7DB0" w:rsidRPr="00A535A3">
        <w:rPr>
          <w:rFonts w:ascii="ＭＳ ゴシック" w:eastAsia="ＭＳ ゴシック" w:hAnsi="ＭＳ ゴシック" w:cs="ＭＳ Ｐゴシック" w:hint="eastAsia"/>
          <w:kern w:val="0"/>
          <w:szCs w:val="21"/>
        </w:rPr>
        <w:t>します</w:t>
      </w:r>
      <w:r w:rsidR="00B81E90" w:rsidRPr="00A535A3">
        <w:rPr>
          <w:rFonts w:ascii="ＭＳ ゴシック" w:eastAsia="ＭＳ ゴシック" w:hAnsi="ＭＳ ゴシック" w:cs="ＭＳ Ｐゴシック" w:hint="eastAsia"/>
          <w:kern w:val="0"/>
          <w:szCs w:val="21"/>
        </w:rPr>
        <w:t>。</w:t>
      </w:r>
      <w:r w:rsidR="00775DEF">
        <w:rPr>
          <w:rFonts w:ascii="ＭＳ ゴシック" w:eastAsia="ＭＳ ゴシック" w:hAnsi="ＭＳ ゴシック" w:cs="ＭＳ Ｐゴシック"/>
          <w:kern w:val="0"/>
          <w:szCs w:val="21"/>
        </w:rPr>
        <w:br/>
      </w:r>
      <w:r w:rsidR="00775DEF">
        <w:rPr>
          <w:rFonts w:ascii="ＭＳ ゴシック" w:eastAsia="ＭＳ ゴシック" w:hAnsi="ＭＳ ゴシック" w:cs="ＭＳ Ｐゴシック" w:hint="eastAsia"/>
          <w:kern w:val="0"/>
          <w:szCs w:val="21"/>
        </w:rPr>
        <w:t>生涯現役社会実現のためのフローチャート（</w:t>
      </w:r>
      <w:r w:rsidR="00F33908">
        <w:rPr>
          <w:rFonts w:ascii="ＭＳ ゴシック" w:eastAsia="ＭＳ ゴシック" w:hAnsi="ＭＳ ゴシック" w:cs="ＭＳ Ｐゴシック" w:hint="eastAsia"/>
          <w:kern w:val="0"/>
          <w:szCs w:val="21"/>
        </w:rPr>
        <w:t>27</w:t>
      </w:r>
      <w:r w:rsidR="00297A46">
        <w:rPr>
          <w:rFonts w:ascii="ＭＳ ゴシック" w:eastAsia="ＭＳ ゴシック" w:hAnsi="ＭＳ ゴシック" w:cs="ＭＳ Ｐゴシック" w:hint="eastAsia"/>
          <w:kern w:val="0"/>
          <w:szCs w:val="21"/>
        </w:rPr>
        <w:t>頁</w:t>
      </w:r>
      <w:r w:rsidR="00775DEF">
        <w:rPr>
          <w:rFonts w:ascii="ＭＳ ゴシック" w:eastAsia="ＭＳ ゴシック" w:hAnsi="ＭＳ ゴシック" w:cs="ＭＳ Ｐゴシック" w:hint="eastAsia"/>
          <w:kern w:val="0"/>
          <w:szCs w:val="21"/>
        </w:rPr>
        <w:t>）も参考にしてください。</w:t>
      </w:r>
    </w:p>
    <w:p w:rsidR="00DB0B7B" w:rsidRPr="00F33908" w:rsidRDefault="00DB0B7B" w:rsidP="00FC7F4C">
      <w:pPr>
        <w:spacing w:after="60"/>
        <w:ind w:firstLineChars="50" w:firstLine="105"/>
        <w:rPr>
          <w:rFonts w:ascii="ＭＳ ゴシック" w:eastAsia="ＭＳ ゴシック" w:hAnsi="ＭＳ ゴシック"/>
          <w:b/>
          <w:szCs w:val="21"/>
          <w:u w:val="double" w:color="00B050"/>
        </w:rPr>
      </w:pPr>
    </w:p>
    <w:p w:rsidR="00DB0B7B" w:rsidRPr="00A535A3" w:rsidRDefault="00C7547D" w:rsidP="00DB0B7B">
      <w:pPr>
        <w:spacing w:after="60"/>
        <w:ind w:firstLineChars="50" w:firstLine="105"/>
        <w:rPr>
          <w:rFonts w:ascii="ＭＳ ゴシック" w:eastAsia="ＭＳ ゴシック" w:hAnsi="ＭＳ ゴシック"/>
          <w:b/>
          <w:szCs w:val="21"/>
          <w:u w:val="double" w:color="00B050"/>
        </w:rPr>
      </w:pPr>
      <w:r w:rsidRPr="00A535A3">
        <w:rPr>
          <w:rFonts w:ascii="ＭＳ ゴシック" w:eastAsia="ＭＳ ゴシック" w:hAnsi="ＭＳ ゴシック" w:hint="eastAsia"/>
          <w:b/>
          <w:szCs w:val="21"/>
          <w:u w:val="double" w:color="00B050"/>
        </w:rPr>
        <w:t>１</w:t>
      </w:r>
      <w:r w:rsidR="00DB0B7B" w:rsidRPr="00A535A3">
        <w:rPr>
          <w:rFonts w:ascii="ＭＳ ゴシック" w:eastAsia="ＭＳ ゴシック" w:hAnsi="ＭＳ ゴシック" w:hint="eastAsia"/>
          <w:b/>
          <w:szCs w:val="21"/>
          <w:u w:val="double" w:color="00B050"/>
        </w:rPr>
        <w:t>．導入する雇用制度</w:t>
      </w:r>
    </w:p>
    <w:p w:rsidR="00DB0B7B" w:rsidRDefault="00DB0B7B" w:rsidP="00775DEF">
      <w:pPr>
        <w:spacing w:line="300" w:lineRule="exact"/>
        <w:ind w:leftChars="50" w:left="315" w:hangingChars="100" w:hanging="210"/>
        <w:rPr>
          <w:rFonts w:ascii="ＭＳ ゴシック" w:eastAsia="ＭＳ ゴシック" w:hAnsi="ＭＳ ゴシック" w:cs="ＭＳ Ｐゴシック"/>
          <w:kern w:val="0"/>
        </w:rPr>
      </w:pPr>
      <w:r w:rsidRPr="00A535A3">
        <w:rPr>
          <w:rFonts w:ascii="ＭＳ ゴシック" w:eastAsia="ＭＳ ゴシック" w:hAnsi="ＭＳ ゴシック" w:hint="eastAsia"/>
          <w:szCs w:val="21"/>
        </w:rPr>
        <w:t xml:space="preserve">　  導入を目指す</w:t>
      </w:r>
      <w:r w:rsidRPr="00A535A3">
        <w:rPr>
          <w:rFonts w:ascii="ＭＳ ゴシック" w:eastAsia="ＭＳ ゴシック" w:hAnsi="ＭＳ ゴシック" w:cs="ＭＳ Ｐゴシック" w:hint="eastAsia"/>
          <w:kern w:val="0"/>
          <w:szCs w:val="21"/>
        </w:rPr>
        <w:t>生涯現役雇用制度を</w:t>
      </w:r>
      <w:r w:rsidRPr="00A535A3">
        <w:rPr>
          <w:rFonts w:ascii="ＭＳ ゴシック" w:eastAsia="ＭＳ ゴシック" w:hAnsi="ＭＳ ゴシック" w:hint="eastAsia"/>
        </w:rPr>
        <w:t>企業の実情、将来見通し、現在の雇用に関する社内規程等を勘案し、次の</w:t>
      </w:r>
      <w:r w:rsidR="00CD0D08">
        <w:rPr>
          <w:rFonts w:ascii="ＭＳ ゴシック" w:eastAsia="ＭＳ ゴシック" w:hAnsi="ＭＳ ゴシック" w:cs="ＭＳ Ｐゴシック" w:hint="eastAsia"/>
          <w:kern w:val="0"/>
        </w:rPr>
        <w:t>3</w:t>
      </w:r>
      <w:r w:rsidRPr="00A535A3">
        <w:rPr>
          <w:rFonts w:ascii="ＭＳ ゴシック" w:eastAsia="ＭＳ ゴシック" w:hAnsi="ＭＳ ゴシック" w:cs="ＭＳ Ｐゴシック" w:hint="eastAsia"/>
          <w:kern w:val="0"/>
        </w:rPr>
        <w:t>通りの中から検討します。</w:t>
      </w:r>
    </w:p>
    <w:p w:rsidR="008A0994" w:rsidRPr="00A535A3" w:rsidRDefault="008A0994" w:rsidP="009B37E0">
      <w:pPr>
        <w:spacing w:line="300" w:lineRule="exact"/>
        <w:ind w:leftChars="50" w:left="315" w:hangingChars="100" w:hanging="210"/>
        <w:rPr>
          <w:rFonts w:ascii="ＭＳ ゴシック" w:eastAsia="ＭＳ ゴシック" w:hAnsi="ＭＳ ゴシック"/>
        </w:rPr>
      </w:pPr>
    </w:p>
    <w:tbl>
      <w:tblPr>
        <w:tblW w:w="8930" w:type="dxa"/>
        <w:tblInd w:w="817" w:type="dxa"/>
        <w:tblBorders>
          <w:top w:val="thinThickSmallGap" w:sz="24" w:space="0" w:color="0070C0"/>
          <w:left w:val="thinThickSmallGap" w:sz="24" w:space="0" w:color="0070C0"/>
          <w:bottom w:val="thinThickSmallGap" w:sz="24" w:space="0" w:color="0070C0"/>
          <w:right w:val="thinThickSmallGap" w:sz="24" w:space="0" w:color="0070C0"/>
          <w:insideH w:val="thinThickSmallGap" w:sz="24" w:space="0" w:color="0070C0"/>
          <w:insideV w:val="thinThickSmallGap" w:sz="24" w:space="0" w:color="0070C0"/>
        </w:tblBorders>
        <w:tblLook w:val="04A0"/>
      </w:tblPr>
      <w:tblGrid>
        <w:gridCol w:w="8930"/>
      </w:tblGrid>
      <w:tr w:rsidR="00DB0B7B" w:rsidRPr="00A535A3" w:rsidTr="00A535A3">
        <w:trPr>
          <w:trHeight w:val="1278"/>
        </w:trPr>
        <w:tc>
          <w:tcPr>
            <w:tcW w:w="8930" w:type="dxa"/>
            <w:shd w:val="clear" w:color="auto" w:fill="auto"/>
            <w:vAlign w:val="center"/>
          </w:tcPr>
          <w:p w:rsidR="00DB0B7B" w:rsidRPr="00A535A3" w:rsidRDefault="00DB0B7B" w:rsidP="00A535A3">
            <w:pPr>
              <w:spacing w:line="300" w:lineRule="exact"/>
              <w:ind w:leftChars="105" w:left="610" w:hangingChars="194" w:hanging="390"/>
              <w:rPr>
                <w:rFonts w:ascii="ＭＳ ゴシック" w:eastAsia="ＭＳ ゴシック" w:hAnsi="ＭＳ ゴシック"/>
                <w:b/>
                <w:sz w:val="20"/>
                <w:szCs w:val="20"/>
              </w:rPr>
            </w:pPr>
            <w:r w:rsidRPr="00A535A3">
              <w:rPr>
                <w:rFonts w:ascii="ＭＳ ゴシック" w:eastAsia="ＭＳ ゴシック" w:hAnsi="ＭＳ ゴシック" w:hint="eastAsia"/>
                <w:b/>
                <w:sz w:val="20"/>
                <w:szCs w:val="20"/>
              </w:rPr>
              <w:t>ⅰ．定年の定めの廃止</w:t>
            </w:r>
          </w:p>
          <w:p w:rsidR="00DB0B7B" w:rsidRPr="00A535A3" w:rsidRDefault="00DB0B7B" w:rsidP="00A535A3">
            <w:pPr>
              <w:spacing w:line="300" w:lineRule="exact"/>
              <w:ind w:leftChars="105" w:left="610" w:hangingChars="194" w:hanging="390"/>
              <w:rPr>
                <w:rFonts w:ascii="ＭＳ ゴシック" w:eastAsia="ＭＳ ゴシック" w:hAnsi="ＭＳ ゴシック"/>
                <w:b/>
                <w:sz w:val="20"/>
                <w:szCs w:val="20"/>
              </w:rPr>
            </w:pPr>
            <w:r w:rsidRPr="00A535A3">
              <w:rPr>
                <w:rFonts w:ascii="ＭＳ ゴシック" w:eastAsia="ＭＳ ゴシック" w:hAnsi="ＭＳ ゴシック" w:hint="eastAsia"/>
                <w:b/>
                <w:sz w:val="20"/>
                <w:szCs w:val="20"/>
              </w:rPr>
              <w:t>ⅱ．定年年齢を70歳以上とする制度</w:t>
            </w:r>
          </w:p>
          <w:p w:rsidR="00DB0B7B" w:rsidRPr="00A535A3" w:rsidRDefault="00DB0B7B" w:rsidP="00A535A3">
            <w:pPr>
              <w:spacing w:line="300" w:lineRule="exact"/>
              <w:ind w:leftChars="105" w:left="610" w:hangingChars="194" w:hanging="390"/>
              <w:rPr>
                <w:rFonts w:ascii="ＭＳ ゴシック" w:eastAsia="ＭＳ ゴシック" w:hAnsi="ＭＳ ゴシック"/>
                <w:b/>
                <w:sz w:val="20"/>
                <w:szCs w:val="20"/>
              </w:rPr>
            </w:pPr>
            <w:r w:rsidRPr="00A535A3">
              <w:rPr>
                <w:rFonts w:ascii="ＭＳ ゴシック" w:eastAsia="ＭＳ ゴシック" w:hAnsi="ＭＳ ゴシック" w:hint="eastAsia"/>
                <w:b/>
                <w:sz w:val="20"/>
                <w:szCs w:val="20"/>
              </w:rPr>
              <w:t>ⅲ. 定年後、70歳以上まで継続して雇用する制度</w:t>
            </w:r>
          </w:p>
          <w:p w:rsidR="00DB0B7B" w:rsidRPr="00A535A3" w:rsidRDefault="00DB0B7B" w:rsidP="00A535A3">
            <w:pPr>
              <w:spacing w:line="300" w:lineRule="exact"/>
              <w:ind w:leftChars="155" w:left="614" w:hangingChars="144" w:hanging="289"/>
              <w:rPr>
                <w:rFonts w:ascii="ＭＳ ゴシック" w:eastAsia="ＭＳ ゴシック" w:hAnsi="ＭＳ ゴシック" w:cs="ＭＳ Ｐゴシック"/>
                <w:b/>
                <w:kern w:val="0"/>
                <w:sz w:val="18"/>
                <w:szCs w:val="18"/>
              </w:rPr>
            </w:pPr>
            <w:r w:rsidRPr="00A535A3">
              <w:rPr>
                <w:rFonts w:ascii="ＭＳ ゴシック" w:eastAsia="ＭＳ ゴシック" w:hAnsi="ＭＳ ゴシック" w:hint="eastAsia"/>
                <w:b/>
                <w:sz w:val="20"/>
                <w:szCs w:val="20"/>
              </w:rPr>
              <w:t>※ 高年齢者が健康で意欲と能力がある限り、年齢にかかわらず働き続けることができる雇用制度です。</w:t>
            </w:r>
          </w:p>
        </w:tc>
      </w:tr>
    </w:tbl>
    <w:p w:rsidR="009D387A" w:rsidRPr="00A535A3" w:rsidRDefault="009D387A" w:rsidP="00775DEF">
      <w:pPr>
        <w:spacing w:line="300" w:lineRule="exact"/>
        <w:ind w:left="1050" w:hangingChars="500" w:hanging="1050"/>
        <w:rPr>
          <w:rFonts w:ascii="ＭＳ ゴシック" w:eastAsia="ＭＳ ゴシック" w:hAnsi="ＭＳ ゴシック"/>
          <w:b/>
          <w:szCs w:val="21"/>
          <w:u w:val="double" w:color="00B050"/>
        </w:rPr>
      </w:pPr>
      <w:r w:rsidRPr="00A535A3">
        <w:rPr>
          <w:rFonts w:ascii="ＭＳ 明朝" w:hAnsi="ＭＳ 明朝" w:hint="eastAsia"/>
          <w:szCs w:val="21"/>
        </w:rPr>
        <w:t xml:space="preserve">　　　(注)</w:t>
      </w:r>
      <w:r w:rsidRPr="00A535A3">
        <w:rPr>
          <w:rFonts w:ascii="ＭＳ 明朝" w:hAnsi="ＭＳ 明朝" w:hint="eastAsia"/>
          <w:kern w:val="0"/>
          <w:szCs w:val="21"/>
        </w:rPr>
        <w:t xml:space="preserve"> 労働契約法第</w:t>
      </w:r>
      <w:r w:rsidRPr="00A535A3">
        <w:rPr>
          <w:rFonts w:ascii="ＭＳ 明朝" w:hAnsi="ＭＳ 明朝"/>
          <w:kern w:val="0"/>
          <w:szCs w:val="21"/>
        </w:rPr>
        <w:t>18</w:t>
      </w:r>
      <w:r w:rsidRPr="00A535A3">
        <w:rPr>
          <w:rFonts w:ascii="ＭＳ 明朝" w:hAnsi="ＭＳ 明朝" w:hint="eastAsia"/>
          <w:kern w:val="0"/>
          <w:szCs w:val="21"/>
        </w:rPr>
        <w:t>条で「無期転換ルール」（同一の使用者との間で、</w:t>
      </w:r>
      <w:r w:rsidRPr="00A535A3">
        <w:rPr>
          <w:rFonts w:ascii="ＭＳ 明朝" w:hAnsi="ＭＳ 明朝" w:hint="eastAsia"/>
          <w:bCs/>
          <w:kern w:val="0"/>
          <w:szCs w:val="21"/>
        </w:rPr>
        <w:t>有期労働契約が通算で</w:t>
      </w:r>
      <w:r w:rsidR="00CD0D08">
        <w:rPr>
          <w:rFonts w:ascii="ＭＳ 明朝" w:hAnsi="ＭＳ 明朝" w:hint="eastAsia"/>
          <w:bCs/>
          <w:kern w:val="0"/>
          <w:szCs w:val="21"/>
        </w:rPr>
        <w:t>5</w:t>
      </w:r>
      <w:r w:rsidRPr="00A535A3">
        <w:rPr>
          <w:rFonts w:ascii="ＭＳ 明朝" w:hAnsi="ＭＳ 明朝" w:hint="eastAsia"/>
          <w:bCs/>
          <w:kern w:val="0"/>
          <w:szCs w:val="21"/>
        </w:rPr>
        <w:t>年を超えて</w:t>
      </w:r>
      <w:r w:rsidRPr="00A535A3">
        <w:rPr>
          <w:rFonts w:ascii="ＭＳ 明朝" w:hAnsi="ＭＳ 明朝" w:hint="eastAsia"/>
          <w:kern w:val="0"/>
          <w:szCs w:val="21"/>
        </w:rPr>
        <w:t>反復更新された</w:t>
      </w:r>
      <w:r w:rsidRPr="00A535A3">
        <w:rPr>
          <w:rFonts w:ascii="ＭＳ 明朝" w:hAnsi="ＭＳ 明朝" w:hint="eastAsia"/>
          <w:bCs/>
          <w:kern w:val="0"/>
          <w:szCs w:val="21"/>
        </w:rPr>
        <w:t>場合</w:t>
      </w:r>
      <w:r w:rsidRPr="00A535A3">
        <w:rPr>
          <w:rFonts w:ascii="ＭＳ 明朝" w:hAnsi="ＭＳ 明朝" w:hint="eastAsia"/>
          <w:kern w:val="0"/>
          <w:szCs w:val="21"/>
        </w:rPr>
        <w:t>に、労働者に無期転換申込権が発生。）が導入されましたが、定年後、引き続いて雇用される有期雇用労働者（継続雇用の</w:t>
      </w:r>
      <w:r w:rsidR="009F60FD" w:rsidRPr="00A535A3">
        <w:rPr>
          <w:rFonts w:ascii="ＭＳ 明朝" w:hAnsi="ＭＳ 明朝" w:hint="eastAsia"/>
          <w:kern w:val="0"/>
          <w:szCs w:val="21"/>
        </w:rPr>
        <w:t>高年齢者</w:t>
      </w:r>
      <w:r w:rsidRPr="00A535A3">
        <w:rPr>
          <w:rFonts w:ascii="ＭＳ 明朝" w:hAnsi="ＭＳ 明朝" w:hint="eastAsia"/>
          <w:kern w:val="0"/>
          <w:szCs w:val="21"/>
        </w:rPr>
        <w:t>）については、</w:t>
      </w:r>
      <w:r w:rsidRPr="00A535A3">
        <w:rPr>
          <w:rFonts w:ascii="ＭＳ 明朝" w:hAnsi="ＭＳ 明朝" w:hint="eastAsia"/>
          <w:bCs/>
          <w:kern w:val="0"/>
          <w:szCs w:val="21"/>
        </w:rPr>
        <w:t>その事業主に定年後引き続いて雇用される期間は、</w:t>
      </w:r>
      <w:r w:rsidR="003A1FC2" w:rsidRPr="00A535A3">
        <w:rPr>
          <w:rFonts w:ascii="ＭＳ 明朝" w:hAnsi="ＭＳ 明朝" w:hint="eastAsia"/>
          <w:bCs/>
          <w:kern w:val="0"/>
          <w:szCs w:val="21"/>
        </w:rPr>
        <w:t>一定の要件のもと</w:t>
      </w:r>
      <w:r w:rsidRPr="00A535A3">
        <w:rPr>
          <w:rFonts w:ascii="ＭＳ 明朝" w:hAnsi="ＭＳ 明朝" w:hint="eastAsia"/>
          <w:bCs/>
          <w:kern w:val="0"/>
          <w:szCs w:val="21"/>
        </w:rPr>
        <w:t>無期転換申込権が発生しません</w:t>
      </w:r>
      <w:r w:rsidRPr="00A535A3">
        <w:rPr>
          <w:rFonts w:ascii="ＭＳ 明朝" w:hAnsi="ＭＳ 明朝" w:hint="eastAsia"/>
          <w:kern w:val="0"/>
          <w:szCs w:val="21"/>
        </w:rPr>
        <w:t>。</w:t>
      </w:r>
    </w:p>
    <w:p w:rsidR="00DB0B7B" w:rsidRPr="00A535A3" w:rsidRDefault="00774F05" w:rsidP="00D93CDD">
      <w:pPr>
        <w:spacing w:beforeLines="50" w:after="60"/>
        <w:ind w:firstLineChars="50" w:firstLine="105"/>
        <w:rPr>
          <w:rFonts w:ascii="ＭＳ ゴシック" w:eastAsia="ＭＳ ゴシック" w:hAnsi="ＭＳ ゴシック"/>
          <w:b/>
          <w:szCs w:val="21"/>
          <w:u w:val="double" w:color="00B050"/>
        </w:rPr>
      </w:pPr>
      <w:r w:rsidRPr="00A535A3">
        <w:rPr>
          <w:rFonts w:ascii="ＭＳ ゴシック" w:eastAsia="ＭＳ ゴシック" w:hAnsi="ＭＳ ゴシック" w:hint="eastAsia"/>
          <w:b/>
          <w:szCs w:val="21"/>
          <w:u w:val="double" w:color="00B050"/>
        </w:rPr>
        <w:t>２</w:t>
      </w:r>
      <w:r w:rsidR="00DB0B7B" w:rsidRPr="00A535A3">
        <w:rPr>
          <w:rFonts w:ascii="ＭＳ ゴシック" w:eastAsia="ＭＳ ゴシック" w:hAnsi="ＭＳ ゴシック" w:hint="eastAsia"/>
          <w:b/>
          <w:szCs w:val="21"/>
          <w:u w:val="double" w:color="00B050"/>
        </w:rPr>
        <w:t>．</w:t>
      </w:r>
      <w:r w:rsidR="005D521A" w:rsidRPr="00A535A3">
        <w:rPr>
          <w:rFonts w:ascii="ＭＳ ゴシック" w:eastAsia="ＭＳ ゴシック" w:hAnsi="ＭＳ ゴシック" w:hint="eastAsia"/>
          <w:b/>
          <w:szCs w:val="21"/>
          <w:u w:val="double" w:color="00B050"/>
        </w:rPr>
        <w:t>今後の労務構成のあり方</w:t>
      </w:r>
    </w:p>
    <w:p w:rsidR="00B81E90" w:rsidRPr="00A535A3" w:rsidRDefault="00DB0B7B" w:rsidP="00775DEF">
      <w:pPr>
        <w:spacing w:line="300" w:lineRule="exact"/>
        <w:ind w:leftChars="50" w:left="281" w:hangingChars="84" w:hanging="176"/>
        <w:rPr>
          <w:rFonts w:ascii="ＭＳ ゴシック" w:eastAsia="ＭＳ ゴシック" w:hAnsi="ＭＳ ゴシック"/>
          <w:szCs w:val="21"/>
        </w:rPr>
      </w:pPr>
      <w:r w:rsidRPr="00A535A3">
        <w:rPr>
          <w:rFonts w:ascii="ＭＳ ゴシック" w:eastAsia="ＭＳ ゴシック" w:hAnsi="ＭＳ ゴシック" w:hint="eastAsia"/>
          <w:szCs w:val="21"/>
        </w:rPr>
        <w:t xml:space="preserve">　</w:t>
      </w:r>
      <w:r w:rsidRPr="005C2A18">
        <w:rPr>
          <w:rFonts w:ascii="ＭＳ ゴシック" w:eastAsia="ＭＳ ゴシック" w:hAnsi="ＭＳ ゴシック" w:hint="eastAsia"/>
          <w:b/>
          <w:color w:val="FF0000"/>
          <w:szCs w:val="21"/>
        </w:rPr>
        <w:t xml:space="preserve">　</w:t>
      </w:r>
      <w:r w:rsidR="000142AA" w:rsidRPr="00143573">
        <w:rPr>
          <w:rFonts w:ascii="ＭＳ ゴシック" w:eastAsia="ＭＳ ゴシック" w:hAnsi="ＭＳ ゴシック" w:hint="eastAsia"/>
          <w:szCs w:val="21"/>
        </w:rPr>
        <w:t>前記(</w:t>
      </w:r>
      <w:r w:rsidR="00F33908">
        <w:rPr>
          <w:rFonts w:ascii="ＭＳ ゴシック" w:eastAsia="ＭＳ ゴシック" w:hAnsi="ＭＳ ゴシック" w:hint="eastAsia"/>
          <w:szCs w:val="21"/>
        </w:rPr>
        <w:t>5</w:t>
      </w:r>
      <w:r w:rsidR="000142AA" w:rsidRPr="00143573">
        <w:rPr>
          <w:rFonts w:ascii="ＭＳ ゴシック" w:eastAsia="ＭＳ ゴシック" w:hAnsi="ＭＳ ゴシック" w:hint="eastAsia"/>
          <w:szCs w:val="21"/>
        </w:rPr>
        <w:t>頁)</w:t>
      </w:r>
      <w:r w:rsidR="000142AA" w:rsidRPr="00A535A3">
        <w:rPr>
          <w:rFonts w:ascii="ＭＳ ゴシック" w:eastAsia="ＭＳ ゴシック" w:hAnsi="ＭＳ ゴシック" w:hint="eastAsia"/>
          <w:szCs w:val="21"/>
        </w:rPr>
        <w:t>で把握した現在の労務構成</w:t>
      </w:r>
      <w:r w:rsidR="00462F78" w:rsidRPr="00A535A3">
        <w:rPr>
          <w:rFonts w:ascii="ＭＳ ゴシック" w:eastAsia="ＭＳ ゴシック" w:hAnsi="ＭＳ ゴシック" w:hint="eastAsia"/>
          <w:szCs w:val="21"/>
        </w:rPr>
        <w:t>をもとに</w:t>
      </w:r>
      <w:r w:rsidR="00014A4C" w:rsidRPr="00A535A3">
        <w:rPr>
          <w:rFonts w:ascii="ＭＳ ゴシック" w:eastAsia="ＭＳ ゴシック" w:hAnsi="ＭＳ ゴシック" w:hint="eastAsia"/>
          <w:szCs w:val="21"/>
        </w:rPr>
        <w:t>、</w:t>
      </w:r>
      <w:r w:rsidR="007351CE" w:rsidRPr="00A535A3">
        <w:rPr>
          <w:rFonts w:ascii="ＭＳ ゴシック" w:eastAsia="ＭＳ ゴシック" w:hAnsi="ＭＳ ゴシック" w:hint="eastAsia"/>
          <w:szCs w:val="21"/>
        </w:rPr>
        <w:t>今後の労務構成を展望し、</w:t>
      </w:r>
      <w:r w:rsidR="00014A4C" w:rsidRPr="00A535A3">
        <w:rPr>
          <w:rFonts w:ascii="ＭＳ ゴシック" w:eastAsia="ＭＳ ゴシック" w:hAnsi="ＭＳ ゴシック" w:hint="eastAsia"/>
          <w:szCs w:val="21"/>
        </w:rPr>
        <w:t>会社の</w:t>
      </w:r>
      <w:r w:rsidR="007351CE" w:rsidRPr="00A535A3">
        <w:rPr>
          <w:rFonts w:ascii="ＭＳ ゴシック" w:eastAsia="ＭＳ ゴシック" w:hAnsi="ＭＳ ゴシック" w:hint="eastAsia"/>
          <w:szCs w:val="21"/>
        </w:rPr>
        <w:t>今後の事業展開</w:t>
      </w:r>
      <w:r w:rsidR="000142AA" w:rsidRPr="00A535A3">
        <w:rPr>
          <w:rFonts w:ascii="ＭＳ ゴシック" w:eastAsia="ＭＳ ゴシック" w:hAnsi="ＭＳ ゴシック" w:hint="eastAsia"/>
          <w:szCs w:val="21"/>
        </w:rPr>
        <w:t>の</w:t>
      </w:r>
      <w:r w:rsidR="007351CE" w:rsidRPr="00A535A3">
        <w:rPr>
          <w:rFonts w:ascii="ＭＳ ゴシック" w:eastAsia="ＭＳ ゴシック" w:hAnsi="ＭＳ ゴシック" w:hint="eastAsia"/>
          <w:szCs w:val="21"/>
        </w:rPr>
        <w:t>見通しを勘案した場合の生涯現役雇用制度導入に向けた労務構成のあり方</w:t>
      </w:r>
      <w:r w:rsidR="005E6F79" w:rsidRPr="00A535A3">
        <w:rPr>
          <w:rFonts w:ascii="ＭＳ ゴシック" w:eastAsia="ＭＳ ゴシック" w:hAnsi="ＭＳ ゴシック" w:hint="eastAsia"/>
          <w:szCs w:val="21"/>
        </w:rPr>
        <w:t>など</w:t>
      </w:r>
      <w:r w:rsidR="007351CE" w:rsidRPr="00A535A3">
        <w:rPr>
          <w:rFonts w:ascii="ＭＳ ゴシック" w:eastAsia="ＭＳ ゴシック" w:hAnsi="ＭＳ ゴシック" w:hint="eastAsia"/>
          <w:szCs w:val="21"/>
        </w:rPr>
        <w:t>を検討します。</w:t>
      </w:r>
    </w:p>
    <w:p w:rsidR="00E96AE7" w:rsidRPr="00A535A3" w:rsidRDefault="00774F05" w:rsidP="00D93CDD">
      <w:pPr>
        <w:tabs>
          <w:tab w:val="center" w:pos="4871"/>
        </w:tabs>
        <w:spacing w:beforeLines="50" w:after="60"/>
        <w:ind w:firstLineChars="50" w:firstLine="105"/>
        <w:rPr>
          <w:rFonts w:ascii="ＭＳ ゴシック" w:eastAsia="ＭＳ ゴシック" w:hAnsi="ＭＳ ゴシック"/>
          <w:b/>
          <w:szCs w:val="21"/>
          <w:u w:val="double" w:color="00B050"/>
        </w:rPr>
      </w:pPr>
      <w:r w:rsidRPr="00A535A3">
        <w:rPr>
          <w:rFonts w:ascii="ＭＳ ゴシック" w:eastAsia="ＭＳ ゴシック" w:hAnsi="ＭＳ ゴシック" w:hint="eastAsia"/>
          <w:b/>
          <w:szCs w:val="21"/>
          <w:u w:val="double" w:color="00B050"/>
        </w:rPr>
        <w:t>３</w:t>
      </w:r>
      <w:r w:rsidR="00421690" w:rsidRPr="00A535A3">
        <w:rPr>
          <w:rFonts w:ascii="ＭＳ ゴシック" w:eastAsia="ＭＳ ゴシック" w:hAnsi="ＭＳ ゴシック" w:hint="eastAsia"/>
          <w:b/>
          <w:szCs w:val="21"/>
          <w:u w:val="double" w:color="00B050"/>
        </w:rPr>
        <w:t>．</w:t>
      </w:r>
      <w:r w:rsidR="00E96AE7" w:rsidRPr="00A535A3">
        <w:rPr>
          <w:rFonts w:ascii="ＭＳ ゴシック" w:eastAsia="ＭＳ ゴシック" w:hAnsi="ＭＳ ゴシック" w:hint="eastAsia"/>
          <w:b/>
          <w:szCs w:val="21"/>
          <w:u w:val="double" w:color="00B050"/>
        </w:rPr>
        <w:t>職務</w:t>
      </w:r>
      <w:r w:rsidR="00395497" w:rsidRPr="00A535A3">
        <w:rPr>
          <w:rFonts w:ascii="ＭＳ ゴシック" w:eastAsia="ＭＳ ゴシック" w:hAnsi="ＭＳ ゴシック" w:hint="eastAsia"/>
          <w:b/>
          <w:szCs w:val="21"/>
          <w:u w:val="double" w:color="00B050"/>
        </w:rPr>
        <w:t>開発</w:t>
      </w:r>
      <w:r w:rsidR="00E96AE7" w:rsidRPr="00A535A3">
        <w:rPr>
          <w:rFonts w:ascii="ＭＳ ゴシック" w:eastAsia="ＭＳ ゴシック" w:hAnsi="ＭＳ ゴシック" w:hint="eastAsia"/>
          <w:b/>
          <w:szCs w:val="21"/>
          <w:u w:val="double" w:color="00B050"/>
        </w:rPr>
        <w:t>及び職場・作業環境の整備</w:t>
      </w:r>
      <w:r w:rsidR="00775DEF">
        <w:rPr>
          <w:rFonts w:ascii="ＭＳ ゴシック" w:eastAsia="ＭＳ ゴシック" w:hAnsi="ＭＳ ゴシック"/>
          <w:b/>
          <w:szCs w:val="21"/>
          <w:u w:val="double" w:color="00B050"/>
        </w:rPr>
        <w:tab/>
      </w:r>
    </w:p>
    <w:p w:rsidR="00F63EED" w:rsidRDefault="00F91AEA" w:rsidP="00817DD7">
      <w:pPr>
        <w:spacing w:line="300" w:lineRule="exact"/>
        <w:ind w:leftChars="150" w:left="315" w:firstLineChars="100" w:firstLine="210"/>
        <w:rPr>
          <w:rFonts w:ascii="ＭＳ ゴシック" w:eastAsia="ＭＳ ゴシック" w:hAnsi="ＭＳ ゴシック" w:cs="HG教科書体"/>
          <w:color w:val="000000"/>
          <w:kern w:val="0"/>
          <w:szCs w:val="21"/>
        </w:rPr>
      </w:pPr>
      <w:r w:rsidRPr="00A535A3">
        <w:rPr>
          <w:rFonts w:ascii="ＭＳ ゴシック" w:eastAsia="ＭＳ ゴシック" w:hAnsi="ＭＳ ゴシック" w:cs="HG教科書体" w:hint="eastAsia"/>
          <w:color w:val="000000"/>
          <w:kern w:val="0"/>
          <w:szCs w:val="21"/>
        </w:rPr>
        <w:t>継続雇用者には、</w:t>
      </w:r>
      <w:r w:rsidR="0095251A" w:rsidRPr="00A535A3">
        <w:rPr>
          <w:rFonts w:ascii="ＭＳ ゴシック" w:eastAsia="ＭＳ ゴシック" w:hAnsi="ＭＳ ゴシック" w:cs="HG教科書体" w:hint="eastAsia"/>
          <w:color w:val="000000"/>
          <w:kern w:val="0"/>
          <w:szCs w:val="21"/>
        </w:rPr>
        <w:t>現在の担当業務を引き続き担ってもらうケースが多いかと思われますが、制度導入に当たっては、</w:t>
      </w:r>
      <w:r w:rsidR="00F63EED" w:rsidRPr="00A535A3">
        <w:rPr>
          <w:rFonts w:ascii="ＭＳ ゴシック" w:eastAsia="ＭＳ ゴシック" w:hAnsi="ＭＳ ゴシック" w:cs="HG教科書体" w:hint="eastAsia"/>
          <w:color w:val="000000"/>
          <w:kern w:val="0"/>
          <w:szCs w:val="21"/>
        </w:rPr>
        <w:t>会社全体の</w:t>
      </w:r>
      <w:r w:rsidR="00F63EED" w:rsidRPr="00A535A3">
        <w:rPr>
          <w:rFonts w:ascii="ＭＳ ゴシック" w:eastAsia="ＭＳ ゴシック" w:hAnsi="ＭＳ ゴシック" w:hint="eastAsia"/>
          <w:color w:val="000000"/>
          <w:szCs w:val="21"/>
        </w:rPr>
        <w:t>職場・</w:t>
      </w:r>
      <w:r w:rsidR="00F63EED" w:rsidRPr="00A535A3">
        <w:rPr>
          <w:rFonts w:ascii="ＭＳ ゴシック" w:eastAsia="ＭＳ ゴシック" w:hAnsi="ＭＳ ゴシック" w:cs="HG教科書体" w:hint="eastAsia"/>
          <w:color w:val="000000"/>
          <w:kern w:val="0"/>
          <w:szCs w:val="21"/>
        </w:rPr>
        <w:t>職務の見直しを行い、高</w:t>
      </w:r>
      <w:r w:rsidR="000F7AE4" w:rsidRPr="00A535A3">
        <w:rPr>
          <w:rFonts w:ascii="ＭＳ ゴシック" w:eastAsia="ＭＳ ゴシック" w:hAnsi="ＭＳ ゴシック" w:cs="HG教科書体" w:hint="eastAsia"/>
          <w:color w:val="000000"/>
          <w:kern w:val="0"/>
          <w:szCs w:val="21"/>
        </w:rPr>
        <w:t>年</w:t>
      </w:r>
      <w:r w:rsidR="00F63EED" w:rsidRPr="00A535A3">
        <w:rPr>
          <w:rFonts w:ascii="ＭＳ ゴシック" w:eastAsia="ＭＳ ゴシック" w:hAnsi="ＭＳ ゴシック" w:cs="HG教科書体" w:hint="eastAsia"/>
          <w:color w:val="000000"/>
          <w:kern w:val="0"/>
          <w:szCs w:val="21"/>
        </w:rPr>
        <w:t>齢者向けの業務内容を洗い出すとともに、</w:t>
      </w:r>
      <w:r w:rsidR="00F63EED" w:rsidRPr="00A535A3">
        <w:rPr>
          <w:rFonts w:ascii="ＭＳ ゴシック" w:eastAsia="ＭＳ ゴシック" w:hAnsi="ＭＳ ゴシック" w:cs="HG教科書体" w:hint="eastAsia"/>
          <w:kern w:val="0"/>
          <w:szCs w:val="21"/>
        </w:rPr>
        <w:t>職場・</w:t>
      </w:r>
      <w:r w:rsidR="00F63EED" w:rsidRPr="00A535A3">
        <w:rPr>
          <w:rFonts w:ascii="ＭＳ ゴシック" w:eastAsia="ＭＳ ゴシック" w:hAnsi="ＭＳ ゴシック" w:cs="ＭＳ 明朝" w:hint="eastAsia"/>
          <w:kern w:val="0"/>
          <w:szCs w:val="21"/>
        </w:rPr>
        <w:t>作業環境を整えた</w:t>
      </w:r>
      <w:r w:rsidR="00F63EED" w:rsidRPr="00A535A3">
        <w:rPr>
          <w:rFonts w:ascii="ＭＳ ゴシック" w:eastAsia="ＭＳ ゴシック" w:hAnsi="ＭＳ ゴシック" w:cs="HG教科書体" w:hint="eastAsia"/>
          <w:color w:val="000000"/>
          <w:kern w:val="0"/>
          <w:szCs w:val="21"/>
        </w:rPr>
        <w:t>うえで、</w:t>
      </w:r>
      <w:r w:rsidR="00F63EED" w:rsidRPr="00A535A3">
        <w:rPr>
          <w:rFonts w:ascii="ＭＳ ゴシック" w:eastAsia="ＭＳ ゴシック" w:hAnsi="ＭＳ ゴシック" w:hint="eastAsia"/>
          <w:szCs w:val="21"/>
        </w:rPr>
        <w:t>65歳以上</w:t>
      </w:r>
      <w:r w:rsidR="009F60FD" w:rsidRPr="00A535A3">
        <w:rPr>
          <w:rFonts w:ascii="ＭＳ ゴシック" w:eastAsia="ＭＳ ゴシック" w:hAnsi="ＭＳ ゴシック" w:cs="HG教科書体" w:hint="eastAsia"/>
          <w:color w:val="000000"/>
          <w:kern w:val="0"/>
          <w:szCs w:val="21"/>
        </w:rPr>
        <w:t>高年齢者</w:t>
      </w:r>
      <w:r w:rsidR="00F63EED" w:rsidRPr="00A535A3">
        <w:rPr>
          <w:rFonts w:ascii="ＭＳ ゴシック" w:eastAsia="ＭＳ ゴシック" w:hAnsi="ＭＳ ゴシック" w:cs="HG教科書体" w:hint="eastAsia"/>
          <w:color w:val="000000"/>
          <w:kern w:val="0"/>
          <w:szCs w:val="21"/>
        </w:rPr>
        <w:t>の継続雇用に向けた勤務態様、勤務時間、</w:t>
      </w:r>
      <w:r w:rsidR="00F63EED" w:rsidRPr="00A535A3">
        <w:rPr>
          <w:rFonts w:ascii="ＭＳ ゴシック" w:eastAsia="ＭＳ ゴシック" w:hAnsi="ＭＳ ゴシック"/>
          <w:color w:val="000000"/>
          <w:szCs w:val="21"/>
        </w:rPr>
        <w:t>勤務日数</w:t>
      </w:r>
      <w:r w:rsidR="00F63EED" w:rsidRPr="00A535A3">
        <w:rPr>
          <w:rFonts w:ascii="ＭＳ ゴシック" w:eastAsia="ＭＳ ゴシック" w:hAnsi="ＭＳ ゴシック" w:hint="eastAsia"/>
          <w:color w:val="000000"/>
          <w:szCs w:val="21"/>
        </w:rPr>
        <w:t>、</w:t>
      </w:r>
      <w:r w:rsidR="00F63EED" w:rsidRPr="00A535A3">
        <w:rPr>
          <w:rFonts w:ascii="ＭＳ ゴシック" w:eastAsia="ＭＳ ゴシック" w:hAnsi="ＭＳ ゴシック" w:cs="HG教科書体" w:hint="eastAsia"/>
          <w:color w:val="000000"/>
          <w:kern w:val="0"/>
          <w:szCs w:val="21"/>
        </w:rPr>
        <w:t>非正規・正規の勤務形態、労働時間の短縮など具体的検討に入</w:t>
      </w:r>
      <w:r w:rsidR="0095251A" w:rsidRPr="00A535A3">
        <w:rPr>
          <w:rFonts w:ascii="ＭＳ ゴシック" w:eastAsia="ＭＳ ゴシック" w:hAnsi="ＭＳ ゴシック" w:cs="HG教科書体" w:hint="eastAsia"/>
          <w:color w:val="000000"/>
          <w:kern w:val="0"/>
          <w:szCs w:val="21"/>
        </w:rPr>
        <w:t>ることが大切です。</w:t>
      </w:r>
    </w:p>
    <w:p w:rsidR="008A3330" w:rsidRDefault="008A3330" w:rsidP="009B37E0">
      <w:pPr>
        <w:spacing w:line="320" w:lineRule="exact"/>
        <w:ind w:leftChars="150" w:left="315" w:firstLineChars="100" w:firstLine="210"/>
        <w:rPr>
          <w:rFonts w:ascii="ＭＳ ゴシック" w:eastAsia="ＭＳ ゴシック" w:hAnsi="ＭＳ ゴシック" w:cs="HG教科書体"/>
          <w:color w:val="000000"/>
          <w:kern w:val="0"/>
          <w:szCs w:val="21"/>
        </w:rPr>
      </w:pPr>
    </w:p>
    <w:p w:rsidR="00E96AE7" w:rsidRPr="00A535A3" w:rsidRDefault="00274330" w:rsidP="00060500">
      <w:pPr>
        <w:spacing w:before="120" w:line="320" w:lineRule="exact"/>
        <w:ind w:leftChars="100" w:left="421" w:hangingChars="100" w:hanging="211"/>
        <w:rPr>
          <w:rFonts w:ascii="ＭＳ ゴシック" w:eastAsia="ＭＳ ゴシック" w:hAnsi="ＭＳ ゴシック"/>
          <w:b/>
          <w:color w:val="000000"/>
          <w:sz w:val="18"/>
          <w:szCs w:val="18"/>
          <w:u w:val="single"/>
        </w:rPr>
      </w:pPr>
      <w:r w:rsidRPr="00A535A3">
        <w:rPr>
          <w:rFonts w:ascii="ＭＳ ゴシック" w:eastAsia="ＭＳ ゴシック" w:hAnsi="ＭＳ ゴシック" w:hint="eastAsia"/>
          <w:b/>
          <w:szCs w:val="21"/>
        </w:rPr>
        <w:t xml:space="preserve">(1) </w:t>
      </w:r>
      <w:r w:rsidR="009F60FD" w:rsidRPr="00A535A3">
        <w:rPr>
          <w:rFonts w:ascii="ＭＳ ゴシック" w:eastAsia="ＭＳ ゴシック" w:hAnsi="ＭＳ ゴシック" w:cs="HG教科書体" w:hint="eastAsia"/>
          <w:b/>
          <w:color w:val="000000"/>
          <w:kern w:val="0"/>
          <w:szCs w:val="21"/>
        </w:rPr>
        <w:t>高年齢者</w:t>
      </w:r>
      <w:r w:rsidR="00E96AE7" w:rsidRPr="00A535A3">
        <w:rPr>
          <w:rFonts w:ascii="ＭＳ ゴシック" w:eastAsia="ＭＳ ゴシック" w:hAnsi="ＭＳ ゴシック" w:cs="HG教科書体" w:hint="eastAsia"/>
          <w:b/>
          <w:color w:val="000000"/>
          <w:kern w:val="0"/>
          <w:szCs w:val="21"/>
        </w:rPr>
        <w:t>用の職務</w:t>
      </w:r>
      <w:r w:rsidR="00DB599D" w:rsidRPr="00A535A3">
        <w:rPr>
          <w:rFonts w:ascii="ＭＳ ゴシック" w:eastAsia="ＭＳ ゴシック" w:hAnsi="ＭＳ ゴシック" w:cs="HG教科書体" w:hint="eastAsia"/>
          <w:b/>
          <w:color w:val="000000"/>
          <w:kern w:val="0"/>
          <w:szCs w:val="21"/>
        </w:rPr>
        <w:t>見直しと</w:t>
      </w:r>
      <w:r w:rsidR="00E96AE7" w:rsidRPr="00A535A3">
        <w:rPr>
          <w:rFonts w:ascii="ＭＳ ゴシック" w:eastAsia="ＭＳ ゴシック" w:hAnsi="ＭＳ ゴシック" w:cs="HG教科書体" w:hint="eastAsia"/>
          <w:b/>
          <w:color w:val="000000"/>
          <w:kern w:val="0"/>
          <w:szCs w:val="21"/>
        </w:rPr>
        <w:t>開発</w:t>
      </w:r>
    </w:p>
    <w:tbl>
      <w:tblPr>
        <w:tblW w:w="0" w:type="auto"/>
        <w:tblInd w:w="675" w:type="dxa"/>
        <w:tblBorders>
          <w:top w:val="single" w:sz="4" w:space="0" w:color="808080"/>
          <w:left w:val="single" w:sz="4" w:space="0" w:color="808080"/>
          <w:bottom w:val="single" w:sz="4" w:space="0" w:color="auto"/>
          <w:right w:val="single" w:sz="4" w:space="0" w:color="808080"/>
        </w:tblBorders>
        <w:tblLook w:val="04A0"/>
      </w:tblPr>
      <w:tblGrid>
        <w:gridCol w:w="4536"/>
        <w:gridCol w:w="4536"/>
      </w:tblGrid>
      <w:tr w:rsidR="00060500" w:rsidRPr="00A535A3" w:rsidTr="00A535A3">
        <w:trPr>
          <w:trHeight w:val="20"/>
        </w:trPr>
        <w:tc>
          <w:tcPr>
            <w:tcW w:w="9072" w:type="dxa"/>
            <w:gridSpan w:val="2"/>
            <w:shd w:val="clear" w:color="auto" w:fill="auto"/>
            <w:vAlign w:val="center"/>
          </w:tcPr>
          <w:p w:rsidR="00060500" w:rsidRPr="00717493" w:rsidRDefault="00060500" w:rsidP="00A535A3">
            <w:pPr>
              <w:spacing w:before="120" w:after="120" w:line="320" w:lineRule="exact"/>
              <w:jc w:val="center"/>
              <w:rPr>
                <w:rFonts w:asciiTheme="majorEastAsia" w:eastAsiaTheme="majorEastAsia" w:hAnsiTheme="majorEastAsia"/>
                <w:b/>
                <w:color w:val="0070C0"/>
                <w:szCs w:val="21"/>
                <w:u w:val="single"/>
              </w:rPr>
            </w:pPr>
            <w:r w:rsidRPr="00717493">
              <w:rPr>
                <w:rFonts w:asciiTheme="majorEastAsia" w:eastAsiaTheme="majorEastAsia" w:hAnsiTheme="majorEastAsia" w:cs="HG教科書体" w:hint="eastAsia"/>
                <w:b/>
                <w:color w:val="0070C0"/>
                <w:kern w:val="0"/>
                <w:szCs w:val="21"/>
                <w:u w:val="single"/>
              </w:rPr>
              <w:t>【</w:t>
            </w:r>
            <w:r w:rsidR="009F60FD" w:rsidRPr="00717493">
              <w:rPr>
                <w:rFonts w:asciiTheme="majorEastAsia" w:eastAsiaTheme="majorEastAsia" w:hAnsiTheme="majorEastAsia" w:cs="HG教科書体" w:hint="eastAsia"/>
                <w:b/>
                <w:color w:val="0070C0"/>
                <w:kern w:val="0"/>
                <w:szCs w:val="21"/>
                <w:u w:val="single"/>
              </w:rPr>
              <w:t>高年齢者</w:t>
            </w:r>
            <w:r w:rsidRPr="00717493">
              <w:rPr>
                <w:rFonts w:asciiTheme="majorEastAsia" w:eastAsiaTheme="majorEastAsia" w:hAnsiTheme="majorEastAsia" w:cs="HG教科書体" w:hint="eastAsia"/>
                <w:b/>
                <w:color w:val="0070C0"/>
                <w:kern w:val="0"/>
                <w:szCs w:val="21"/>
                <w:u w:val="single"/>
              </w:rPr>
              <w:t>向けの業務内容】</w:t>
            </w:r>
          </w:p>
        </w:tc>
      </w:tr>
      <w:tr w:rsidR="00E96AE7" w:rsidRPr="00A535A3" w:rsidTr="00A535A3">
        <w:trPr>
          <w:trHeight w:val="1474"/>
        </w:trPr>
        <w:tc>
          <w:tcPr>
            <w:tcW w:w="4536" w:type="dxa"/>
            <w:shd w:val="clear" w:color="auto" w:fill="auto"/>
            <w:vAlign w:val="center"/>
          </w:tcPr>
          <w:p w:rsidR="00E96AE7" w:rsidRPr="00717493" w:rsidRDefault="00E96AE7" w:rsidP="00A535A3">
            <w:pPr>
              <w:spacing w:line="280" w:lineRule="exact"/>
              <w:rPr>
                <w:rFonts w:asciiTheme="majorEastAsia" w:eastAsiaTheme="majorEastAsia" w:hAnsiTheme="majorEastAsia"/>
                <w:sz w:val="20"/>
                <w:szCs w:val="20"/>
              </w:rPr>
            </w:pPr>
            <w:r w:rsidRPr="00717493">
              <w:rPr>
                <w:rFonts w:asciiTheme="majorEastAsia" w:eastAsiaTheme="majorEastAsia" w:hAnsiTheme="majorEastAsia" w:hint="eastAsia"/>
                <w:sz w:val="20"/>
                <w:szCs w:val="20"/>
              </w:rPr>
              <w:t xml:space="preserve">○ </w:t>
            </w:r>
            <w:r w:rsidR="00B81E90" w:rsidRPr="00717493">
              <w:rPr>
                <w:rFonts w:asciiTheme="majorEastAsia" w:eastAsiaTheme="majorEastAsia" w:hAnsiTheme="majorEastAsia" w:hint="eastAsia"/>
                <w:sz w:val="20"/>
                <w:szCs w:val="20"/>
              </w:rPr>
              <w:t>現役世代へ</w:t>
            </w:r>
            <w:r w:rsidRPr="00717493">
              <w:rPr>
                <w:rFonts w:asciiTheme="majorEastAsia" w:eastAsiaTheme="majorEastAsia" w:hAnsiTheme="majorEastAsia" w:hint="eastAsia"/>
                <w:sz w:val="20"/>
                <w:szCs w:val="20"/>
              </w:rPr>
              <w:t>の技術・技能指導</w:t>
            </w:r>
          </w:p>
          <w:p w:rsidR="00E96AE7" w:rsidRPr="00717493" w:rsidRDefault="00E96AE7" w:rsidP="00A535A3">
            <w:pPr>
              <w:spacing w:line="280" w:lineRule="exact"/>
              <w:rPr>
                <w:rFonts w:asciiTheme="majorEastAsia" w:eastAsiaTheme="majorEastAsia" w:hAnsiTheme="majorEastAsia"/>
                <w:sz w:val="20"/>
                <w:szCs w:val="20"/>
              </w:rPr>
            </w:pPr>
            <w:r w:rsidRPr="00717493">
              <w:rPr>
                <w:rFonts w:asciiTheme="majorEastAsia" w:eastAsiaTheme="majorEastAsia" w:hAnsiTheme="majorEastAsia" w:hint="eastAsia"/>
                <w:sz w:val="20"/>
                <w:szCs w:val="20"/>
              </w:rPr>
              <w:t xml:space="preserve">○ </w:t>
            </w:r>
            <w:r w:rsidR="00B81E90" w:rsidRPr="00717493">
              <w:rPr>
                <w:rFonts w:asciiTheme="majorEastAsia" w:eastAsiaTheme="majorEastAsia" w:hAnsiTheme="majorEastAsia" w:hint="eastAsia"/>
                <w:sz w:val="20"/>
                <w:szCs w:val="20"/>
              </w:rPr>
              <w:t>開発したソフトなどの</w:t>
            </w:r>
            <w:r w:rsidRPr="00717493">
              <w:rPr>
                <w:rFonts w:asciiTheme="majorEastAsia" w:eastAsiaTheme="majorEastAsia" w:hAnsiTheme="majorEastAsia" w:hint="eastAsia"/>
                <w:sz w:val="20"/>
                <w:szCs w:val="20"/>
              </w:rPr>
              <w:t>･検品･</w:t>
            </w:r>
            <w:r w:rsidR="00B81E90" w:rsidRPr="00717493">
              <w:rPr>
                <w:rFonts w:asciiTheme="majorEastAsia" w:eastAsiaTheme="majorEastAsia" w:hAnsiTheme="majorEastAsia" w:hint="eastAsia"/>
                <w:sz w:val="20"/>
                <w:szCs w:val="20"/>
              </w:rPr>
              <w:t>納品業務</w:t>
            </w:r>
          </w:p>
          <w:p w:rsidR="00E96AE7" w:rsidRPr="00717493" w:rsidRDefault="00E96AE7" w:rsidP="00A535A3">
            <w:pPr>
              <w:spacing w:line="280" w:lineRule="exact"/>
              <w:rPr>
                <w:rFonts w:asciiTheme="majorEastAsia" w:eastAsiaTheme="majorEastAsia" w:hAnsiTheme="majorEastAsia"/>
                <w:sz w:val="20"/>
                <w:szCs w:val="20"/>
              </w:rPr>
            </w:pPr>
            <w:r w:rsidRPr="00717493">
              <w:rPr>
                <w:rFonts w:asciiTheme="majorEastAsia" w:eastAsiaTheme="majorEastAsia" w:hAnsiTheme="majorEastAsia" w:hint="eastAsia"/>
                <w:sz w:val="20"/>
                <w:szCs w:val="20"/>
              </w:rPr>
              <w:t xml:space="preserve">○ </w:t>
            </w:r>
            <w:r w:rsidR="00B81E90" w:rsidRPr="00717493">
              <w:rPr>
                <w:rFonts w:asciiTheme="majorEastAsia" w:eastAsiaTheme="majorEastAsia" w:hAnsiTheme="majorEastAsia" w:hint="eastAsia"/>
                <w:sz w:val="20"/>
                <w:szCs w:val="20"/>
              </w:rPr>
              <w:t>取扱説明書等の作成</w:t>
            </w:r>
          </w:p>
          <w:p w:rsidR="00E96AE7" w:rsidRPr="00717493" w:rsidRDefault="00E96AE7" w:rsidP="00A535A3">
            <w:pPr>
              <w:spacing w:line="280" w:lineRule="exact"/>
              <w:rPr>
                <w:rFonts w:asciiTheme="majorEastAsia" w:eastAsiaTheme="majorEastAsia" w:hAnsiTheme="majorEastAsia"/>
                <w:sz w:val="20"/>
                <w:szCs w:val="20"/>
              </w:rPr>
            </w:pPr>
            <w:r w:rsidRPr="00717493">
              <w:rPr>
                <w:rFonts w:asciiTheme="majorEastAsia" w:eastAsiaTheme="majorEastAsia" w:hAnsiTheme="majorEastAsia" w:hint="eastAsia"/>
                <w:sz w:val="20"/>
                <w:szCs w:val="20"/>
              </w:rPr>
              <w:t xml:space="preserve">○ </w:t>
            </w:r>
            <w:r w:rsidR="00B81E90" w:rsidRPr="00717493">
              <w:rPr>
                <w:rFonts w:asciiTheme="majorEastAsia" w:eastAsiaTheme="majorEastAsia" w:hAnsiTheme="majorEastAsia" w:hint="eastAsia"/>
                <w:sz w:val="20"/>
                <w:szCs w:val="20"/>
              </w:rPr>
              <w:t>ソフト開発関連業務</w:t>
            </w:r>
          </w:p>
          <w:p w:rsidR="00E96AE7" w:rsidRPr="00717493" w:rsidRDefault="00E96AE7" w:rsidP="00A535A3">
            <w:pPr>
              <w:spacing w:line="280" w:lineRule="exact"/>
              <w:rPr>
                <w:rFonts w:asciiTheme="majorEastAsia" w:eastAsiaTheme="majorEastAsia" w:hAnsiTheme="majorEastAsia" w:cs="HG教科書体"/>
                <w:b/>
                <w:color w:val="000000"/>
                <w:kern w:val="0"/>
                <w:sz w:val="20"/>
                <w:szCs w:val="20"/>
              </w:rPr>
            </w:pPr>
            <w:r w:rsidRPr="00717493">
              <w:rPr>
                <w:rFonts w:asciiTheme="majorEastAsia" w:eastAsiaTheme="majorEastAsia" w:hAnsiTheme="majorEastAsia" w:hint="eastAsia"/>
                <w:sz w:val="20"/>
                <w:szCs w:val="20"/>
              </w:rPr>
              <w:t xml:space="preserve">○ </w:t>
            </w:r>
            <w:r w:rsidR="00D142B2" w:rsidRPr="00717493">
              <w:rPr>
                <w:rFonts w:asciiTheme="majorEastAsia" w:eastAsiaTheme="majorEastAsia" w:hAnsiTheme="majorEastAsia" w:hint="eastAsia"/>
                <w:sz w:val="20"/>
                <w:szCs w:val="20"/>
              </w:rPr>
              <w:t>サポート業務</w:t>
            </w:r>
          </w:p>
        </w:tc>
        <w:tc>
          <w:tcPr>
            <w:tcW w:w="4536" w:type="dxa"/>
            <w:shd w:val="clear" w:color="auto" w:fill="auto"/>
            <w:vAlign w:val="center"/>
          </w:tcPr>
          <w:p w:rsidR="00E96AE7" w:rsidRPr="00717493" w:rsidRDefault="00E96AE7" w:rsidP="00A535A3">
            <w:pPr>
              <w:spacing w:line="280" w:lineRule="exact"/>
              <w:rPr>
                <w:rFonts w:asciiTheme="majorEastAsia" w:eastAsiaTheme="majorEastAsia" w:hAnsiTheme="majorEastAsia"/>
                <w:sz w:val="20"/>
                <w:szCs w:val="20"/>
              </w:rPr>
            </w:pPr>
            <w:r w:rsidRPr="00717493">
              <w:rPr>
                <w:rFonts w:asciiTheme="majorEastAsia" w:eastAsiaTheme="majorEastAsia" w:hAnsiTheme="majorEastAsia" w:hint="eastAsia"/>
                <w:sz w:val="20"/>
                <w:szCs w:val="20"/>
              </w:rPr>
              <w:t xml:space="preserve">○ </w:t>
            </w:r>
            <w:r w:rsidR="00D142B2" w:rsidRPr="00717493">
              <w:rPr>
                <w:rFonts w:asciiTheme="majorEastAsia" w:eastAsiaTheme="majorEastAsia" w:hAnsiTheme="majorEastAsia" w:hint="eastAsia"/>
                <w:sz w:val="20"/>
                <w:szCs w:val="20"/>
              </w:rPr>
              <w:t>ソフトの保守・点検業務</w:t>
            </w:r>
          </w:p>
          <w:p w:rsidR="00E96AE7" w:rsidRPr="00717493" w:rsidRDefault="00E96AE7" w:rsidP="00A535A3">
            <w:pPr>
              <w:spacing w:line="280" w:lineRule="exact"/>
              <w:rPr>
                <w:rFonts w:asciiTheme="majorEastAsia" w:eastAsiaTheme="majorEastAsia" w:hAnsiTheme="majorEastAsia"/>
                <w:sz w:val="20"/>
                <w:szCs w:val="20"/>
              </w:rPr>
            </w:pPr>
            <w:r w:rsidRPr="00717493">
              <w:rPr>
                <w:rFonts w:asciiTheme="majorEastAsia" w:eastAsiaTheme="majorEastAsia" w:hAnsiTheme="majorEastAsia" w:hint="eastAsia"/>
                <w:sz w:val="20"/>
                <w:szCs w:val="20"/>
              </w:rPr>
              <w:t>○ 新製品</w:t>
            </w:r>
            <w:r w:rsidR="00D142B2" w:rsidRPr="00717493">
              <w:rPr>
                <w:rFonts w:asciiTheme="majorEastAsia" w:eastAsiaTheme="majorEastAsia" w:hAnsiTheme="majorEastAsia" w:hint="eastAsia"/>
                <w:sz w:val="20"/>
                <w:szCs w:val="20"/>
              </w:rPr>
              <w:t>の検査・テスト業務</w:t>
            </w:r>
          </w:p>
          <w:p w:rsidR="00E96AE7" w:rsidRPr="00717493" w:rsidRDefault="00E96AE7" w:rsidP="00717493">
            <w:pPr>
              <w:spacing w:line="280" w:lineRule="exact"/>
              <w:ind w:left="300" w:hangingChars="150" w:hanging="300"/>
              <w:rPr>
                <w:rFonts w:asciiTheme="majorEastAsia" w:eastAsiaTheme="majorEastAsia" w:hAnsiTheme="majorEastAsia"/>
                <w:sz w:val="20"/>
                <w:szCs w:val="20"/>
              </w:rPr>
            </w:pPr>
            <w:r w:rsidRPr="00717493">
              <w:rPr>
                <w:rFonts w:asciiTheme="majorEastAsia" w:eastAsiaTheme="majorEastAsia" w:hAnsiTheme="majorEastAsia" w:hint="eastAsia"/>
                <w:sz w:val="20"/>
                <w:szCs w:val="20"/>
              </w:rPr>
              <w:t>○ 人脈・経験を生かした営業業務、対外調整・折衝業務</w:t>
            </w:r>
          </w:p>
          <w:p w:rsidR="00E96AE7" w:rsidRPr="00717493" w:rsidRDefault="00E96AE7" w:rsidP="00A535A3">
            <w:pPr>
              <w:spacing w:line="280" w:lineRule="exact"/>
              <w:rPr>
                <w:rFonts w:asciiTheme="majorEastAsia" w:eastAsiaTheme="majorEastAsia" w:hAnsiTheme="majorEastAsia"/>
                <w:sz w:val="20"/>
                <w:szCs w:val="20"/>
              </w:rPr>
            </w:pPr>
            <w:r w:rsidRPr="00717493">
              <w:rPr>
                <w:rFonts w:asciiTheme="majorEastAsia" w:eastAsiaTheme="majorEastAsia" w:hAnsiTheme="majorEastAsia" w:hint="eastAsia"/>
                <w:sz w:val="20"/>
                <w:szCs w:val="20"/>
              </w:rPr>
              <w:t>○ 教育担当係など教育的・助言的な業務</w:t>
            </w:r>
            <w:r w:rsidR="00D142B2" w:rsidRPr="00717493">
              <w:rPr>
                <w:rFonts w:asciiTheme="majorEastAsia" w:eastAsiaTheme="majorEastAsia" w:hAnsiTheme="majorEastAsia" w:hint="eastAsia"/>
                <w:sz w:val="20"/>
                <w:szCs w:val="20"/>
              </w:rPr>
              <w:t xml:space="preserve">　等</w:t>
            </w:r>
          </w:p>
        </w:tc>
      </w:tr>
    </w:tbl>
    <w:p w:rsidR="00E96AE7" w:rsidRPr="00A535A3" w:rsidRDefault="00274330" w:rsidP="004025FB">
      <w:pPr>
        <w:spacing w:before="120" w:line="320" w:lineRule="exact"/>
        <w:ind w:leftChars="100" w:left="421" w:hangingChars="100" w:hanging="211"/>
        <w:rPr>
          <w:rFonts w:ascii="ＭＳ ゴシック" w:eastAsia="ＭＳ ゴシック" w:hAnsi="ＭＳ ゴシック"/>
          <w:b/>
          <w:szCs w:val="21"/>
        </w:rPr>
      </w:pPr>
      <w:r w:rsidRPr="00A535A3">
        <w:rPr>
          <w:rFonts w:ascii="ＭＳ ゴシック" w:eastAsia="ＭＳ ゴシック" w:hAnsi="ＭＳ ゴシック" w:hint="eastAsia"/>
          <w:b/>
          <w:szCs w:val="21"/>
        </w:rPr>
        <w:t xml:space="preserve">(2) </w:t>
      </w:r>
      <w:r w:rsidR="00395497" w:rsidRPr="00A535A3">
        <w:rPr>
          <w:rFonts w:ascii="ＭＳ ゴシック" w:eastAsia="ＭＳ ゴシック" w:hAnsi="ＭＳ ゴシック" w:cs="HG教科書体" w:hint="eastAsia"/>
          <w:b/>
          <w:kern w:val="0"/>
          <w:szCs w:val="21"/>
        </w:rPr>
        <w:t>職場・</w:t>
      </w:r>
      <w:r w:rsidR="00395497" w:rsidRPr="00A535A3">
        <w:rPr>
          <w:rFonts w:ascii="ＭＳ ゴシック" w:eastAsia="ＭＳ ゴシック" w:hAnsi="ＭＳ ゴシック" w:cs="ＭＳ 明朝" w:hint="eastAsia"/>
          <w:b/>
          <w:kern w:val="0"/>
          <w:szCs w:val="21"/>
        </w:rPr>
        <w:t>作業環境の整備</w:t>
      </w:r>
    </w:p>
    <w:p w:rsidR="00E96AE7" w:rsidRPr="00A535A3" w:rsidRDefault="00E96AE7" w:rsidP="00817DD7">
      <w:pPr>
        <w:spacing w:line="300" w:lineRule="exact"/>
        <w:ind w:leftChars="194" w:left="407" w:firstLineChars="100" w:firstLine="210"/>
        <w:rPr>
          <w:rFonts w:ascii="ＭＳ ゴシック" w:eastAsia="ＭＳ ゴシック" w:hAnsi="ＭＳ ゴシック"/>
          <w:color w:val="000000"/>
          <w:sz w:val="18"/>
          <w:szCs w:val="18"/>
          <w:u w:val="single"/>
        </w:rPr>
      </w:pPr>
      <w:r w:rsidRPr="00A535A3">
        <w:rPr>
          <w:rFonts w:ascii="ＭＳ ゴシック" w:eastAsia="ＭＳ ゴシック" w:hAnsi="ＭＳ ゴシック" w:cs="HG教科書体" w:hint="eastAsia"/>
          <w:kern w:val="0"/>
          <w:szCs w:val="21"/>
        </w:rPr>
        <w:t>制度導入に際し、</w:t>
      </w:r>
      <w:r w:rsidRPr="00A535A3">
        <w:rPr>
          <w:rFonts w:ascii="ＭＳ ゴシック" w:eastAsia="ＭＳ ゴシック" w:hAnsi="ＭＳ ゴシック" w:hint="eastAsia"/>
          <w:szCs w:val="21"/>
        </w:rPr>
        <w:t>65歳以上の</w:t>
      </w:r>
      <w:r w:rsidRPr="00A535A3">
        <w:rPr>
          <w:rFonts w:ascii="ＭＳ ゴシック" w:eastAsia="ＭＳ ゴシック" w:hAnsi="ＭＳ ゴシック" w:cs="メイリオ" w:hint="eastAsia"/>
          <w:szCs w:val="21"/>
        </w:rPr>
        <w:t>高年齢</w:t>
      </w:r>
      <w:r w:rsidRPr="00A535A3">
        <w:rPr>
          <w:rFonts w:ascii="ＭＳ ゴシック" w:eastAsia="ＭＳ ゴシック" w:hAnsi="ＭＳ ゴシック" w:cs="メイリオ"/>
          <w:szCs w:val="21"/>
        </w:rPr>
        <w:t>者就労の機会の拡大が可能となるような機械設備、作業方法の改善</w:t>
      </w:r>
      <w:r w:rsidR="00395497" w:rsidRPr="00A535A3">
        <w:rPr>
          <w:rFonts w:ascii="ＭＳ ゴシック" w:eastAsia="ＭＳ ゴシック" w:hAnsi="ＭＳ ゴシック" w:cs="メイリオ" w:hint="eastAsia"/>
          <w:szCs w:val="21"/>
        </w:rPr>
        <w:t>など、</w:t>
      </w:r>
      <w:r w:rsidR="00395497" w:rsidRPr="00A535A3">
        <w:rPr>
          <w:rFonts w:ascii="ＭＳ ゴシック" w:eastAsia="ＭＳ ゴシック" w:hAnsi="ＭＳ ゴシック" w:cs="HG教科書体" w:hint="eastAsia"/>
          <w:kern w:val="0"/>
          <w:szCs w:val="21"/>
        </w:rPr>
        <w:t>職場・</w:t>
      </w:r>
      <w:r w:rsidR="00395497" w:rsidRPr="00A535A3">
        <w:rPr>
          <w:rFonts w:ascii="ＭＳ ゴシック" w:eastAsia="ＭＳ ゴシック" w:hAnsi="ＭＳ ゴシック" w:cs="ＭＳ 明朝" w:hint="eastAsia"/>
          <w:kern w:val="0"/>
          <w:szCs w:val="21"/>
        </w:rPr>
        <w:t>作業環境の整備</w:t>
      </w:r>
      <w:r w:rsidRPr="00A535A3">
        <w:rPr>
          <w:rFonts w:ascii="ＭＳ ゴシック" w:eastAsia="ＭＳ ゴシック" w:hAnsi="ＭＳ ゴシック" w:cs="メイリオ" w:hint="eastAsia"/>
          <w:szCs w:val="21"/>
        </w:rPr>
        <w:t>を併せて検討することも大切です。</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072"/>
      </w:tblGrid>
      <w:tr w:rsidR="00E96AE7" w:rsidRPr="00A535A3" w:rsidTr="00A535A3">
        <w:trPr>
          <w:trHeight w:val="4956"/>
        </w:trPr>
        <w:tc>
          <w:tcPr>
            <w:tcW w:w="9072" w:type="dxa"/>
            <w:shd w:val="clear" w:color="auto" w:fill="auto"/>
            <w:vAlign w:val="center"/>
          </w:tcPr>
          <w:p w:rsidR="00060500" w:rsidRPr="00717493" w:rsidRDefault="00060500" w:rsidP="00A535A3">
            <w:pPr>
              <w:spacing w:after="120" w:line="320" w:lineRule="exact"/>
              <w:ind w:rightChars="-51" w:right="-107"/>
              <w:jc w:val="center"/>
              <w:rPr>
                <w:rFonts w:asciiTheme="majorEastAsia" w:eastAsiaTheme="majorEastAsia" w:hAnsiTheme="majorEastAsia"/>
                <w:color w:val="0070C0"/>
                <w:szCs w:val="21"/>
              </w:rPr>
            </w:pPr>
            <w:r w:rsidRPr="00717493">
              <w:rPr>
                <w:rFonts w:asciiTheme="majorEastAsia" w:eastAsiaTheme="majorEastAsia" w:hAnsiTheme="majorEastAsia" w:cs="HG教科書体" w:hint="eastAsia"/>
                <w:b/>
                <w:color w:val="0070C0"/>
                <w:kern w:val="0"/>
                <w:szCs w:val="21"/>
                <w:u w:val="single"/>
              </w:rPr>
              <w:lastRenderedPageBreak/>
              <w:t>【</w:t>
            </w:r>
            <w:r w:rsidR="00D142B2" w:rsidRPr="00717493">
              <w:rPr>
                <w:rFonts w:asciiTheme="majorEastAsia" w:eastAsiaTheme="majorEastAsia" w:hAnsiTheme="majorEastAsia" w:cs="HG教科書体" w:hint="eastAsia"/>
                <w:b/>
                <w:color w:val="0070C0"/>
                <w:kern w:val="0"/>
                <w:szCs w:val="21"/>
                <w:u w:val="single"/>
              </w:rPr>
              <w:t>作業環境</w:t>
            </w:r>
            <w:r w:rsidRPr="00717493">
              <w:rPr>
                <w:rFonts w:asciiTheme="majorEastAsia" w:eastAsiaTheme="majorEastAsia" w:hAnsiTheme="majorEastAsia" w:cs="HG教科書体" w:hint="eastAsia"/>
                <w:b/>
                <w:color w:val="0070C0"/>
                <w:kern w:val="0"/>
                <w:szCs w:val="21"/>
                <w:u w:val="single"/>
              </w:rPr>
              <w:t>の改善、休憩室の設置</w:t>
            </w:r>
            <w:r w:rsidR="005B7356" w:rsidRPr="00717493">
              <w:rPr>
                <w:rFonts w:asciiTheme="majorEastAsia" w:eastAsiaTheme="majorEastAsia" w:hAnsiTheme="majorEastAsia" w:cs="HG教科書体" w:hint="eastAsia"/>
                <w:b/>
                <w:color w:val="0070C0"/>
                <w:kern w:val="0"/>
                <w:szCs w:val="21"/>
                <w:u w:val="single"/>
              </w:rPr>
              <w:t>等</w:t>
            </w:r>
            <w:r w:rsidRPr="00717493">
              <w:rPr>
                <w:rFonts w:asciiTheme="majorEastAsia" w:eastAsiaTheme="majorEastAsia" w:hAnsiTheme="majorEastAsia" w:cs="HG教科書体" w:hint="eastAsia"/>
                <w:b/>
                <w:color w:val="0070C0"/>
                <w:kern w:val="0"/>
                <w:szCs w:val="21"/>
                <w:u w:val="single"/>
              </w:rPr>
              <w:t>】</w:t>
            </w:r>
          </w:p>
          <w:p w:rsidR="00E96AE7" w:rsidRPr="00A535A3" w:rsidRDefault="00E96AE7" w:rsidP="00A535A3">
            <w:pPr>
              <w:spacing w:line="280" w:lineRule="exact"/>
              <w:ind w:left="100" w:hangingChars="50" w:hanging="100"/>
              <w:rPr>
                <w:rFonts w:ascii="ＭＳ ゴシック" w:eastAsia="ＭＳ ゴシック" w:hAnsi="ＭＳ ゴシック"/>
                <w:b/>
                <w:sz w:val="20"/>
                <w:szCs w:val="20"/>
              </w:rPr>
            </w:pPr>
            <w:r w:rsidRPr="00A535A3">
              <w:rPr>
                <w:rFonts w:ascii="ＭＳ ゴシック" w:eastAsia="ＭＳ ゴシック" w:hAnsi="ＭＳ ゴシック" w:hint="eastAsia"/>
                <w:b/>
                <w:sz w:val="20"/>
                <w:szCs w:val="20"/>
              </w:rPr>
              <w:t>○ 視覚、</w:t>
            </w:r>
            <w:r w:rsidR="00D142B2" w:rsidRPr="00A535A3">
              <w:rPr>
                <w:rFonts w:ascii="ＭＳ ゴシック" w:eastAsia="ＭＳ ゴシック" w:hAnsi="ＭＳ ゴシック" w:hint="eastAsia"/>
                <w:b/>
                <w:sz w:val="20"/>
                <w:szCs w:val="20"/>
              </w:rPr>
              <w:t>聴力</w:t>
            </w:r>
            <w:r w:rsidRPr="00A535A3">
              <w:rPr>
                <w:rFonts w:ascii="ＭＳ ゴシック" w:eastAsia="ＭＳ ゴシック" w:hAnsi="ＭＳ ゴシック" w:hint="eastAsia"/>
                <w:b/>
                <w:sz w:val="20"/>
                <w:szCs w:val="20"/>
              </w:rPr>
              <w:t>等身体的機能を使う作業について作業補助具等の設置。</w:t>
            </w:r>
          </w:p>
          <w:p w:rsidR="00E96AE7" w:rsidRPr="00717493" w:rsidRDefault="00E96AE7" w:rsidP="00A535A3">
            <w:pPr>
              <w:spacing w:line="280" w:lineRule="exact"/>
              <w:ind w:leftChars="150" w:left="515" w:hangingChars="100" w:hanging="200"/>
              <w:rPr>
                <w:rFonts w:ascii="ＭＳ ゴシック" w:eastAsia="ＭＳ ゴシック" w:hAnsi="ＭＳ ゴシック"/>
                <w:sz w:val="20"/>
                <w:szCs w:val="20"/>
              </w:rPr>
            </w:pPr>
            <w:r w:rsidRPr="00717493">
              <w:rPr>
                <w:rFonts w:ascii="ＭＳ ゴシック" w:eastAsia="ＭＳ ゴシック" w:hAnsi="ＭＳ ゴシック" w:hint="eastAsia"/>
                <w:sz w:val="20"/>
                <w:szCs w:val="20"/>
              </w:rPr>
              <w:t>・</w:t>
            </w:r>
            <w:r w:rsidR="00D142B2" w:rsidRPr="00717493">
              <w:rPr>
                <w:rFonts w:ascii="ＭＳ ゴシック" w:eastAsia="ＭＳ ゴシック" w:hAnsi="ＭＳ ゴシック" w:hint="eastAsia"/>
                <w:sz w:val="20"/>
                <w:szCs w:val="20"/>
              </w:rPr>
              <w:t>照明器具の点検</w:t>
            </w:r>
          </w:p>
          <w:p w:rsidR="00D142B2" w:rsidRPr="00717493" w:rsidRDefault="00D142B2" w:rsidP="00A535A3">
            <w:pPr>
              <w:spacing w:line="280" w:lineRule="exact"/>
              <w:ind w:leftChars="150" w:left="515" w:hangingChars="100" w:hanging="200"/>
              <w:rPr>
                <w:rFonts w:ascii="ＭＳ ゴシック" w:eastAsia="ＭＳ ゴシック" w:hAnsi="ＭＳ ゴシック"/>
                <w:sz w:val="20"/>
                <w:szCs w:val="20"/>
              </w:rPr>
            </w:pPr>
            <w:r w:rsidRPr="00717493">
              <w:rPr>
                <w:rFonts w:ascii="ＭＳ ゴシック" w:eastAsia="ＭＳ ゴシック" w:hAnsi="ＭＳ ゴシック" w:hint="eastAsia"/>
                <w:sz w:val="20"/>
                <w:szCs w:val="20"/>
              </w:rPr>
              <w:t>・スポット照明の設置・活用</w:t>
            </w:r>
          </w:p>
          <w:p w:rsidR="00D142B2" w:rsidRPr="00717493" w:rsidRDefault="00D142B2" w:rsidP="00A535A3">
            <w:pPr>
              <w:spacing w:line="280" w:lineRule="exact"/>
              <w:ind w:leftChars="150" w:left="515" w:hangingChars="100" w:hanging="200"/>
              <w:rPr>
                <w:rFonts w:ascii="ＭＳ ゴシック" w:eastAsia="ＭＳ ゴシック" w:hAnsi="ＭＳ ゴシック"/>
                <w:sz w:val="20"/>
                <w:szCs w:val="20"/>
              </w:rPr>
            </w:pPr>
            <w:r w:rsidRPr="00717493">
              <w:rPr>
                <w:rFonts w:ascii="ＭＳ ゴシック" w:eastAsia="ＭＳ ゴシック" w:hAnsi="ＭＳ ゴシック" w:hint="eastAsia"/>
                <w:sz w:val="20"/>
                <w:szCs w:val="20"/>
              </w:rPr>
              <w:t xml:space="preserve">・大きな文字での指示文書の作成　</w:t>
            </w:r>
          </w:p>
          <w:p w:rsidR="00D142B2" w:rsidRPr="00717493" w:rsidRDefault="005C2A18" w:rsidP="00A535A3">
            <w:pPr>
              <w:spacing w:line="280" w:lineRule="exact"/>
              <w:ind w:leftChars="150" w:left="515" w:hangingChars="100" w:hanging="200"/>
              <w:rPr>
                <w:rFonts w:ascii="ＭＳ ゴシック" w:eastAsia="ＭＳ ゴシック" w:hAnsi="ＭＳ ゴシック"/>
                <w:sz w:val="20"/>
                <w:szCs w:val="20"/>
              </w:rPr>
            </w:pPr>
            <w:r w:rsidRPr="00717493">
              <w:rPr>
                <w:rFonts w:ascii="ＭＳ ゴシック" w:eastAsia="ＭＳ ゴシック" w:hAnsi="ＭＳ ゴシック" w:hint="eastAsia"/>
                <w:sz w:val="20"/>
                <w:szCs w:val="20"/>
              </w:rPr>
              <w:t>・文書での指示・通達</w:t>
            </w:r>
            <w:r w:rsidR="00D142B2" w:rsidRPr="00717493">
              <w:rPr>
                <w:rFonts w:ascii="ＭＳ ゴシック" w:eastAsia="ＭＳ ゴシック" w:hAnsi="ＭＳ ゴシック" w:hint="eastAsia"/>
                <w:sz w:val="20"/>
                <w:szCs w:val="20"/>
              </w:rPr>
              <w:t>等</w:t>
            </w:r>
          </w:p>
          <w:p w:rsidR="00E96AE7" w:rsidRPr="00A535A3" w:rsidRDefault="00E96AE7" w:rsidP="00A535A3">
            <w:pPr>
              <w:spacing w:line="280" w:lineRule="exact"/>
              <w:rPr>
                <w:rFonts w:ascii="ＭＳ ゴシック" w:eastAsia="ＭＳ ゴシック" w:hAnsi="ＭＳ ゴシック"/>
                <w:b/>
                <w:sz w:val="20"/>
                <w:szCs w:val="20"/>
              </w:rPr>
            </w:pPr>
            <w:r w:rsidRPr="00A535A3">
              <w:rPr>
                <w:rFonts w:ascii="ＭＳ ゴシック" w:eastAsia="ＭＳ ゴシック" w:hAnsi="ＭＳ ゴシック" w:hint="eastAsia"/>
                <w:b/>
                <w:sz w:val="20"/>
                <w:szCs w:val="20"/>
              </w:rPr>
              <w:t>○ 判断力、注意力低下を補完</w:t>
            </w:r>
            <w:r w:rsidR="00D142B2" w:rsidRPr="00A535A3">
              <w:rPr>
                <w:rFonts w:ascii="ＭＳ ゴシック" w:eastAsia="ＭＳ ゴシック" w:hAnsi="ＭＳ ゴシック" w:hint="eastAsia"/>
                <w:b/>
                <w:sz w:val="20"/>
                <w:szCs w:val="20"/>
              </w:rPr>
              <w:t>する</w:t>
            </w:r>
            <w:r w:rsidRPr="00A535A3">
              <w:rPr>
                <w:rFonts w:ascii="ＭＳ ゴシック" w:eastAsia="ＭＳ ゴシック" w:hAnsi="ＭＳ ゴシック" w:hint="eastAsia"/>
                <w:b/>
                <w:sz w:val="20"/>
                <w:szCs w:val="20"/>
              </w:rPr>
              <w:t>作業方法の改善。</w:t>
            </w:r>
          </w:p>
          <w:p w:rsidR="00D142B2" w:rsidRPr="00717493" w:rsidRDefault="00D142B2" w:rsidP="00A535A3">
            <w:pPr>
              <w:spacing w:line="280" w:lineRule="exact"/>
              <w:rPr>
                <w:rFonts w:ascii="ＭＳ ゴシック" w:eastAsia="ＭＳ ゴシック" w:hAnsi="ＭＳ ゴシック"/>
                <w:sz w:val="20"/>
                <w:szCs w:val="20"/>
              </w:rPr>
            </w:pPr>
            <w:r w:rsidRPr="00A535A3">
              <w:rPr>
                <w:rFonts w:ascii="ＭＳ ゴシック" w:eastAsia="ＭＳ ゴシック" w:hAnsi="ＭＳ ゴシック" w:hint="eastAsia"/>
                <w:b/>
                <w:sz w:val="20"/>
                <w:szCs w:val="20"/>
              </w:rPr>
              <w:t xml:space="preserve">　</w:t>
            </w:r>
            <w:r w:rsidRPr="00717493">
              <w:rPr>
                <w:rFonts w:ascii="ＭＳ ゴシック" w:eastAsia="ＭＳ ゴシック" w:hAnsi="ＭＳ ゴシック" w:hint="eastAsia"/>
                <w:sz w:val="20"/>
                <w:szCs w:val="20"/>
              </w:rPr>
              <w:t xml:space="preserve"> ・点検作業の精度を向上</w:t>
            </w:r>
          </w:p>
          <w:p w:rsidR="00D142B2" w:rsidRPr="00717493" w:rsidRDefault="00D142B2" w:rsidP="00A535A3">
            <w:pPr>
              <w:spacing w:line="280" w:lineRule="exact"/>
              <w:rPr>
                <w:rFonts w:ascii="ＭＳ ゴシック" w:eastAsia="ＭＳ ゴシック" w:hAnsi="ＭＳ ゴシック"/>
                <w:sz w:val="20"/>
                <w:szCs w:val="20"/>
              </w:rPr>
            </w:pPr>
            <w:r w:rsidRPr="00717493">
              <w:rPr>
                <w:rFonts w:ascii="ＭＳ ゴシック" w:eastAsia="ＭＳ ゴシック" w:hAnsi="ＭＳ ゴシック" w:hint="eastAsia"/>
                <w:sz w:val="20"/>
                <w:szCs w:val="20"/>
              </w:rPr>
              <w:t xml:space="preserve">　 ・ダブルチェック制度の確立</w:t>
            </w:r>
          </w:p>
          <w:p w:rsidR="00D142B2" w:rsidRPr="00717493" w:rsidRDefault="00D142B2" w:rsidP="00A535A3">
            <w:pPr>
              <w:spacing w:line="280" w:lineRule="exact"/>
              <w:rPr>
                <w:rFonts w:ascii="ＭＳ ゴシック" w:eastAsia="ＭＳ ゴシック" w:hAnsi="ＭＳ ゴシック"/>
                <w:sz w:val="20"/>
                <w:szCs w:val="20"/>
              </w:rPr>
            </w:pPr>
            <w:r w:rsidRPr="00717493">
              <w:rPr>
                <w:rFonts w:ascii="ＭＳ ゴシック" w:eastAsia="ＭＳ ゴシック" w:hAnsi="ＭＳ ゴシック" w:hint="eastAsia"/>
                <w:sz w:val="20"/>
                <w:szCs w:val="20"/>
              </w:rPr>
              <w:t xml:space="preserve">　 </w:t>
            </w:r>
            <w:r w:rsidR="00874D6D" w:rsidRPr="00717493">
              <w:rPr>
                <w:rFonts w:ascii="ＭＳ ゴシック" w:eastAsia="ＭＳ ゴシック" w:hAnsi="ＭＳ ゴシック" w:hint="eastAsia"/>
                <w:sz w:val="20"/>
                <w:szCs w:val="20"/>
              </w:rPr>
              <w:t>・チェックシートの作成・活用</w:t>
            </w:r>
            <w:r w:rsidRPr="00717493">
              <w:rPr>
                <w:rFonts w:ascii="ＭＳ ゴシック" w:eastAsia="ＭＳ ゴシック" w:hAnsi="ＭＳ ゴシック" w:hint="eastAsia"/>
                <w:sz w:val="20"/>
                <w:szCs w:val="20"/>
              </w:rPr>
              <w:t>等</w:t>
            </w:r>
          </w:p>
          <w:p w:rsidR="00E96AE7" w:rsidRPr="00A535A3" w:rsidRDefault="00E96AE7" w:rsidP="00A535A3">
            <w:pPr>
              <w:spacing w:line="280" w:lineRule="exact"/>
              <w:rPr>
                <w:rFonts w:ascii="ＭＳ ゴシック" w:eastAsia="ＭＳ ゴシック" w:hAnsi="ＭＳ ゴシック"/>
                <w:b/>
                <w:sz w:val="20"/>
                <w:szCs w:val="20"/>
              </w:rPr>
            </w:pPr>
            <w:r w:rsidRPr="00A535A3">
              <w:rPr>
                <w:rFonts w:ascii="ＭＳ ゴシック" w:eastAsia="ＭＳ ゴシック" w:hAnsi="ＭＳ ゴシック" w:hint="eastAsia"/>
                <w:b/>
                <w:sz w:val="20"/>
                <w:szCs w:val="20"/>
              </w:rPr>
              <w:t>○ 照明、室温、湿度等の作業環境の改善による作業効率向上と負担軽減。</w:t>
            </w:r>
          </w:p>
          <w:p w:rsidR="00E96AE7" w:rsidRPr="00717493" w:rsidRDefault="00E96AE7" w:rsidP="00A535A3">
            <w:pPr>
              <w:spacing w:line="280" w:lineRule="exact"/>
              <w:ind w:leftChars="150" w:left="515" w:hangingChars="100" w:hanging="200"/>
              <w:rPr>
                <w:rFonts w:ascii="ＭＳ ゴシック" w:eastAsia="ＭＳ ゴシック" w:hAnsi="ＭＳ ゴシック"/>
                <w:sz w:val="20"/>
                <w:szCs w:val="20"/>
              </w:rPr>
            </w:pPr>
            <w:r w:rsidRPr="00717493">
              <w:rPr>
                <w:rFonts w:ascii="ＭＳ ゴシック" w:eastAsia="ＭＳ ゴシック" w:hAnsi="ＭＳ ゴシック" w:hint="eastAsia"/>
                <w:sz w:val="20"/>
                <w:szCs w:val="20"/>
              </w:rPr>
              <w:t>・</w:t>
            </w:r>
            <w:r w:rsidR="00D142B2" w:rsidRPr="00717493">
              <w:rPr>
                <w:rFonts w:ascii="ＭＳ ゴシック" w:eastAsia="ＭＳ ゴシック" w:hAnsi="ＭＳ ゴシック" w:hint="eastAsia"/>
                <w:sz w:val="20"/>
                <w:szCs w:val="20"/>
              </w:rPr>
              <w:t>空調設備の完備</w:t>
            </w:r>
          </w:p>
          <w:p w:rsidR="00E96AE7" w:rsidRPr="00717493" w:rsidRDefault="00E96AE7" w:rsidP="00A535A3">
            <w:pPr>
              <w:spacing w:line="280" w:lineRule="exact"/>
              <w:ind w:leftChars="150" w:left="515" w:hangingChars="100" w:hanging="200"/>
              <w:rPr>
                <w:rFonts w:ascii="ＭＳ ゴシック" w:eastAsia="ＭＳ ゴシック" w:hAnsi="ＭＳ ゴシック"/>
                <w:sz w:val="20"/>
                <w:szCs w:val="20"/>
              </w:rPr>
            </w:pPr>
            <w:r w:rsidRPr="00717493">
              <w:rPr>
                <w:rFonts w:ascii="ＭＳ ゴシック" w:eastAsia="ＭＳ ゴシック" w:hAnsi="ＭＳ ゴシック" w:hint="eastAsia"/>
                <w:sz w:val="20"/>
                <w:szCs w:val="20"/>
              </w:rPr>
              <w:t>・室内、</w:t>
            </w:r>
            <w:r w:rsidR="00D142B2" w:rsidRPr="00717493">
              <w:rPr>
                <w:rFonts w:ascii="ＭＳ ゴシック" w:eastAsia="ＭＳ ゴシック" w:hAnsi="ＭＳ ゴシック" w:hint="eastAsia"/>
                <w:sz w:val="20"/>
                <w:szCs w:val="20"/>
              </w:rPr>
              <w:t>作業箇所</w:t>
            </w:r>
            <w:r w:rsidRPr="00717493">
              <w:rPr>
                <w:rFonts w:ascii="ＭＳ ゴシック" w:eastAsia="ＭＳ ゴシック" w:hAnsi="ＭＳ ゴシック" w:hint="eastAsia"/>
                <w:sz w:val="20"/>
                <w:szCs w:val="20"/>
              </w:rPr>
              <w:t>、誘導灯のＬＥＤ化で視力の落ちる</w:t>
            </w:r>
            <w:r w:rsidR="009F60FD" w:rsidRPr="00717493">
              <w:rPr>
                <w:rFonts w:ascii="ＭＳ ゴシック" w:eastAsia="ＭＳ ゴシック" w:hAnsi="ＭＳ ゴシック" w:hint="eastAsia"/>
                <w:sz w:val="20"/>
                <w:szCs w:val="20"/>
              </w:rPr>
              <w:t>高年齢者</w:t>
            </w:r>
            <w:r w:rsidRPr="00717493">
              <w:rPr>
                <w:rFonts w:ascii="ＭＳ ゴシック" w:eastAsia="ＭＳ ゴシック" w:hAnsi="ＭＳ ゴシック" w:hint="eastAsia"/>
                <w:sz w:val="20"/>
                <w:szCs w:val="20"/>
              </w:rPr>
              <w:t>の労働環境改善</w:t>
            </w:r>
          </w:p>
          <w:p w:rsidR="00E96AE7" w:rsidRPr="00717493" w:rsidRDefault="00E96AE7" w:rsidP="00A535A3">
            <w:pPr>
              <w:spacing w:line="280" w:lineRule="exact"/>
              <w:ind w:leftChars="150" w:left="515" w:hangingChars="100" w:hanging="200"/>
              <w:rPr>
                <w:rFonts w:ascii="ＭＳ ゴシック" w:eastAsia="ＭＳ ゴシック" w:hAnsi="ＭＳ ゴシック"/>
                <w:sz w:val="20"/>
                <w:szCs w:val="20"/>
              </w:rPr>
            </w:pPr>
            <w:r w:rsidRPr="00717493">
              <w:rPr>
                <w:rFonts w:ascii="ＭＳ ゴシック" w:eastAsia="ＭＳ ゴシック" w:hAnsi="ＭＳ ゴシック" w:hint="eastAsia"/>
                <w:sz w:val="20"/>
                <w:szCs w:val="20"/>
              </w:rPr>
              <w:t>・</w:t>
            </w:r>
            <w:r w:rsidR="00D142B2" w:rsidRPr="00717493">
              <w:rPr>
                <w:rFonts w:ascii="ＭＳ ゴシック" w:eastAsia="ＭＳ ゴシック" w:hAnsi="ＭＳ ゴシック" w:hint="eastAsia"/>
                <w:sz w:val="20"/>
                <w:szCs w:val="20"/>
              </w:rPr>
              <w:t>スポット照明の設置・活用</w:t>
            </w:r>
          </w:p>
          <w:p w:rsidR="00E96AE7" w:rsidRPr="00A535A3" w:rsidRDefault="00E96AE7" w:rsidP="00A535A3">
            <w:pPr>
              <w:spacing w:line="280" w:lineRule="exact"/>
              <w:rPr>
                <w:rFonts w:ascii="ＭＳ ゴシック" w:eastAsia="ＭＳ ゴシック" w:hAnsi="ＭＳ ゴシック"/>
                <w:b/>
                <w:sz w:val="20"/>
                <w:szCs w:val="20"/>
              </w:rPr>
            </w:pPr>
            <w:r w:rsidRPr="00A535A3">
              <w:rPr>
                <w:rFonts w:ascii="ＭＳ ゴシック" w:eastAsia="ＭＳ ゴシック" w:hAnsi="ＭＳ ゴシック" w:hint="eastAsia"/>
                <w:b/>
                <w:sz w:val="20"/>
                <w:szCs w:val="20"/>
              </w:rPr>
              <w:t>○ 加齢に伴う体力低下を考慮し、</w:t>
            </w:r>
            <w:r w:rsidR="00B348E0" w:rsidRPr="00A535A3">
              <w:rPr>
                <w:rFonts w:ascii="ＭＳ ゴシック" w:eastAsia="ＭＳ ゴシック" w:hAnsi="ＭＳ ゴシック" w:hint="eastAsia"/>
                <w:b/>
                <w:sz w:val="20"/>
                <w:szCs w:val="20"/>
              </w:rPr>
              <w:t>社内における段差の解消または注意喚起</w:t>
            </w:r>
          </w:p>
          <w:p w:rsidR="00E96AE7" w:rsidRPr="00717493" w:rsidRDefault="00B348E0" w:rsidP="00A535A3">
            <w:pPr>
              <w:spacing w:line="280" w:lineRule="exact"/>
              <w:rPr>
                <w:rFonts w:asciiTheme="majorEastAsia" w:eastAsiaTheme="majorEastAsia" w:hAnsiTheme="majorEastAsia"/>
                <w:sz w:val="20"/>
                <w:szCs w:val="20"/>
              </w:rPr>
            </w:pPr>
            <w:r w:rsidRPr="00A535A3">
              <w:rPr>
                <w:rFonts w:ascii="ＭＳ ゴシック" w:eastAsia="ＭＳ ゴシック" w:hAnsi="ＭＳ ゴシック" w:hint="eastAsia"/>
                <w:b/>
                <w:sz w:val="20"/>
                <w:szCs w:val="20"/>
              </w:rPr>
              <w:t xml:space="preserve">　 </w:t>
            </w:r>
            <w:r w:rsidRPr="00A535A3">
              <w:rPr>
                <w:rFonts w:ascii="ＭＳ ゴシック" w:eastAsia="ＭＳ ゴシック" w:hAnsi="ＭＳ ゴシック" w:hint="eastAsia"/>
                <w:sz w:val="20"/>
                <w:szCs w:val="20"/>
              </w:rPr>
              <w:t>・</w:t>
            </w:r>
            <w:r w:rsidRPr="00717493">
              <w:rPr>
                <w:rFonts w:asciiTheme="majorEastAsia" w:eastAsiaTheme="majorEastAsia" w:hAnsiTheme="majorEastAsia" w:hint="eastAsia"/>
                <w:sz w:val="20"/>
                <w:szCs w:val="20"/>
              </w:rPr>
              <w:t>段差を解消するまたは、段差については注意文書を貼付する</w:t>
            </w:r>
          </w:p>
          <w:p w:rsidR="00E96AE7" w:rsidRPr="00717493" w:rsidRDefault="00E96AE7" w:rsidP="00A535A3">
            <w:pPr>
              <w:pStyle w:val="aa"/>
              <w:numPr>
                <w:ilvl w:val="0"/>
                <w:numId w:val="5"/>
              </w:numPr>
              <w:spacing w:after="60" w:line="280" w:lineRule="exact"/>
              <w:ind w:leftChars="0"/>
              <w:rPr>
                <w:rFonts w:asciiTheme="majorEastAsia" w:eastAsiaTheme="majorEastAsia" w:hAnsiTheme="majorEastAsia"/>
                <w:sz w:val="18"/>
                <w:szCs w:val="18"/>
              </w:rPr>
            </w:pPr>
            <w:r w:rsidRPr="00717493">
              <w:rPr>
                <w:rFonts w:asciiTheme="majorEastAsia" w:eastAsiaTheme="majorEastAsia" w:hAnsiTheme="majorEastAsia" w:hint="eastAsia"/>
                <w:b/>
                <w:sz w:val="20"/>
                <w:szCs w:val="20"/>
              </w:rPr>
              <w:t>休憩室の整備。</w:t>
            </w:r>
          </w:p>
          <w:p w:rsidR="00B348E0" w:rsidRPr="00717493" w:rsidRDefault="00B348E0" w:rsidP="00A535A3">
            <w:pPr>
              <w:pStyle w:val="aa"/>
              <w:spacing w:after="60" w:line="280" w:lineRule="exact"/>
              <w:ind w:leftChars="0" w:left="360"/>
              <w:rPr>
                <w:rFonts w:asciiTheme="majorEastAsia" w:eastAsiaTheme="majorEastAsia" w:hAnsiTheme="majorEastAsia"/>
                <w:sz w:val="18"/>
                <w:szCs w:val="18"/>
              </w:rPr>
            </w:pPr>
            <w:r w:rsidRPr="00717493">
              <w:rPr>
                <w:rFonts w:asciiTheme="majorEastAsia" w:eastAsiaTheme="majorEastAsia" w:hAnsiTheme="majorEastAsia" w:hint="eastAsia"/>
                <w:sz w:val="20"/>
                <w:szCs w:val="20"/>
              </w:rPr>
              <w:t>・疲れをいやす休憩室の設置または、既存の休憩室に畳コーナーの設置</w:t>
            </w:r>
          </w:p>
        </w:tc>
      </w:tr>
    </w:tbl>
    <w:p w:rsidR="00E96AE7" w:rsidRPr="00A535A3" w:rsidRDefault="00E96AE7" w:rsidP="009B6951">
      <w:pPr>
        <w:spacing w:line="320" w:lineRule="atLeast"/>
        <w:ind w:leftChars="50" w:left="421" w:hangingChars="150" w:hanging="316"/>
        <w:rPr>
          <w:rFonts w:ascii="ＭＳ 明朝" w:hAnsi="ＭＳ 明朝" w:cs="HG教科書体"/>
          <w:b/>
          <w:color w:val="000000"/>
          <w:kern w:val="0"/>
          <w:szCs w:val="21"/>
        </w:rPr>
      </w:pPr>
    </w:p>
    <w:p w:rsidR="00EB3A0F" w:rsidRPr="00A535A3" w:rsidRDefault="00774F05" w:rsidP="00FC7F4C">
      <w:pPr>
        <w:spacing w:after="60"/>
        <w:ind w:firstLineChars="50" w:firstLine="105"/>
        <w:rPr>
          <w:rFonts w:ascii="ＭＳ ゴシック" w:eastAsia="ＭＳ ゴシック" w:hAnsi="ＭＳ ゴシック"/>
          <w:b/>
          <w:szCs w:val="21"/>
          <w:u w:val="double" w:color="00B050"/>
        </w:rPr>
      </w:pPr>
      <w:r w:rsidRPr="00A535A3">
        <w:rPr>
          <w:rFonts w:ascii="ＭＳ ゴシック" w:eastAsia="ＭＳ ゴシック" w:hAnsi="ＭＳ ゴシック" w:hint="eastAsia"/>
          <w:b/>
          <w:szCs w:val="21"/>
          <w:u w:val="double" w:color="00B050"/>
        </w:rPr>
        <w:t>４</w:t>
      </w:r>
      <w:r w:rsidR="00421690" w:rsidRPr="00A535A3">
        <w:rPr>
          <w:rFonts w:ascii="ＭＳ ゴシック" w:eastAsia="ＭＳ ゴシック" w:hAnsi="ＭＳ ゴシック" w:hint="eastAsia"/>
          <w:b/>
          <w:szCs w:val="21"/>
          <w:u w:val="double" w:color="00B050"/>
        </w:rPr>
        <w:t>．</w:t>
      </w:r>
      <w:r w:rsidR="000F3094" w:rsidRPr="00A535A3">
        <w:rPr>
          <w:rFonts w:ascii="ＭＳ ゴシック" w:eastAsia="ＭＳ ゴシック" w:hAnsi="ＭＳ ゴシック" w:hint="eastAsia"/>
          <w:b/>
          <w:szCs w:val="21"/>
          <w:u w:val="double" w:color="00B050"/>
        </w:rPr>
        <w:t>人事処遇制度</w:t>
      </w:r>
      <w:r w:rsidR="002E074E" w:rsidRPr="00A535A3">
        <w:rPr>
          <w:rFonts w:ascii="ＭＳ ゴシック" w:eastAsia="ＭＳ ゴシック" w:hAnsi="ＭＳ ゴシック" w:hint="eastAsia"/>
          <w:b/>
          <w:szCs w:val="21"/>
          <w:u w:val="double" w:color="00B050"/>
        </w:rPr>
        <w:t>等の内容</w:t>
      </w:r>
    </w:p>
    <w:p w:rsidR="000F3094" w:rsidRPr="00A535A3" w:rsidRDefault="00EB3A0F" w:rsidP="00775DEF">
      <w:pPr>
        <w:spacing w:line="300" w:lineRule="exact"/>
        <w:ind w:leftChars="50" w:left="420" w:hangingChars="150" w:hanging="315"/>
        <w:rPr>
          <w:rFonts w:ascii="ＭＳ ゴシック" w:eastAsia="ＭＳ ゴシック" w:hAnsi="ＭＳ ゴシック"/>
          <w:szCs w:val="21"/>
        </w:rPr>
      </w:pPr>
      <w:r w:rsidRPr="00A535A3">
        <w:rPr>
          <w:rFonts w:ascii="ＭＳ ゴシック" w:eastAsia="ＭＳ ゴシック" w:hAnsi="ＭＳ ゴシック" w:hint="eastAsia"/>
          <w:szCs w:val="21"/>
        </w:rPr>
        <w:t xml:space="preserve">　　</w:t>
      </w:r>
      <w:r w:rsidR="008911F3" w:rsidRPr="00A535A3">
        <w:rPr>
          <w:rFonts w:ascii="ＭＳ ゴシック" w:eastAsia="ＭＳ ゴシック" w:hAnsi="ＭＳ ゴシック" w:hint="eastAsia"/>
          <w:szCs w:val="21"/>
        </w:rPr>
        <w:t>次</w:t>
      </w:r>
      <w:r w:rsidR="000F3094" w:rsidRPr="00A535A3">
        <w:rPr>
          <w:rFonts w:ascii="ＭＳ ゴシック" w:eastAsia="ＭＳ ゴシック" w:hAnsi="ＭＳ ゴシック" w:hint="eastAsia"/>
          <w:szCs w:val="21"/>
        </w:rPr>
        <w:t>に制度設計に当たっての具体的な内容について検討します。</w:t>
      </w:r>
      <w:r w:rsidR="00BF685D" w:rsidRPr="00A535A3">
        <w:rPr>
          <w:rFonts w:ascii="ＭＳ ゴシック" w:eastAsia="ＭＳ ゴシック" w:hAnsi="ＭＳ ゴシック" w:hint="eastAsia"/>
          <w:szCs w:val="21"/>
        </w:rPr>
        <w:t>この項目の内容</w:t>
      </w:r>
      <w:r w:rsidR="00775DEF">
        <w:rPr>
          <w:rFonts w:ascii="ＭＳ ゴシック" w:eastAsia="ＭＳ ゴシック" w:hAnsi="ＭＳ ゴシック" w:hint="eastAsia"/>
          <w:szCs w:val="21"/>
        </w:rPr>
        <w:t>は、各企業</w:t>
      </w:r>
      <w:r w:rsidR="00B348E0" w:rsidRPr="00A535A3">
        <w:rPr>
          <w:rFonts w:ascii="ＭＳ ゴシック" w:eastAsia="ＭＳ ゴシック" w:hAnsi="ＭＳ ゴシック" w:hint="eastAsia"/>
          <w:szCs w:val="21"/>
        </w:rPr>
        <w:t>の実情に合わせて設計ができます。</w:t>
      </w:r>
    </w:p>
    <w:p w:rsidR="00D238A9" w:rsidRPr="00A535A3" w:rsidRDefault="00B348E0" w:rsidP="00775DEF">
      <w:pPr>
        <w:spacing w:line="300" w:lineRule="exact"/>
        <w:ind w:leftChars="50" w:left="420" w:hangingChars="150" w:hanging="315"/>
        <w:rPr>
          <w:rFonts w:ascii="ＭＳ ゴシック" w:eastAsia="ＭＳ ゴシック" w:hAnsi="ＭＳ ゴシック"/>
          <w:szCs w:val="21"/>
        </w:rPr>
      </w:pPr>
      <w:r w:rsidRPr="00A535A3">
        <w:rPr>
          <w:rFonts w:ascii="ＭＳ ゴシック" w:eastAsia="ＭＳ ゴシック" w:hAnsi="ＭＳ ゴシック" w:hint="eastAsia"/>
          <w:szCs w:val="21"/>
        </w:rPr>
        <w:t xml:space="preserve">　 </w:t>
      </w:r>
      <w:r w:rsidR="008A3C7E" w:rsidRPr="00A535A3">
        <w:rPr>
          <w:rFonts w:ascii="ＭＳ ゴシック" w:eastAsia="ＭＳ ゴシック" w:hAnsi="ＭＳ ゴシック" w:hint="eastAsia"/>
          <w:szCs w:val="21"/>
        </w:rPr>
        <w:t xml:space="preserve">　</w:t>
      </w:r>
      <w:r w:rsidRPr="00A535A3">
        <w:rPr>
          <w:rFonts w:ascii="ＭＳ ゴシック" w:eastAsia="ＭＳ ゴシック" w:hAnsi="ＭＳ ゴシック" w:hint="eastAsia"/>
          <w:szCs w:val="21"/>
        </w:rPr>
        <w:t>高年齢者を戦力として活用する場合に重要であり、制度によっては</w:t>
      </w:r>
      <w:r w:rsidR="009F60FD" w:rsidRPr="00A535A3">
        <w:rPr>
          <w:rFonts w:ascii="ＭＳ ゴシック" w:eastAsia="ＭＳ ゴシック" w:hAnsi="ＭＳ ゴシック" w:hint="eastAsia"/>
          <w:szCs w:val="21"/>
        </w:rPr>
        <w:t>高年齢者</w:t>
      </w:r>
      <w:r w:rsidRPr="00A535A3">
        <w:rPr>
          <w:rFonts w:ascii="ＭＳ ゴシック" w:eastAsia="ＭＳ ゴシック" w:hAnsi="ＭＳ ゴシック" w:hint="eastAsia"/>
          <w:szCs w:val="21"/>
        </w:rPr>
        <w:t>の</w:t>
      </w:r>
      <w:r w:rsidR="00D238A9" w:rsidRPr="00A535A3">
        <w:rPr>
          <w:rFonts w:ascii="ＭＳ ゴシック" w:eastAsia="ＭＳ ゴシック" w:hAnsi="ＭＳ ゴシック" w:hint="eastAsia"/>
          <w:szCs w:val="21"/>
        </w:rPr>
        <w:t>労働に対</w:t>
      </w:r>
      <w:r w:rsidRPr="00A535A3">
        <w:rPr>
          <w:rFonts w:ascii="ＭＳ ゴシック" w:eastAsia="ＭＳ ゴシック" w:hAnsi="ＭＳ ゴシック" w:hint="eastAsia"/>
          <w:szCs w:val="21"/>
        </w:rPr>
        <w:t>する</w:t>
      </w:r>
      <w:r w:rsidR="00D238A9" w:rsidRPr="00A535A3">
        <w:rPr>
          <w:rFonts w:ascii="ＭＳ ゴシック" w:eastAsia="ＭＳ ゴシック" w:hAnsi="ＭＳ ゴシック" w:hint="eastAsia"/>
          <w:szCs w:val="21"/>
        </w:rPr>
        <w:t>意欲に差が出る場合もあります。</w:t>
      </w:r>
    </w:p>
    <w:p w:rsidR="00952C84" w:rsidRPr="00A535A3" w:rsidRDefault="00274330" w:rsidP="00D93CDD">
      <w:pPr>
        <w:spacing w:beforeLines="50" w:line="320" w:lineRule="exact"/>
        <w:ind w:leftChars="100" w:left="421" w:hangingChars="100" w:hanging="211"/>
        <w:rPr>
          <w:rFonts w:ascii="ＭＳ ゴシック" w:eastAsia="ＭＳ ゴシック" w:hAnsi="ＭＳ ゴシック"/>
          <w:b/>
          <w:szCs w:val="21"/>
        </w:rPr>
      </w:pPr>
      <w:r w:rsidRPr="00A535A3">
        <w:rPr>
          <w:rFonts w:ascii="ＭＳ ゴシック" w:eastAsia="ＭＳ ゴシック" w:hAnsi="ＭＳ ゴシック" w:hint="eastAsia"/>
          <w:b/>
          <w:szCs w:val="21"/>
        </w:rPr>
        <w:t xml:space="preserve">(1) </w:t>
      </w:r>
      <w:r w:rsidR="00952C84" w:rsidRPr="00A535A3">
        <w:rPr>
          <w:rFonts w:ascii="ＭＳ ゴシック" w:eastAsia="ＭＳ ゴシック" w:hAnsi="ＭＳ ゴシック" w:hint="eastAsia"/>
          <w:b/>
          <w:szCs w:val="21"/>
        </w:rPr>
        <w:t>継続雇用対象者の選定</w:t>
      </w:r>
    </w:p>
    <w:p w:rsidR="009740F4" w:rsidRPr="00A535A3" w:rsidRDefault="003E7E64" w:rsidP="00775DEF">
      <w:pPr>
        <w:spacing w:line="300" w:lineRule="exact"/>
        <w:ind w:leftChars="200" w:left="420" w:firstLineChars="150" w:firstLine="315"/>
        <w:rPr>
          <w:rFonts w:ascii="ＭＳ ゴシック" w:eastAsia="ＭＳ ゴシック" w:hAnsi="ＭＳ ゴシック"/>
          <w:szCs w:val="21"/>
        </w:rPr>
      </w:pPr>
      <w:r w:rsidRPr="00A535A3">
        <w:rPr>
          <w:rFonts w:ascii="ＭＳ ゴシック" w:eastAsia="ＭＳ ゴシック" w:hAnsi="ＭＳ ゴシック" w:hint="eastAsia"/>
          <w:szCs w:val="21"/>
        </w:rPr>
        <w:t>65歳以上の</w:t>
      </w:r>
      <w:r w:rsidR="002B4994" w:rsidRPr="00A535A3">
        <w:rPr>
          <w:rFonts w:ascii="ＭＳ ゴシック" w:eastAsia="ＭＳ ゴシック" w:hAnsi="ＭＳ ゴシック" w:cs="HG教科書体" w:hint="eastAsia"/>
          <w:kern w:val="0"/>
          <w:szCs w:val="21"/>
        </w:rPr>
        <w:t>継続</w:t>
      </w:r>
      <w:r w:rsidR="008A3C7E" w:rsidRPr="00A535A3">
        <w:rPr>
          <w:rFonts w:ascii="ＭＳ ゴシック" w:eastAsia="ＭＳ ゴシック" w:hAnsi="ＭＳ ゴシック" w:cs="HG教科書体" w:hint="eastAsia"/>
          <w:kern w:val="0"/>
          <w:szCs w:val="21"/>
        </w:rPr>
        <w:t>雇用</w:t>
      </w:r>
      <w:r w:rsidR="00D238A9" w:rsidRPr="00A535A3">
        <w:rPr>
          <w:rFonts w:ascii="ＭＳ ゴシック" w:eastAsia="ＭＳ ゴシック" w:hAnsi="ＭＳ ゴシック" w:cs="HG教科書体" w:hint="eastAsia"/>
          <w:kern w:val="0"/>
          <w:szCs w:val="21"/>
        </w:rPr>
        <w:t>の場合、できれば希望者全員を継続雇用</w:t>
      </w:r>
      <w:r w:rsidR="008A3C7E" w:rsidRPr="00A535A3">
        <w:rPr>
          <w:rFonts w:ascii="ＭＳ ゴシック" w:eastAsia="ＭＳ ゴシック" w:hAnsi="ＭＳ ゴシック" w:cs="HG教科書体" w:hint="eastAsia"/>
          <w:kern w:val="0"/>
          <w:szCs w:val="21"/>
        </w:rPr>
        <w:t>する</w:t>
      </w:r>
      <w:r w:rsidR="00673867">
        <w:rPr>
          <w:rFonts w:ascii="ＭＳ ゴシック" w:eastAsia="ＭＳ ゴシック" w:hAnsi="ＭＳ ゴシック" w:cs="HG教科書体" w:hint="eastAsia"/>
          <w:kern w:val="0"/>
          <w:szCs w:val="21"/>
        </w:rPr>
        <w:t>こと</w:t>
      </w:r>
      <w:r w:rsidR="00D238A9" w:rsidRPr="00A535A3">
        <w:rPr>
          <w:rFonts w:ascii="ＭＳ ゴシック" w:eastAsia="ＭＳ ゴシック" w:hAnsi="ＭＳ ゴシック" w:cs="HG教科書体" w:hint="eastAsia"/>
          <w:kern w:val="0"/>
          <w:szCs w:val="21"/>
        </w:rPr>
        <w:t>が望ましいですが、客観性のある基準を設けて、対象者を限定することも可能です。</w:t>
      </w:r>
    </w:p>
    <w:p w:rsidR="009740F4" w:rsidRPr="00A535A3" w:rsidRDefault="008911F3" w:rsidP="00775DEF">
      <w:pPr>
        <w:spacing w:line="300" w:lineRule="exact"/>
        <w:ind w:firstLineChars="300" w:firstLine="630"/>
        <w:rPr>
          <w:rFonts w:ascii="ＭＳ ゴシック" w:eastAsia="ＭＳ ゴシック" w:hAnsi="ＭＳ ゴシック" w:cs="HG教科書体"/>
          <w:color w:val="000000"/>
          <w:kern w:val="0"/>
          <w:szCs w:val="21"/>
        </w:rPr>
      </w:pPr>
      <w:r w:rsidRPr="00A535A3">
        <w:rPr>
          <w:rFonts w:ascii="ＭＳ ゴシック" w:eastAsia="ＭＳ ゴシック" w:hAnsi="ＭＳ ゴシック" w:hint="eastAsia"/>
          <w:szCs w:val="21"/>
        </w:rPr>
        <w:t>次</w:t>
      </w:r>
      <w:r w:rsidR="00EB3A0F" w:rsidRPr="00A535A3">
        <w:rPr>
          <w:rFonts w:ascii="ＭＳ ゴシック" w:eastAsia="ＭＳ ゴシック" w:hAnsi="ＭＳ ゴシック" w:hint="eastAsia"/>
          <w:szCs w:val="21"/>
        </w:rPr>
        <w:t>に</w:t>
      </w:r>
      <w:r w:rsidR="003E7E64" w:rsidRPr="00A535A3">
        <w:rPr>
          <w:rFonts w:ascii="ＭＳ ゴシック" w:eastAsia="ＭＳ ゴシック" w:hAnsi="ＭＳ ゴシック" w:hint="eastAsia"/>
          <w:szCs w:val="21"/>
        </w:rPr>
        <w:t>65歳以上の</w:t>
      </w:r>
      <w:r w:rsidR="002B4994" w:rsidRPr="00A535A3">
        <w:rPr>
          <w:rFonts w:ascii="ＭＳ ゴシック" w:eastAsia="ＭＳ ゴシック" w:hAnsi="ＭＳ ゴシック" w:cs="HG教科書体" w:hint="eastAsia"/>
          <w:kern w:val="0"/>
          <w:szCs w:val="21"/>
        </w:rPr>
        <w:t>継続雇用</w:t>
      </w:r>
      <w:r w:rsidR="004A042D" w:rsidRPr="00A535A3">
        <w:rPr>
          <w:rFonts w:ascii="ＭＳ ゴシック" w:eastAsia="ＭＳ ゴシック" w:hAnsi="ＭＳ ゴシック" w:cs="HG教科書体" w:hint="eastAsia"/>
          <w:kern w:val="0"/>
          <w:szCs w:val="21"/>
        </w:rPr>
        <w:t>対象者の移行基準</w:t>
      </w:r>
      <w:r w:rsidR="00EB3A0F" w:rsidRPr="00A535A3">
        <w:rPr>
          <w:rFonts w:ascii="ＭＳ ゴシック" w:eastAsia="ＭＳ ゴシック" w:hAnsi="ＭＳ ゴシック" w:cs="HG教科書体" w:hint="eastAsia"/>
          <w:color w:val="000000"/>
          <w:kern w:val="0"/>
          <w:szCs w:val="21"/>
        </w:rPr>
        <w:t>の</w:t>
      </w:r>
      <w:r w:rsidR="004A042D" w:rsidRPr="00A535A3">
        <w:rPr>
          <w:rFonts w:ascii="ＭＳ ゴシック" w:eastAsia="ＭＳ ゴシック" w:hAnsi="ＭＳ ゴシック" w:cs="HG教科書体" w:hint="eastAsia"/>
          <w:color w:val="000000"/>
          <w:kern w:val="0"/>
          <w:szCs w:val="21"/>
        </w:rPr>
        <w:t>具体</w:t>
      </w:r>
      <w:r w:rsidR="00EB3A0F" w:rsidRPr="00A535A3">
        <w:rPr>
          <w:rFonts w:ascii="ＭＳ ゴシック" w:eastAsia="ＭＳ ゴシック" w:hAnsi="ＭＳ ゴシック" w:cs="HG教科書体" w:hint="eastAsia"/>
          <w:color w:val="000000"/>
          <w:kern w:val="0"/>
          <w:szCs w:val="21"/>
        </w:rPr>
        <w:t>例を示します。</w:t>
      </w:r>
    </w:p>
    <w:p w:rsidR="00060500" w:rsidRPr="00A535A3" w:rsidRDefault="009740F4" w:rsidP="00775DEF">
      <w:pPr>
        <w:spacing w:line="300" w:lineRule="exact"/>
        <w:ind w:leftChars="178" w:left="479" w:hangingChars="50" w:hanging="105"/>
        <w:rPr>
          <w:rFonts w:ascii="ＭＳ ゴシック" w:eastAsia="ＭＳ ゴシック" w:hAnsi="ＭＳ ゴシック" w:cs="Arial"/>
          <w:color w:val="000000"/>
          <w:szCs w:val="21"/>
        </w:rPr>
      </w:pPr>
      <w:r w:rsidRPr="00A535A3">
        <w:rPr>
          <w:rFonts w:ascii="ＭＳ ゴシック" w:eastAsia="ＭＳ ゴシック" w:hAnsi="ＭＳ ゴシック" w:cs="HG教科書体" w:hint="eastAsia"/>
          <w:color w:val="000000"/>
          <w:kern w:val="0"/>
          <w:szCs w:val="21"/>
        </w:rPr>
        <w:t>（なお、</w:t>
      </w:r>
      <w:r w:rsidR="00395397" w:rsidRPr="00A535A3">
        <w:rPr>
          <w:rFonts w:ascii="ＭＳ ゴシック" w:eastAsia="ＭＳ ゴシック" w:hAnsi="ＭＳ ゴシック" w:cs="HG教科書体" w:hint="eastAsia"/>
          <w:color w:val="000000"/>
          <w:kern w:val="0"/>
          <w:szCs w:val="21"/>
        </w:rPr>
        <w:t>希望者全員</w:t>
      </w:r>
      <w:r w:rsidRPr="00A535A3">
        <w:rPr>
          <w:rFonts w:ascii="ＭＳ ゴシック" w:eastAsia="ＭＳ ゴシック" w:hAnsi="ＭＳ ゴシック" w:cs="HG教科書体" w:hint="eastAsia"/>
          <w:color w:val="000000"/>
          <w:kern w:val="0"/>
          <w:szCs w:val="21"/>
        </w:rPr>
        <w:t>を</w:t>
      </w:r>
      <w:r w:rsidR="00555C29" w:rsidRPr="00A535A3">
        <w:rPr>
          <w:rFonts w:ascii="ＭＳ ゴシック" w:eastAsia="ＭＳ ゴシック" w:hAnsi="ＭＳ ゴシック" w:cs="HG教科書体" w:hint="eastAsia"/>
          <w:color w:val="000000"/>
          <w:kern w:val="0"/>
          <w:szCs w:val="21"/>
        </w:rPr>
        <w:t>継続雇用の</w:t>
      </w:r>
      <w:r w:rsidRPr="00A535A3">
        <w:rPr>
          <w:rFonts w:ascii="ＭＳ ゴシック" w:eastAsia="ＭＳ ゴシック" w:hAnsi="ＭＳ ゴシック" w:cs="HG教科書体" w:hint="eastAsia"/>
          <w:color w:val="000000"/>
          <w:kern w:val="0"/>
          <w:szCs w:val="21"/>
        </w:rPr>
        <w:t>対象とした場合は</w:t>
      </w:r>
      <w:r w:rsidR="00395397" w:rsidRPr="00A535A3">
        <w:rPr>
          <w:rFonts w:ascii="ＭＳ ゴシック" w:eastAsia="ＭＳ ゴシック" w:hAnsi="ＭＳ ゴシック" w:cs="HG教科書体" w:hint="eastAsia"/>
          <w:color w:val="000000"/>
          <w:kern w:val="0"/>
          <w:szCs w:val="21"/>
        </w:rPr>
        <w:t>、</w:t>
      </w:r>
      <w:r w:rsidRPr="00A535A3">
        <w:rPr>
          <w:rFonts w:ascii="ＭＳ ゴシック" w:eastAsia="ＭＳ ゴシック" w:hAnsi="ＭＳ ゴシック" w:cs="Arial"/>
          <w:color w:val="000000"/>
          <w:szCs w:val="21"/>
        </w:rPr>
        <w:t>就業規則に定める解雇事由又は退職事由（年齢に係るものを除く。）に該当する場合には、継続雇用しないことができます。</w:t>
      </w:r>
      <w:r w:rsidRPr="00A535A3">
        <w:rPr>
          <w:rFonts w:ascii="ＭＳ ゴシック" w:eastAsia="ＭＳ ゴシック" w:hAnsi="ＭＳ ゴシック" w:cs="Arial" w:hint="eastAsia"/>
          <w:color w:val="000000"/>
          <w:szCs w:val="21"/>
        </w:rPr>
        <w:t>）</w:t>
      </w:r>
    </w:p>
    <w:p w:rsidR="000F4EE3" w:rsidRPr="00A535A3" w:rsidRDefault="000F4EE3" w:rsidP="00FC7F4C">
      <w:pPr>
        <w:spacing w:line="300" w:lineRule="exact"/>
        <w:ind w:leftChars="250" w:left="735" w:hangingChars="100" w:hanging="210"/>
        <w:rPr>
          <w:rFonts w:ascii="ＭＳ ゴシック" w:eastAsia="ＭＳ ゴシック" w:hAnsi="ＭＳ ゴシック" w:cs="Arial"/>
          <w:color w:val="000000"/>
          <w:szCs w:val="21"/>
        </w:rPr>
      </w:pP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072"/>
      </w:tblGrid>
      <w:tr w:rsidR="004A042D" w:rsidRPr="00A535A3" w:rsidTr="00A535A3">
        <w:trPr>
          <w:trHeight w:val="2982"/>
        </w:trPr>
        <w:tc>
          <w:tcPr>
            <w:tcW w:w="9072" w:type="dxa"/>
            <w:shd w:val="clear" w:color="auto" w:fill="auto"/>
            <w:vAlign w:val="center"/>
          </w:tcPr>
          <w:p w:rsidR="00060500" w:rsidRPr="00717493" w:rsidRDefault="00060500" w:rsidP="00A535A3">
            <w:pPr>
              <w:spacing w:before="120" w:after="120" w:line="320" w:lineRule="exact"/>
              <w:ind w:leftChars="-52" w:left="-109"/>
              <w:jc w:val="center"/>
              <w:rPr>
                <w:rFonts w:asciiTheme="majorEastAsia" w:eastAsiaTheme="majorEastAsia" w:hAnsiTheme="majorEastAsia" w:cs="HG教科書体"/>
                <w:b/>
                <w:color w:val="0070C0"/>
                <w:kern w:val="0"/>
                <w:szCs w:val="21"/>
                <w:u w:val="single"/>
              </w:rPr>
            </w:pPr>
            <w:r w:rsidRPr="00717493">
              <w:rPr>
                <w:rFonts w:asciiTheme="majorEastAsia" w:eastAsiaTheme="majorEastAsia" w:hAnsiTheme="majorEastAsia" w:cs="HG教科書体" w:hint="eastAsia"/>
                <w:b/>
                <w:color w:val="0070C0"/>
                <w:kern w:val="0"/>
                <w:szCs w:val="21"/>
                <w:u w:val="single"/>
              </w:rPr>
              <w:t>【継続雇用制度の適用対象者を選定する基準の例】</w:t>
            </w:r>
          </w:p>
          <w:p w:rsidR="004A042D" w:rsidRPr="00717493" w:rsidRDefault="004A042D" w:rsidP="00775DEF">
            <w:pPr>
              <w:spacing w:line="300" w:lineRule="exact"/>
              <w:ind w:leftChars="83" w:left="174" w:firstLine="1"/>
              <w:rPr>
                <w:rFonts w:ascii="ＭＳ ゴシック" w:eastAsia="ＭＳ ゴシック" w:hAnsi="ＭＳ ゴシック"/>
                <w:sz w:val="20"/>
                <w:szCs w:val="20"/>
              </w:rPr>
            </w:pPr>
            <w:r w:rsidRPr="00717493">
              <w:rPr>
                <w:rFonts w:ascii="ＭＳ ゴシック" w:eastAsia="ＭＳ ゴシック" w:hAnsi="ＭＳ ゴシック" w:hint="eastAsia"/>
                <w:sz w:val="20"/>
                <w:szCs w:val="20"/>
              </w:rPr>
              <w:t>①　働く意思及び意欲がある者</w:t>
            </w:r>
            <w:r w:rsidR="00C03250" w:rsidRPr="00717493">
              <w:rPr>
                <w:rFonts w:ascii="ＭＳ ゴシック" w:eastAsia="ＭＳ ゴシック" w:hAnsi="ＭＳ ゴシック" w:hint="eastAsia"/>
                <w:sz w:val="20"/>
                <w:szCs w:val="20"/>
              </w:rPr>
              <w:t>。</w:t>
            </w:r>
          </w:p>
          <w:p w:rsidR="004A042D" w:rsidRPr="00717493" w:rsidRDefault="004A042D" w:rsidP="00775DEF">
            <w:pPr>
              <w:spacing w:line="300" w:lineRule="exact"/>
              <w:ind w:leftChars="83" w:left="374" w:hangingChars="100" w:hanging="200"/>
              <w:rPr>
                <w:rFonts w:ascii="ＭＳ ゴシック" w:eastAsia="ＭＳ ゴシック" w:hAnsi="ＭＳ ゴシック"/>
                <w:sz w:val="20"/>
                <w:szCs w:val="20"/>
              </w:rPr>
            </w:pPr>
            <w:r w:rsidRPr="00717493">
              <w:rPr>
                <w:rFonts w:ascii="ＭＳ ゴシック" w:eastAsia="ＭＳ ゴシック" w:hAnsi="ＭＳ ゴシック" w:hint="eastAsia"/>
                <w:sz w:val="20"/>
                <w:szCs w:val="20"/>
              </w:rPr>
              <w:t>②　直近（再雇用契約前１年以内）の健康診断結果において、業務遂行上問題がないと認められる者</w:t>
            </w:r>
            <w:r w:rsidR="00C03250" w:rsidRPr="00717493">
              <w:rPr>
                <w:rFonts w:ascii="ＭＳ ゴシック" w:eastAsia="ＭＳ ゴシック" w:hAnsi="ＭＳ ゴシック" w:hint="eastAsia"/>
                <w:sz w:val="20"/>
                <w:szCs w:val="20"/>
              </w:rPr>
              <w:t>。</w:t>
            </w:r>
          </w:p>
          <w:p w:rsidR="004A042D" w:rsidRPr="00717493" w:rsidRDefault="004A042D" w:rsidP="00775DEF">
            <w:pPr>
              <w:spacing w:line="300" w:lineRule="exact"/>
              <w:ind w:leftChars="83" w:left="174" w:firstLine="1"/>
              <w:rPr>
                <w:rFonts w:ascii="ＭＳ ゴシック" w:eastAsia="ＭＳ ゴシック" w:hAnsi="ＭＳ ゴシック"/>
                <w:sz w:val="20"/>
                <w:szCs w:val="20"/>
              </w:rPr>
            </w:pPr>
            <w:r w:rsidRPr="00717493">
              <w:rPr>
                <w:rFonts w:ascii="ＭＳ ゴシック" w:eastAsia="ＭＳ ゴシック" w:hAnsi="ＭＳ ゴシック" w:hint="eastAsia"/>
                <w:sz w:val="20"/>
                <w:szCs w:val="20"/>
              </w:rPr>
              <w:t>③　再雇用契約時点において、私傷病で欠勤していない者。</w:t>
            </w:r>
          </w:p>
          <w:p w:rsidR="004A042D" w:rsidRPr="00717493" w:rsidRDefault="004A042D" w:rsidP="00775DEF">
            <w:pPr>
              <w:spacing w:line="300" w:lineRule="exact"/>
              <w:ind w:leftChars="83" w:left="174" w:firstLine="1"/>
              <w:rPr>
                <w:rFonts w:ascii="ＭＳ ゴシック" w:eastAsia="ＭＳ ゴシック" w:hAnsi="ＭＳ ゴシック"/>
                <w:sz w:val="20"/>
                <w:szCs w:val="20"/>
              </w:rPr>
            </w:pPr>
            <w:r w:rsidRPr="00717493">
              <w:rPr>
                <w:rFonts w:ascii="ＭＳ ゴシック" w:eastAsia="ＭＳ ゴシック" w:hAnsi="ＭＳ ゴシック" w:hint="eastAsia"/>
                <w:sz w:val="20"/>
                <w:szCs w:val="20"/>
              </w:rPr>
              <w:t>④　前年度の勤務状況において、懲戒処分を受けていないこと。</w:t>
            </w:r>
          </w:p>
          <w:p w:rsidR="00D579A8" w:rsidRPr="00717493" w:rsidRDefault="00D579A8" w:rsidP="00775DEF">
            <w:pPr>
              <w:spacing w:line="300" w:lineRule="exact"/>
              <w:ind w:leftChars="83" w:left="174" w:firstLineChars="100" w:firstLine="200"/>
              <w:rPr>
                <w:rFonts w:ascii="ＭＳ ゴシック" w:eastAsia="ＭＳ ゴシック" w:hAnsi="ＭＳ ゴシック"/>
                <w:sz w:val="20"/>
                <w:szCs w:val="20"/>
              </w:rPr>
            </w:pPr>
            <w:r w:rsidRPr="00717493">
              <w:rPr>
                <w:rFonts w:ascii="ＭＳ ゴシック" w:eastAsia="ＭＳ ゴシック" w:hAnsi="ＭＳ ゴシック" w:hint="eastAsia"/>
                <w:sz w:val="20"/>
                <w:szCs w:val="20"/>
              </w:rPr>
              <w:t>（過去</w:t>
            </w:r>
            <w:r w:rsidR="00CD0D08" w:rsidRPr="00717493">
              <w:rPr>
                <w:rFonts w:ascii="ＭＳ ゴシック" w:eastAsia="ＭＳ ゴシック" w:hAnsi="ＭＳ ゴシック" w:hint="eastAsia"/>
                <w:sz w:val="20"/>
                <w:szCs w:val="20"/>
              </w:rPr>
              <w:t>3</w:t>
            </w:r>
            <w:r w:rsidRPr="00717493">
              <w:rPr>
                <w:rFonts w:ascii="ＭＳ ゴシック" w:eastAsia="ＭＳ ゴシック" w:hAnsi="ＭＳ ゴシック" w:hint="eastAsia"/>
                <w:sz w:val="20"/>
                <w:szCs w:val="20"/>
              </w:rPr>
              <w:t>年間の出勤率</w:t>
            </w:r>
            <w:r w:rsidR="00D238A9" w:rsidRPr="00717493">
              <w:rPr>
                <w:rFonts w:ascii="ＭＳ ゴシック" w:eastAsia="ＭＳ ゴシック" w:hAnsi="ＭＳ ゴシック" w:hint="eastAsia"/>
                <w:sz w:val="20"/>
                <w:szCs w:val="20"/>
              </w:rPr>
              <w:t>90</w:t>
            </w:r>
            <w:r w:rsidRPr="00717493">
              <w:rPr>
                <w:rFonts w:ascii="ＭＳ ゴシック" w:eastAsia="ＭＳ ゴシック" w:hAnsi="ＭＳ ゴシック" w:hint="eastAsia"/>
                <w:sz w:val="20"/>
                <w:szCs w:val="20"/>
              </w:rPr>
              <w:t>％以上、勤務態度（協調性、他の模範、後輩の指導育成等））</w:t>
            </w:r>
          </w:p>
          <w:p w:rsidR="004A042D" w:rsidRPr="00717493" w:rsidRDefault="004A042D" w:rsidP="00775DEF">
            <w:pPr>
              <w:spacing w:line="300" w:lineRule="exact"/>
              <w:ind w:leftChars="83" w:left="174" w:firstLine="1"/>
              <w:rPr>
                <w:rFonts w:ascii="ＭＳ ゴシック" w:eastAsia="ＭＳ ゴシック" w:hAnsi="ＭＳ ゴシック"/>
                <w:sz w:val="20"/>
                <w:szCs w:val="20"/>
              </w:rPr>
            </w:pPr>
            <w:r w:rsidRPr="00717493">
              <w:rPr>
                <w:rFonts w:ascii="ＭＳ ゴシック" w:eastAsia="ＭＳ ゴシック" w:hAnsi="ＭＳ ゴシック" w:hint="eastAsia"/>
                <w:sz w:val="20"/>
                <w:szCs w:val="20"/>
              </w:rPr>
              <w:t>⑤　前年度の成績考課で、マイナス評価を受けていない者。</w:t>
            </w:r>
          </w:p>
          <w:p w:rsidR="00A835CD" w:rsidRPr="008054C7" w:rsidRDefault="00D579A8" w:rsidP="008054C7">
            <w:pPr>
              <w:spacing w:line="300" w:lineRule="exact"/>
              <w:ind w:leftChars="83" w:left="174" w:firstLine="1"/>
              <w:rPr>
                <w:rFonts w:ascii="ＭＳ ゴシック" w:eastAsia="ＭＳ ゴシック" w:hAnsi="ＭＳ ゴシック"/>
                <w:sz w:val="20"/>
                <w:szCs w:val="20"/>
              </w:rPr>
            </w:pPr>
            <w:r w:rsidRPr="00717493">
              <w:rPr>
                <w:rFonts w:ascii="ＭＳ ゴシック" w:eastAsia="ＭＳ ゴシック" w:hAnsi="ＭＳ ゴシック" w:hint="eastAsia"/>
                <w:sz w:val="20"/>
                <w:szCs w:val="20"/>
              </w:rPr>
              <w:t>⑥　業務に必要な資格取得</w:t>
            </w:r>
            <w:r w:rsidR="00D238A9" w:rsidRPr="00717493">
              <w:rPr>
                <w:rFonts w:ascii="ＭＳ ゴシック" w:eastAsia="ＭＳ ゴシック" w:hAnsi="ＭＳ ゴシック" w:hint="eastAsia"/>
                <w:sz w:val="20"/>
                <w:szCs w:val="20"/>
              </w:rPr>
              <w:t>を持っている</w:t>
            </w:r>
            <w:r w:rsidR="00E25A8F" w:rsidRPr="00717493">
              <w:rPr>
                <w:rFonts w:ascii="ＭＳ ゴシック" w:eastAsia="ＭＳ ゴシック" w:hAnsi="ＭＳ ゴシック" w:hint="eastAsia"/>
                <w:sz w:val="20"/>
                <w:szCs w:val="20"/>
              </w:rPr>
              <w:t>者</w:t>
            </w:r>
            <w:r w:rsidR="00D238A9" w:rsidRPr="00717493">
              <w:rPr>
                <w:rFonts w:ascii="ＭＳ ゴシック" w:eastAsia="ＭＳ ゴシック" w:hAnsi="ＭＳ ゴシック" w:hint="eastAsia"/>
                <w:sz w:val="20"/>
                <w:szCs w:val="20"/>
              </w:rPr>
              <w:t>または、それと同等の能力のある者。</w:t>
            </w:r>
          </w:p>
        </w:tc>
      </w:tr>
    </w:tbl>
    <w:p w:rsidR="004E1524" w:rsidRPr="00A535A3" w:rsidRDefault="004E1524" w:rsidP="004025FB">
      <w:pPr>
        <w:spacing w:before="120" w:line="320" w:lineRule="exact"/>
        <w:ind w:leftChars="100" w:left="421" w:hangingChars="100" w:hanging="211"/>
        <w:rPr>
          <w:rFonts w:ascii="ＭＳ ゴシック" w:eastAsia="ＭＳ ゴシック" w:hAnsi="ＭＳ ゴシック"/>
          <w:b/>
          <w:szCs w:val="21"/>
        </w:rPr>
      </w:pPr>
    </w:p>
    <w:p w:rsidR="00952C84" w:rsidRPr="00A535A3" w:rsidRDefault="00274330" w:rsidP="004025FB">
      <w:pPr>
        <w:spacing w:before="120" w:line="320" w:lineRule="exact"/>
        <w:ind w:leftChars="100" w:left="421" w:hangingChars="100" w:hanging="211"/>
        <w:rPr>
          <w:rFonts w:ascii="ＭＳ ゴシック" w:eastAsia="ＭＳ ゴシック" w:hAnsi="ＭＳ ゴシック"/>
          <w:b/>
          <w:szCs w:val="21"/>
        </w:rPr>
      </w:pPr>
      <w:r w:rsidRPr="00A535A3">
        <w:rPr>
          <w:rFonts w:ascii="ＭＳ ゴシック" w:eastAsia="ＭＳ ゴシック" w:hAnsi="ＭＳ ゴシック" w:hint="eastAsia"/>
          <w:b/>
          <w:szCs w:val="21"/>
        </w:rPr>
        <w:t xml:space="preserve">(2) </w:t>
      </w:r>
      <w:r w:rsidR="00952C84" w:rsidRPr="00A535A3">
        <w:rPr>
          <w:rFonts w:ascii="ＭＳ ゴシック" w:eastAsia="ＭＳ ゴシック" w:hAnsi="ＭＳ ゴシック" w:cs="HG教科書体" w:hint="eastAsia"/>
          <w:b/>
          <w:color w:val="000000"/>
          <w:kern w:val="0"/>
          <w:szCs w:val="21"/>
        </w:rPr>
        <w:t>雇用形態</w:t>
      </w:r>
    </w:p>
    <w:p w:rsidR="00800B0F" w:rsidRPr="00A535A3" w:rsidRDefault="00D238A9" w:rsidP="00D93CDD">
      <w:pPr>
        <w:spacing w:afterLines="50" w:line="320" w:lineRule="exact"/>
        <w:ind w:leftChars="200" w:left="420" w:firstLineChars="100" w:firstLine="210"/>
        <w:rPr>
          <w:rFonts w:ascii="ＭＳ ゴシック" w:eastAsia="ＭＳ ゴシック" w:hAnsi="ＭＳ ゴシック" w:cs="HG教科書体"/>
          <w:color w:val="000000"/>
          <w:kern w:val="0"/>
          <w:szCs w:val="21"/>
        </w:rPr>
      </w:pPr>
      <w:r w:rsidRPr="00A535A3">
        <w:rPr>
          <w:rFonts w:ascii="ＭＳ ゴシック" w:eastAsia="ＭＳ ゴシック" w:hAnsi="ＭＳ ゴシック" w:hint="eastAsia"/>
          <w:szCs w:val="21"/>
        </w:rPr>
        <w:t>高年齢者の雇用に対するニーズが多様化していますし、企業も高年齢者が持っている能力を活用する場合、どのような雇用形態が適しているかの検討が必要です。</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072"/>
      </w:tblGrid>
      <w:tr w:rsidR="006F6409" w:rsidRPr="00A535A3" w:rsidTr="00092733">
        <w:trPr>
          <w:trHeight w:val="6406"/>
        </w:trPr>
        <w:tc>
          <w:tcPr>
            <w:tcW w:w="9072" w:type="dxa"/>
            <w:shd w:val="clear" w:color="auto" w:fill="auto"/>
          </w:tcPr>
          <w:p w:rsidR="006F6409" w:rsidRPr="006B3A15" w:rsidRDefault="006F6409" w:rsidP="00A535A3">
            <w:pPr>
              <w:spacing w:before="120" w:after="120" w:line="320" w:lineRule="exact"/>
              <w:ind w:leftChars="16" w:left="34" w:rightChars="15" w:right="31"/>
              <w:jc w:val="center"/>
              <w:rPr>
                <w:rFonts w:asciiTheme="majorEastAsia" w:eastAsiaTheme="majorEastAsia" w:hAnsiTheme="majorEastAsia" w:cs="HG教科書体"/>
                <w:b/>
                <w:color w:val="0070C0"/>
                <w:kern w:val="0"/>
                <w:szCs w:val="21"/>
                <w:u w:val="single"/>
              </w:rPr>
            </w:pPr>
            <w:r w:rsidRPr="006B3A15">
              <w:rPr>
                <w:rFonts w:asciiTheme="majorEastAsia" w:eastAsiaTheme="majorEastAsia" w:hAnsiTheme="majorEastAsia" w:cs="HG教科書体" w:hint="eastAsia"/>
                <w:b/>
                <w:color w:val="0070C0"/>
                <w:kern w:val="0"/>
                <w:szCs w:val="21"/>
                <w:u w:val="single"/>
              </w:rPr>
              <w:lastRenderedPageBreak/>
              <w:t>【継続雇用者の雇用形態</w:t>
            </w:r>
            <w:r w:rsidR="00FB22FC" w:rsidRPr="006B3A15">
              <w:rPr>
                <w:rFonts w:asciiTheme="majorEastAsia" w:eastAsiaTheme="majorEastAsia" w:hAnsiTheme="majorEastAsia" w:cs="HG教科書体" w:hint="eastAsia"/>
                <w:b/>
                <w:color w:val="0070C0"/>
                <w:kern w:val="0"/>
                <w:szCs w:val="21"/>
                <w:u w:val="single"/>
              </w:rPr>
              <w:t>の例</w:t>
            </w:r>
            <w:r w:rsidRPr="006B3A15">
              <w:rPr>
                <w:rFonts w:asciiTheme="majorEastAsia" w:eastAsiaTheme="majorEastAsia" w:hAnsiTheme="majorEastAsia" w:cs="HG教科書体" w:hint="eastAsia"/>
                <w:b/>
                <w:color w:val="0070C0"/>
                <w:kern w:val="0"/>
                <w:szCs w:val="21"/>
                <w:u w:val="single"/>
              </w:rPr>
              <w:t>】</w:t>
            </w:r>
          </w:p>
          <w:p w:rsidR="006F6409" w:rsidRPr="00717493" w:rsidRDefault="006F6409" w:rsidP="00A535A3">
            <w:pPr>
              <w:spacing w:line="240" w:lineRule="exact"/>
              <w:rPr>
                <w:rFonts w:asciiTheme="majorEastAsia" w:eastAsiaTheme="majorEastAsia" w:hAnsiTheme="majorEastAsia"/>
                <w:b/>
                <w:sz w:val="20"/>
                <w:szCs w:val="20"/>
              </w:rPr>
            </w:pPr>
            <w:r w:rsidRPr="00717493">
              <w:rPr>
                <w:rFonts w:asciiTheme="majorEastAsia" w:eastAsiaTheme="majorEastAsia" w:hAnsiTheme="majorEastAsia" w:hint="eastAsia"/>
                <w:b/>
                <w:sz w:val="20"/>
                <w:szCs w:val="20"/>
              </w:rPr>
              <w:t>１．</w:t>
            </w:r>
            <w:r w:rsidRPr="00717493">
              <w:rPr>
                <w:rFonts w:asciiTheme="majorEastAsia" w:eastAsiaTheme="majorEastAsia" w:hAnsiTheme="majorEastAsia"/>
                <w:b/>
                <w:sz w:val="20"/>
                <w:szCs w:val="20"/>
              </w:rPr>
              <w:t>正</w:t>
            </w:r>
            <w:r w:rsidR="009F60FD" w:rsidRPr="00717493">
              <w:rPr>
                <w:rFonts w:asciiTheme="majorEastAsia" w:eastAsiaTheme="majorEastAsia" w:hAnsiTheme="majorEastAsia"/>
                <w:b/>
                <w:sz w:val="20"/>
                <w:szCs w:val="20"/>
              </w:rPr>
              <w:t>従業員</w:t>
            </w:r>
          </w:p>
          <w:p w:rsidR="006F6409" w:rsidRPr="00717493" w:rsidRDefault="006F6409" w:rsidP="00092733">
            <w:pPr>
              <w:spacing w:line="300" w:lineRule="exact"/>
              <w:ind w:leftChars="100" w:left="210" w:firstLineChars="100" w:firstLine="200"/>
              <w:rPr>
                <w:rFonts w:asciiTheme="majorEastAsia" w:eastAsiaTheme="majorEastAsia" w:hAnsiTheme="majorEastAsia"/>
                <w:sz w:val="20"/>
                <w:szCs w:val="20"/>
              </w:rPr>
            </w:pPr>
            <w:r w:rsidRPr="00717493">
              <w:rPr>
                <w:rFonts w:asciiTheme="majorEastAsia" w:eastAsiaTheme="majorEastAsia" w:hAnsiTheme="majorEastAsia" w:hint="eastAsia"/>
                <w:sz w:val="20"/>
                <w:szCs w:val="20"/>
              </w:rPr>
              <w:t>雇用期間の定めが</w:t>
            </w:r>
            <w:r w:rsidRPr="00717493">
              <w:rPr>
                <w:rFonts w:asciiTheme="majorEastAsia" w:eastAsiaTheme="majorEastAsia" w:hAnsiTheme="majorEastAsia"/>
                <w:sz w:val="20"/>
                <w:szCs w:val="20"/>
              </w:rPr>
              <w:t>なく雇用された</w:t>
            </w:r>
            <w:r w:rsidR="009F60FD" w:rsidRPr="00717493">
              <w:rPr>
                <w:rFonts w:asciiTheme="majorEastAsia" w:eastAsiaTheme="majorEastAsia" w:hAnsiTheme="majorEastAsia"/>
                <w:sz w:val="20"/>
                <w:szCs w:val="20"/>
              </w:rPr>
              <w:t>従業員</w:t>
            </w:r>
            <w:r w:rsidRPr="00717493">
              <w:rPr>
                <w:rFonts w:asciiTheme="majorEastAsia" w:eastAsiaTheme="majorEastAsia" w:hAnsiTheme="majorEastAsia"/>
                <w:sz w:val="20"/>
                <w:szCs w:val="20"/>
              </w:rPr>
              <w:t>。</w:t>
            </w:r>
            <w:r w:rsidRPr="00717493">
              <w:rPr>
                <w:rFonts w:asciiTheme="majorEastAsia" w:eastAsiaTheme="majorEastAsia" w:hAnsiTheme="majorEastAsia" w:hint="eastAsia"/>
                <w:sz w:val="20"/>
                <w:szCs w:val="20"/>
              </w:rPr>
              <w:t>従って</w:t>
            </w:r>
            <w:r w:rsidR="00D238A9" w:rsidRPr="00717493">
              <w:rPr>
                <w:rFonts w:asciiTheme="majorEastAsia" w:eastAsiaTheme="majorEastAsia" w:hAnsiTheme="majorEastAsia" w:hint="eastAsia"/>
                <w:sz w:val="20"/>
                <w:szCs w:val="20"/>
              </w:rPr>
              <w:t>現役世代と同様</w:t>
            </w:r>
            <w:r w:rsidRPr="00717493">
              <w:rPr>
                <w:rFonts w:asciiTheme="majorEastAsia" w:eastAsiaTheme="majorEastAsia" w:hAnsiTheme="majorEastAsia"/>
                <w:sz w:val="20"/>
                <w:szCs w:val="20"/>
              </w:rPr>
              <w:t>解雇が厳しく制限され、原則として</w:t>
            </w:r>
            <w:hyperlink r:id="rId12" w:history="1">
              <w:r w:rsidRPr="00717493">
                <w:rPr>
                  <w:rStyle w:val="af"/>
                  <w:rFonts w:asciiTheme="majorEastAsia" w:eastAsiaTheme="majorEastAsia" w:hAnsiTheme="majorEastAsia"/>
                  <w:color w:val="auto"/>
                  <w:sz w:val="20"/>
                  <w:szCs w:val="20"/>
                  <w:u w:val="none"/>
                </w:rPr>
                <w:t>フルタイム</w:t>
              </w:r>
            </w:hyperlink>
            <w:r w:rsidRPr="00717493">
              <w:rPr>
                <w:rFonts w:asciiTheme="majorEastAsia" w:eastAsiaTheme="majorEastAsia" w:hAnsiTheme="majorEastAsia"/>
                <w:sz w:val="20"/>
                <w:szCs w:val="20"/>
              </w:rPr>
              <w:t>で勤務し</w:t>
            </w:r>
            <w:hyperlink r:id="rId13" w:history="1">
              <w:r w:rsidRPr="00717493">
                <w:rPr>
                  <w:rStyle w:val="af"/>
                  <w:rFonts w:asciiTheme="majorEastAsia" w:eastAsiaTheme="majorEastAsia" w:hAnsiTheme="majorEastAsia"/>
                  <w:color w:val="auto"/>
                  <w:sz w:val="20"/>
                  <w:szCs w:val="20"/>
                  <w:u w:val="none"/>
                </w:rPr>
                <w:t>三六協定</w:t>
              </w:r>
            </w:hyperlink>
            <w:r w:rsidRPr="00717493">
              <w:rPr>
                <w:rFonts w:asciiTheme="majorEastAsia" w:eastAsiaTheme="majorEastAsia" w:hAnsiTheme="majorEastAsia"/>
                <w:sz w:val="20"/>
                <w:szCs w:val="20"/>
              </w:rPr>
              <w:t>の範囲で残業も義務づけられている</w:t>
            </w:r>
            <w:r w:rsidRPr="00717493">
              <w:rPr>
                <w:rFonts w:asciiTheme="majorEastAsia" w:eastAsiaTheme="majorEastAsia" w:hAnsiTheme="majorEastAsia" w:hint="eastAsia"/>
                <w:sz w:val="20"/>
                <w:szCs w:val="20"/>
              </w:rPr>
              <w:t>が、会社</w:t>
            </w:r>
            <w:r w:rsidRPr="00717493">
              <w:rPr>
                <w:rFonts w:asciiTheme="majorEastAsia" w:eastAsiaTheme="majorEastAsia" w:hAnsiTheme="majorEastAsia"/>
                <w:sz w:val="20"/>
                <w:szCs w:val="20"/>
              </w:rPr>
              <w:t>によって</w:t>
            </w:r>
            <w:r w:rsidRPr="00717493">
              <w:rPr>
                <w:rFonts w:asciiTheme="majorEastAsia" w:eastAsiaTheme="majorEastAsia" w:hAnsiTheme="majorEastAsia" w:hint="eastAsia"/>
                <w:sz w:val="20"/>
                <w:szCs w:val="20"/>
              </w:rPr>
              <w:t>は</w:t>
            </w:r>
            <w:hyperlink r:id="rId14" w:history="1">
              <w:r w:rsidRPr="00717493">
                <w:rPr>
                  <w:rStyle w:val="af"/>
                  <w:rFonts w:asciiTheme="majorEastAsia" w:eastAsiaTheme="majorEastAsia" w:hAnsiTheme="majorEastAsia"/>
                  <w:color w:val="auto"/>
                  <w:sz w:val="20"/>
                  <w:szCs w:val="20"/>
                  <w:u w:val="none"/>
                </w:rPr>
                <w:t>所定労働時間</w:t>
              </w:r>
            </w:hyperlink>
            <w:r w:rsidRPr="00717493">
              <w:rPr>
                <w:rFonts w:asciiTheme="majorEastAsia" w:eastAsiaTheme="majorEastAsia" w:hAnsiTheme="majorEastAsia"/>
                <w:sz w:val="20"/>
                <w:szCs w:val="20"/>
              </w:rPr>
              <w:t>は異なり、</w:t>
            </w:r>
            <w:hyperlink r:id="rId15" w:history="1">
              <w:r w:rsidRPr="00717493">
                <w:rPr>
                  <w:rStyle w:val="af"/>
                  <w:rFonts w:asciiTheme="majorEastAsia" w:eastAsiaTheme="majorEastAsia" w:hAnsiTheme="majorEastAsia"/>
                  <w:color w:val="auto"/>
                  <w:sz w:val="20"/>
                  <w:szCs w:val="20"/>
                  <w:u w:val="none"/>
                </w:rPr>
                <w:t>裁量労働制</w:t>
              </w:r>
            </w:hyperlink>
            <w:r w:rsidRPr="00717493">
              <w:rPr>
                <w:rFonts w:asciiTheme="majorEastAsia" w:eastAsiaTheme="majorEastAsia" w:hAnsiTheme="majorEastAsia"/>
                <w:sz w:val="20"/>
                <w:szCs w:val="20"/>
              </w:rPr>
              <w:t>や</w:t>
            </w:r>
            <w:hyperlink r:id="rId16" w:history="1">
              <w:r w:rsidRPr="00717493">
                <w:rPr>
                  <w:rStyle w:val="af"/>
                  <w:rFonts w:asciiTheme="majorEastAsia" w:eastAsiaTheme="majorEastAsia" w:hAnsiTheme="majorEastAsia"/>
                  <w:color w:val="auto"/>
                  <w:sz w:val="20"/>
                  <w:szCs w:val="20"/>
                  <w:u w:val="none"/>
                </w:rPr>
                <w:t>短時間</w:t>
              </w:r>
            </w:hyperlink>
            <w:r w:rsidRPr="00717493">
              <w:rPr>
                <w:rFonts w:asciiTheme="majorEastAsia" w:eastAsiaTheme="majorEastAsia" w:hAnsiTheme="majorEastAsia"/>
                <w:sz w:val="20"/>
                <w:szCs w:val="20"/>
              </w:rPr>
              <w:t>勤務などの</w:t>
            </w:r>
            <w:hyperlink r:id="rId17" w:history="1">
              <w:r w:rsidRPr="00717493">
                <w:rPr>
                  <w:rStyle w:val="af"/>
                  <w:rFonts w:asciiTheme="majorEastAsia" w:eastAsiaTheme="majorEastAsia" w:hAnsiTheme="majorEastAsia"/>
                  <w:color w:val="auto"/>
                  <w:sz w:val="20"/>
                  <w:szCs w:val="20"/>
                  <w:u w:val="none"/>
                </w:rPr>
                <w:t>正</w:t>
              </w:r>
              <w:r w:rsidR="009F60FD" w:rsidRPr="00717493">
                <w:rPr>
                  <w:rStyle w:val="af"/>
                  <w:rFonts w:asciiTheme="majorEastAsia" w:eastAsiaTheme="majorEastAsia" w:hAnsiTheme="majorEastAsia"/>
                  <w:color w:val="auto"/>
                  <w:sz w:val="20"/>
                  <w:szCs w:val="20"/>
                  <w:u w:val="none"/>
                </w:rPr>
                <w:t>従業員</w:t>
              </w:r>
            </w:hyperlink>
            <w:r w:rsidRPr="00717493">
              <w:rPr>
                <w:rFonts w:asciiTheme="majorEastAsia" w:eastAsiaTheme="majorEastAsia" w:hAnsiTheme="majorEastAsia"/>
                <w:sz w:val="20"/>
                <w:szCs w:val="20"/>
              </w:rPr>
              <w:t>も存在。</w:t>
            </w:r>
            <w:r w:rsidRPr="00717493">
              <w:rPr>
                <w:rFonts w:asciiTheme="majorEastAsia" w:eastAsiaTheme="majorEastAsia" w:hAnsiTheme="majorEastAsia" w:hint="eastAsia"/>
                <w:sz w:val="20"/>
                <w:szCs w:val="20"/>
              </w:rPr>
              <w:t>社会保険・定期昇給・賞与・各種休暇の受給対象者で、給与の算定基準は月給制がほとんど。</w:t>
            </w:r>
          </w:p>
          <w:p w:rsidR="00D238A9" w:rsidRPr="00717493" w:rsidRDefault="00D238A9" w:rsidP="00092733">
            <w:pPr>
              <w:spacing w:line="300" w:lineRule="exact"/>
              <w:rPr>
                <w:rFonts w:asciiTheme="majorEastAsia" w:eastAsiaTheme="majorEastAsia" w:hAnsiTheme="majorEastAsia"/>
                <w:sz w:val="20"/>
                <w:szCs w:val="20"/>
              </w:rPr>
            </w:pPr>
            <w:r w:rsidRPr="00717493">
              <w:rPr>
                <w:rFonts w:asciiTheme="majorEastAsia" w:eastAsiaTheme="majorEastAsia" w:hAnsiTheme="majorEastAsia" w:hint="eastAsia"/>
                <w:sz w:val="20"/>
                <w:szCs w:val="20"/>
              </w:rPr>
              <w:t xml:space="preserve">　定年延長の場合には、この雇用形態と</w:t>
            </w:r>
            <w:r w:rsidR="00D42543">
              <w:rPr>
                <w:rFonts w:asciiTheme="majorEastAsia" w:eastAsiaTheme="majorEastAsia" w:hAnsiTheme="majorEastAsia" w:hint="eastAsia"/>
                <w:sz w:val="20"/>
                <w:szCs w:val="20"/>
              </w:rPr>
              <w:t>なる</w:t>
            </w:r>
            <w:r w:rsidRPr="00717493">
              <w:rPr>
                <w:rFonts w:asciiTheme="majorEastAsia" w:eastAsiaTheme="majorEastAsia" w:hAnsiTheme="majorEastAsia" w:hint="eastAsia"/>
                <w:sz w:val="20"/>
                <w:szCs w:val="20"/>
              </w:rPr>
              <w:t>。</w:t>
            </w:r>
          </w:p>
          <w:p w:rsidR="00092733" w:rsidRDefault="006F6409" w:rsidP="00092733">
            <w:pPr>
              <w:spacing w:before="60" w:line="300" w:lineRule="exact"/>
              <w:ind w:left="402" w:hangingChars="200" w:hanging="402"/>
              <w:rPr>
                <w:rFonts w:asciiTheme="majorEastAsia" w:eastAsiaTheme="majorEastAsia" w:hAnsiTheme="majorEastAsia"/>
                <w:b/>
                <w:sz w:val="20"/>
                <w:szCs w:val="20"/>
              </w:rPr>
            </w:pPr>
            <w:r w:rsidRPr="00717493">
              <w:rPr>
                <w:rFonts w:asciiTheme="majorEastAsia" w:eastAsiaTheme="majorEastAsia" w:hAnsiTheme="majorEastAsia" w:hint="eastAsia"/>
                <w:b/>
                <w:sz w:val="20"/>
                <w:szCs w:val="20"/>
              </w:rPr>
              <w:t>２．嘱託</w:t>
            </w:r>
            <w:r w:rsidR="009F60FD" w:rsidRPr="00717493">
              <w:rPr>
                <w:rFonts w:asciiTheme="majorEastAsia" w:eastAsiaTheme="majorEastAsia" w:hAnsiTheme="majorEastAsia" w:hint="eastAsia"/>
                <w:b/>
                <w:sz w:val="20"/>
                <w:szCs w:val="20"/>
              </w:rPr>
              <w:t>従業員</w:t>
            </w:r>
          </w:p>
          <w:p w:rsidR="00673867" w:rsidRPr="00717493" w:rsidRDefault="006F6409" w:rsidP="00092733">
            <w:pPr>
              <w:spacing w:line="300" w:lineRule="exact"/>
              <w:ind w:leftChars="100" w:left="210" w:firstLineChars="100" w:firstLine="200"/>
              <w:rPr>
                <w:rFonts w:asciiTheme="majorEastAsia" w:eastAsiaTheme="majorEastAsia" w:hAnsiTheme="majorEastAsia"/>
                <w:sz w:val="20"/>
                <w:szCs w:val="20"/>
              </w:rPr>
            </w:pPr>
            <w:r w:rsidRPr="00717493">
              <w:rPr>
                <w:rFonts w:asciiTheme="majorEastAsia" w:eastAsiaTheme="majorEastAsia" w:hAnsiTheme="majorEastAsia" w:hint="eastAsia"/>
                <w:sz w:val="20"/>
                <w:szCs w:val="20"/>
              </w:rPr>
              <w:t>正</w:t>
            </w:r>
            <w:r w:rsidR="009F60FD" w:rsidRPr="00717493">
              <w:rPr>
                <w:rFonts w:asciiTheme="majorEastAsia" w:eastAsiaTheme="majorEastAsia" w:hAnsiTheme="majorEastAsia" w:hint="eastAsia"/>
                <w:sz w:val="20"/>
                <w:szCs w:val="20"/>
              </w:rPr>
              <w:t>従業員</w:t>
            </w:r>
            <w:r w:rsidRPr="00717493">
              <w:rPr>
                <w:rFonts w:asciiTheme="majorEastAsia" w:eastAsiaTheme="majorEastAsia" w:hAnsiTheme="majorEastAsia" w:hint="eastAsia"/>
                <w:sz w:val="20"/>
                <w:szCs w:val="20"/>
              </w:rPr>
              <w:t>の就業規則とは別に契約を結び、専門分野の職種で定年退職者の再雇用の手段として用いられる場合が多い。</w:t>
            </w:r>
          </w:p>
          <w:p w:rsidR="00D238A9" w:rsidRPr="00717493" w:rsidRDefault="00D238A9" w:rsidP="00092733">
            <w:pPr>
              <w:spacing w:line="300" w:lineRule="exact"/>
              <w:ind w:leftChars="200" w:left="420"/>
              <w:rPr>
                <w:rFonts w:asciiTheme="majorEastAsia" w:eastAsiaTheme="majorEastAsia" w:hAnsiTheme="majorEastAsia"/>
                <w:sz w:val="20"/>
                <w:szCs w:val="20"/>
              </w:rPr>
            </w:pPr>
            <w:r w:rsidRPr="00717493">
              <w:rPr>
                <w:rFonts w:asciiTheme="majorEastAsia" w:eastAsiaTheme="majorEastAsia" w:hAnsiTheme="majorEastAsia" w:hint="eastAsia"/>
                <w:sz w:val="20"/>
                <w:szCs w:val="20"/>
              </w:rPr>
              <w:t>労働条件等については、現役時代と大幅に変わる場合が多い。</w:t>
            </w:r>
          </w:p>
          <w:p w:rsidR="006F6409" w:rsidRPr="00717493" w:rsidRDefault="006F6409" w:rsidP="00092733">
            <w:pPr>
              <w:spacing w:before="60" w:line="300" w:lineRule="exact"/>
              <w:ind w:left="402" w:hangingChars="200" w:hanging="402"/>
              <w:rPr>
                <w:rFonts w:asciiTheme="majorEastAsia" w:eastAsiaTheme="majorEastAsia" w:hAnsiTheme="majorEastAsia"/>
                <w:b/>
                <w:sz w:val="20"/>
                <w:szCs w:val="20"/>
              </w:rPr>
            </w:pPr>
            <w:r w:rsidRPr="00717493">
              <w:rPr>
                <w:rFonts w:asciiTheme="majorEastAsia" w:eastAsiaTheme="majorEastAsia" w:hAnsiTheme="majorEastAsia" w:hint="eastAsia"/>
                <w:b/>
                <w:sz w:val="20"/>
                <w:szCs w:val="20"/>
              </w:rPr>
              <w:t>３．</w:t>
            </w:r>
            <w:r w:rsidRPr="00717493">
              <w:rPr>
                <w:rFonts w:asciiTheme="majorEastAsia" w:eastAsiaTheme="majorEastAsia" w:hAnsiTheme="majorEastAsia"/>
                <w:b/>
                <w:sz w:val="20"/>
                <w:szCs w:val="20"/>
              </w:rPr>
              <w:t>契約</w:t>
            </w:r>
            <w:r w:rsidR="009F60FD" w:rsidRPr="00717493">
              <w:rPr>
                <w:rFonts w:asciiTheme="majorEastAsia" w:eastAsiaTheme="majorEastAsia" w:hAnsiTheme="majorEastAsia"/>
                <w:b/>
                <w:sz w:val="20"/>
                <w:szCs w:val="20"/>
              </w:rPr>
              <w:t>従業員</w:t>
            </w:r>
          </w:p>
          <w:p w:rsidR="006F6409" w:rsidRPr="00717493" w:rsidRDefault="006F6409" w:rsidP="00092733">
            <w:pPr>
              <w:spacing w:line="300" w:lineRule="exact"/>
              <w:ind w:leftChars="100" w:left="210" w:firstLineChars="100" w:firstLine="200"/>
              <w:rPr>
                <w:rFonts w:asciiTheme="majorEastAsia" w:eastAsiaTheme="majorEastAsia" w:hAnsiTheme="majorEastAsia"/>
                <w:sz w:val="20"/>
                <w:szCs w:val="20"/>
              </w:rPr>
            </w:pPr>
            <w:r w:rsidRPr="00717493">
              <w:rPr>
                <w:rFonts w:asciiTheme="majorEastAsia" w:eastAsiaTheme="majorEastAsia" w:hAnsiTheme="majorEastAsia" w:hint="eastAsia"/>
                <w:sz w:val="20"/>
                <w:szCs w:val="20"/>
              </w:rPr>
              <w:t>会社</w:t>
            </w:r>
            <w:r w:rsidRPr="00717493">
              <w:rPr>
                <w:rFonts w:asciiTheme="majorEastAsia" w:eastAsiaTheme="majorEastAsia" w:hAnsiTheme="majorEastAsia"/>
                <w:sz w:val="20"/>
                <w:szCs w:val="20"/>
              </w:rPr>
              <w:t>と</w:t>
            </w:r>
            <w:r w:rsidRPr="00717493">
              <w:rPr>
                <w:rFonts w:asciiTheme="majorEastAsia" w:eastAsiaTheme="majorEastAsia" w:hAnsiTheme="majorEastAsia" w:hint="eastAsia"/>
                <w:sz w:val="20"/>
                <w:szCs w:val="20"/>
              </w:rPr>
              <w:t>雇用期間を定めて</w:t>
            </w:r>
            <w:r w:rsidRPr="00717493">
              <w:rPr>
                <w:rFonts w:asciiTheme="majorEastAsia" w:eastAsiaTheme="majorEastAsia" w:hAnsiTheme="majorEastAsia"/>
                <w:sz w:val="20"/>
                <w:szCs w:val="20"/>
              </w:rPr>
              <w:t>契約し、勤務時間・賃金等を個別に決定。雇用期間が終了すれば、自動的に退職とな</w:t>
            </w:r>
            <w:r w:rsidRPr="00717493">
              <w:rPr>
                <w:rFonts w:asciiTheme="majorEastAsia" w:eastAsiaTheme="majorEastAsia" w:hAnsiTheme="majorEastAsia" w:hint="eastAsia"/>
                <w:sz w:val="20"/>
                <w:szCs w:val="20"/>
              </w:rPr>
              <w:t>る</w:t>
            </w:r>
            <w:r w:rsidRPr="00717493">
              <w:rPr>
                <w:rFonts w:asciiTheme="majorEastAsia" w:eastAsiaTheme="majorEastAsia" w:hAnsiTheme="majorEastAsia"/>
                <w:sz w:val="20"/>
                <w:szCs w:val="20"/>
              </w:rPr>
              <w:t>。社会保険</w:t>
            </w:r>
            <w:r w:rsidRPr="00717493">
              <w:rPr>
                <w:rFonts w:asciiTheme="majorEastAsia" w:eastAsiaTheme="majorEastAsia" w:hAnsiTheme="majorEastAsia" w:hint="eastAsia"/>
                <w:sz w:val="20"/>
                <w:szCs w:val="20"/>
              </w:rPr>
              <w:t>の対象者で</w:t>
            </w:r>
            <w:r w:rsidRPr="00717493">
              <w:rPr>
                <w:rFonts w:asciiTheme="majorEastAsia" w:eastAsiaTheme="majorEastAsia" w:hAnsiTheme="majorEastAsia"/>
                <w:sz w:val="20"/>
                <w:szCs w:val="20"/>
              </w:rPr>
              <w:t>賞与や交通費が支給されるなど、福利厚生面は正</w:t>
            </w:r>
            <w:r w:rsidR="009F60FD" w:rsidRPr="00717493">
              <w:rPr>
                <w:rFonts w:asciiTheme="majorEastAsia" w:eastAsiaTheme="majorEastAsia" w:hAnsiTheme="majorEastAsia"/>
                <w:sz w:val="20"/>
                <w:szCs w:val="20"/>
              </w:rPr>
              <w:t>従業員</w:t>
            </w:r>
            <w:r w:rsidRPr="00717493">
              <w:rPr>
                <w:rFonts w:asciiTheme="majorEastAsia" w:eastAsiaTheme="majorEastAsia" w:hAnsiTheme="majorEastAsia"/>
                <w:sz w:val="20"/>
                <w:szCs w:val="20"/>
              </w:rPr>
              <w:t>と同等の場合もあ</w:t>
            </w:r>
            <w:r w:rsidRPr="00717493">
              <w:rPr>
                <w:rFonts w:asciiTheme="majorEastAsia" w:eastAsiaTheme="majorEastAsia" w:hAnsiTheme="majorEastAsia" w:hint="eastAsia"/>
                <w:sz w:val="20"/>
                <w:szCs w:val="20"/>
              </w:rPr>
              <w:t>る</w:t>
            </w:r>
            <w:r w:rsidRPr="00717493">
              <w:rPr>
                <w:rFonts w:asciiTheme="majorEastAsia" w:eastAsiaTheme="majorEastAsia" w:hAnsiTheme="majorEastAsia"/>
                <w:sz w:val="20"/>
                <w:szCs w:val="20"/>
              </w:rPr>
              <w:t>。専門的な能力が求められる職種や、業務に繁閑のある職種など</w:t>
            </w:r>
            <w:r w:rsidRPr="00717493">
              <w:rPr>
                <w:rFonts w:asciiTheme="majorEastAsia" w:eastAsiaTheme="majorEastAsia" w:hAnsiTheme="majorEastAsia" w:hint="eastAsia"/>
                <w:sz w:val="20"/>
                <w:szCs w:val="20"/>
              </w:rPr>
              <w:t>に</w:t>
            </w:r>
            <w:r w:rsidRPr="00717493">
              <w:rPr>
                <w:rFonts w:asciiTheme="majorEastAsia" w:eastAsiaTheme="majorEastAsia" w:hAnsiTheme="majorEastAsia"/>
                <w:sz w:val="20"/>
                <w:szCs w:val="20"/>
              </w:rPr>
              <w:t>多い。</w:t>
            </w:r>
          </w:p>
          <w:p w:rsidR="006F6409" w:rsidRPr="00717493" w:rsidRDefault="006F6409" w:rsidP="00092733">
            <w:pPr>
              <w:spacing w:before="60" w:line="300" w:lineRule="exact"/>
              <w:ind w:left="402" w:hangingChars="200" w:hanging="402"/>
              <w:rPr>
                <w:rFonts w:asciiTheme="majorEastAsia" w:eastAsiaTheme="majorEastAsia" w:hAnsiTheme="majorEastAsia"/>
                <w:b/>
                <w:sz w:val="20"/>
                <w:szCs w:val="20"/>
              </w:rPr>
            </w:pPr>
            <w:r w:rsidRPr="00717493">
              <w:rPr>
                <w:rFonts w:asciiTheme="majorEastAsia" w:eastAsiaTheme="majorEastAsia" w:hAnsiTheme="majorEastAsia" w:hint="eastAsia"/>
                <w:b/>
                <w:sz w:val="20"/>
                <w:szCs w:val="20"/>
              </w:rPr>
              <w:t>４．</w:t>
            </w:r>
            <w:r w:rsidRPr="00717493">
              <w:rPr>
                <w:rFonts w:asciiTheme="majorEastAsia" w:eastAsiaTheme="majorEastAsia" w:hAnsiTheme="majorEastAsia"/>
                <w:b/>
                <w:sz w:val="20"/>
                <w:szCs w:val="20"/>
              </w:rPr>
              <w:t>パート・アルバイト</w:t>
            </w:r>
            <w:r w:rsidR="00FB22FC" w:rsidRPr="00717493">
              <w:rPr>
                <w:rFonts w:asciiTheme="majorEastAsia" w:eastAsiaTheme="majorEastAsia" w:hAnsiTheme="majorEastAsia" w:hint="eastAsia"/>
                <w:b/>
                <w:sz w:val="20"/>
                <w:szCs w:val="20"/>
              </w:rPr>
              <w:t>・短日数勤務</w:t>
            </w:r>
            <w:r w:rsidR="009F60FD" w:rsidRPr="00717493">
              <w:rPr>
                <w:rFonts w:asciiTheme="majorEastAsia" w:eastAsiaTheme="majorEastAsia" w:hAnsiTheme="majorEastAsia" w:hint="eastAsia"/>
                <w:b/>
                <w:sz w:val="20"/>
                <w:szCs w:val="20"/>
              </w:rPr>
              <w:t>従業員</w:t>
            </w:r>
          </w:p>
          <w:p w:rsidR="00FB22FC" w:rsidRPr="00A535A3" w:rsidRDefault="006F6409" w:rsidP="00092733">
            <w:pPr>
              <w:spacing w:line="300" w:lineRule="exact"/>
              <w:ind w:leftChars="100" w:left="210" w:firstLineChars="100" w:firstLine="200"/>
              <w:rPr>
                <w:rFonts w:ascii="ＭＳ 明朝" w:hAnsi="ＭＳ 明朝"/>
                <w:sz w:val="20"/>
                <w:szCs w:val="20"/>
              </w:rPr>
            </w:pPr>
            <w:r w:rsidRPr="00717493">
              <w:rPr>
                <w:rFonts w:asciiTheme="majorEastAsia" w:eastAsiaTheme="majorEastAsia" w:hAnsiTheme="majorEastAsia"/>
                <w:sz w:val="20"/>
                <w:szCs w:val="20"/>
              </w:rPr>
              <w:t>同じ事業所</w:t>
            </w:r>
            <w:r w:rsidRPr="00717493">
              <w:rPr>
                <w:rFonts w:asciiTheme="majorEastAsia" w:eastAsiaTheme="majorEastAsia" w:hAnsiTheme="majorEastAsia" w:hint="eastAsia"/>
                <w:sz w:val="20"/>
                <w:szCs w:val="20"/>
              </w:rPr>
              <w:t>の</w:t>
            </w:r>
            <w:r w:rsidRPr="00717493">
              <w:rPr>
                <w:rFonts w:asciiTheme="majorEastAsia" w:eastAsiaTheme="majorEastAsia" w:hAnsiTheme="majorEastAsia"/>
                <w:sz w:val="20"/>
                <w:szCs w:val="20"/>
              </w:rPr>
              <w:t>正</w:t>
            </w:r>
            <w:r w:rsidR="009F60FD" w:rsidRPr="00717493">
              <w:rPr>
                <w:rFonts w:asciiTheme="majorEastAsia" w:eastAsiaTheme="majorEastAsia" w:hAnsiTheme="majorEastAsia"/>
                <w:sz w:val="20"/>
                <w:szCs w:val="20"/>
              </w:rPr>
              <w:t>従業員</w:t>
            </w:r>
            <w:r w:rsidRPr="00717493">
              <w:rPr>
                <w:rFonts w:asciiTheme="majorEastAsia" w:eastAsiaTheme="majorEastAsia" w:hAnsiTheme="majorEastAsia"/>
                <w:sz w:val="20"/>
                <w:szCs w:val="20"/>
              </w:rPr>
              <w:t>と比べ</w:t>
            </w:r>
            <w:r w:rsidRPr="00717493">
              <w:rPr>
                <w:rFonts w:asciiTheme="majorEastAsia" w:eastAsiaTheme="majorEastAsia" w:hAnsiTheme="majorEastAsia" w:hint="eastAsia"/>
                <w:sz w:val="20"/>
                <w:szCs w:val="20"/>
              </w:rPr>
              <w:t>、</w:t>
            </w:r>
            <w:r w:rsidRPr="00717493">
              <w:rPr>
                <w:rFonts w:asciiTheme="majorEastAsia" w:eastAsiaTheme="majorEastAsia" w:hAnsiTheme="majorEastAsia"/>
                <w:sz w:val="20"/>
                <w:szCs w:val="20"/>
              </w:rPr>
              <w:t>短期間・短時間で臨時的、もしくは</w:t>
            </w:r>
            <w:r w:rsidRPr="00717493">
              <w:rPr>
                <w:rFonts w:asciiTheme="majorEastAsia" w:eastAsiaTheme="majorEastAsia" w:hAnsiTheme="majorEastAsia" w:hint="eastAsia"/>
                <w:sz w:val="20"/>
                <w:szCs w:val="20"/>
              </w:rPr>
              <w:t>補助・補完的</w:t>
            </w:r>
            <w:r w:rsidRPr="00717493">
              <w:rPr>
                <w:rFonts w:asciiTheme="majorEastAsia" w:eastAsiaTheme="majorEastAsia" w:hAnsiTheme="majorEastAsia"/>
                <w:sz w:val="20"/>
                <w:szCs w:val="20"/>
              </w:rPr>
              <w:t>に勤務する雇用形態。原則的に社会保険や交通費支給はあ</w:t>
            </w:r>
            <w:r w:rsidRPr="00717493">
              <w:rPr>
                <w:rFonts w:asciiTheme="majorEastAsia" w:eastAsiaTheme="majorEastAsia" w:hAnsiTheme="majorEastAsia" w:hint="eastAsia"/>
                <w:sz w:val="20"/>
                <w:szCs w:val="20"/>
              </w:rPr>
              <w:t>る</w:t>
            </w:r>
            <w:r w:rsidRPr="00717493">
              <w:rPr>
                <w:rFonts w:asciiTheme="majorEastAsia" w:eastAsiaTheme="majorEastAsia" w:hAnsiTheme="majorEastAsia"/>
                <w:sz w:val="20"/>
                <w:szCs w:val="20"/>
              </w:rPr>
              <w:t>が、勤務日数によっては適用されない場合もあ</w:t>
            </w:r>
            <w:r w:rsidRPr="00717493">
              <w:rPr>
                <w:rFonts w:asciiTheme="majorEastAsia" w:eastAsiaTheme="majorEastAsia" w:hAnsiTheme="majorEastAsia" w:hint="eastAsia"/>
                <w:sz w:val="20"/>
                <w:szCs w:val="20"/>
              </w:rPr>
              <w:t>る。</w:t>
            </w:r>
            <w:r w:rsidRPr="00717493">
              <w:rPr>
                <w:rFonts w:asciiTheme="majorEastAsia" w:eastAsiaTheme="majorEastAsia" w:hAnsiTheme="majorEastAsia"/>
                <w:sz w:val="20"/>
                <w:szCs w:val="20"/>
              </w:rPr>
              <w:t>（賞与は支給されないケースがほとんど）。勤務時間や日数の希望が通りやすいので、</w:t>
            </w:r>
            <w:r w:rsidRPr="00717493">
              <w:rPr>
                <w:rFonts w:asciiTheme="majorEastAsia" w:eastAsiaTheme="majorEastAsia" w:hAnsiTheme="majorEastAsia" w:hint="eastAsia"/>
                <w:sz w:val="20"/>
                <w:szCs w:val="20"/>
              </w:rPr>
              <w:t>自分</w:t>
            </w:r>
            <w:r w:rsidRPr="00717493">
              <w:rPr>
                <w:rFonts w:asciiTheme="majorEastAsia" w:eastAsiaTheme="majorEastAsia" w:hAnsiTheme="majorEastAsia"/>
                <w:sz w:val="20"/>
                <w:szCs w:val="20"/>
              </w:rPr>
              <w:t>のライフスタイルに合わせた働き方ができる。</w:t>
            </w:r>
          </w:p>
        </w:tc>
      </w:tr>
    </w:tbl>
    <w:p w:rsidR="0041502E" w:rsidRPr="00A535A3" w:rsidRDefault="0041502E" w:rsidP="0041502E">
      <w:pPr>
        <w:rPr>
          <w:rFonts w:ascii="ＭＳ ゴシック" w:eastAsia="ＭＳ ゴシック" w:hAnsi="ＭＳ ゴシック"/>
          <w:szCs w:val="21"/>
        </w:rPr>
      </w:pPr>
    </w:p>
    <w:p w:rsidR="0041502E" w:rsidRPr="00D2586A" w:rsidRDefault="001D5C26" w:rsidP="001D5C26">
      <w:pPr>
        <w:spacing w:before="120" w:line="320" w:lineRule="exact"/>
        <w:ind w:leftChars="100" w:left="42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（3）雇用保険と</w:t>
      </w:r>
      <w:r w:rsidR="0041502E" w:rsidRPr="00D2586A">
        <w:rPr>
          <w:rFonts w:ascii="ＭＳ ゴシック" w:eastAsia="ＭＳ ゴシック" w:hAnsi="ＭＳ ゴシック" w:hint="eastAsia"/>
          <w:b/>
          <w:szCs w:val="21"/>
        </w:rPr>
        <w:t>社会保険制度の適用</w:t>
      </w:r>
    </w:p>
    <w:p w:rsidR="0041502E" w:rsidRPr="00A535A3" w:rsidRDefault="0041502E" w:rsidP="0041502E">
      <w:pPr>
        <w:rPr>
          <w:rFonts w:ascii="ＭＳ ゴシック" w:eastAsia="ＭＳ ゴシック" w:hAnsi="ＭＳ ゴシック"/>
          <w:szCs w:val="21"/>
        </w:rPr>
      </w:pPr>
      <w:r w:rsidRPr="00A535A3">
        <w:rPr>
          <w:rFonts w:ascii="ＭＳ ゴシック" w:eastAsia="ＭＳ ゴシック" w:hAnsi="ＭＳ ゴシック" w:hint="eastAsia"/>
          <w:szCs w:val="21"/>
        </w:rPr>
        <w:t xml:space="preserve">　　　多様な就労形態の場合の社会保険の適用関係は、下記の通りとなります。</w:t>
      </w:r>
    </w:p>
    <w:tbl>
      <w:tblPr>
        <w:tblW w:w="9095"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40"/>
        <w:gridCol w:w="2948"/>
        <w:gridCol w:w="1569"/>
        <w:gridCol w:w="1569"/>
        <w:gridCol w:w="1569"/>
      </w:tblGrid>
      <w:tr w:rsidR="0041502E" w:rsidRPr="00A535A3" w:rsidTr="001308C5">
        <w:trPr>
          <w:trHeight w:val="180"/>
        </w:trPr>
        <w:tc>
          <w:tcPr>
            <w:tcW w:w="4388" w:type="dxa"/>
            <w:gridSpan w:val="2"/>
            <w:tcBorders>
              <w:top w:val="single" w:sz="12" w:space="0" w:color="auto"/>
              <w:left w:val="single" w:sz="12" w:space="0" w:color="auto"/>
              <w:bottom w:val="single" w:sz="12" w:space="0" w:color="auto"/>
            </w:tcBorders>
            <w:vAlign w:val="center"/>
          </w:tcPr>
          <w:p w:rsidR="0041502E" w:rsidRPr="00A535A3" w:rsidRDefault="0041502E" w:rsidP="001308C5">
            <w:pPr>
              <w:ind w:firstLineChars="100" w:firstLine="210"/>
              <w:jc w:val="center"/>
              <w:rPr>
                <w:rFonts w:ascii="ＭＳ ゴシック" w:eastAsia="ＭＳ ゴシック" w:hAnsi="ＭＳ ゴシック"/>
                <w:szCs w:val="21"/>
              </w:rPr>
            </w:pPr>
            <w:r w:rsidRPr="00A535A3">
              <w:rPr>
                <w:rFonts w:ascii="ＭＳ ゴシック" w:eastAsia="ＭＳ ゴシック" w:hAnsi="ＭＳ ゴシック" w:hint="eastAsia"/>
                <w:szCs w:val="21"/>
              </w:rPr>
              <w:t>雇　用　形　態</w:t>
            </w:r>
          </w:p>
          <w:p w:rsidR="0041502E" w:rsidRPr="006E7B6C" w:rsidRDefault="0041502E" w:rsidP="001308C5">
            <w:pPr>
              <w:ind w:firstLineChars="100" w:firstLine="180"/>
              <w:jc w:val="center"/>
              <w:rPr>
                <w:rFonts w:ascii="ＭＳ ゴシック" w:eastAsia="ＭＳ ゴシック" w:hAnsi="ＭＳ ゴシック"/>
                <w:sz w:val="18"/>
                <w:szCs w:val="18"/>
              </w:rPr>
            </w:pPr>
            <w:r w:rsidRPr="006E7B6C">
              <w:rPr>
                <w:rFonts w:ascii="ＭＳ ゴシック" w:eastAsia="ＭＳ ゴシック" w:hAnsi="ＭＳ ゴシック" w:hint="eastAsia"/>
                <w:sz w:val="18"/>
                <w:szCs w:val="18"/>
              </w:rPr>
              <w:t>(名称の如何を問わず、勤務実態で判断します。)</w:t>
            </w:r>
          </w:p>
        </w:tc>
        <w:tc>
          <w:tcPr>
            <w:tcW w:w="1569" w:type="dxa"/>
            <w:tcBorders>
              <w:top w:val="single" w:sz="12" w:space="0" w:color="auto"/>
              <w:bottom w:val="single" w:sz="12" w:space="0" w:color="auto"/>
            </w:tcBorders>
            <w:vAlign w:val="center"/>
          </w:tcPr>
          <w:p w:rsidR="0041502E" w:rsidRPr="00A535A3" w:rsidRDefault="0041502E" w:rsidP="001308C5">
            <w:pPr>
              <w:jc w:val="center"/>
              <w:rPr>
                <w:rFonts w:ascii="ＭＳ ゴシック" w:eastAsia="ＭＳ ゴシック" w:hAnsi="ＭＳ ゴシック"/>
                <w:szCs w:val="21"/>
              </w:rPr>
            </w:pPr>
            <w:r w:rsidRPr="00A535A3">
              <w:rPr>
                <w:rFonts w:ascii="ＭＳ ゴシック" w:eastAsia="ＭＳ ゴシック" w:hAnsi="ＭＳ ゴシック" w:hint="eastAsia"/>
                <w:szCs w:val="21"/>
              </w:rPr>
              <w:t>社会保険制度</w:t>
            </w:r>
          </w:p>
          <w:p w:rsidR="0041502E" w:rsidRPr="001308C5" w:rsidRDefault="001308C5" w:rsidP="001308C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1502E" w:rsidRPr="001308C5">
              <w:rPr>
                <w:rFonts w:ascii="ＭＳ ゴシック" w:eastAsia="ＭＳ ゴシック" w:hAnsi="ＭＳ ゴシック" w:hint="eastAsia"/>
                <w:sz w:val="18"/>
                <w:szCs w:val="18"/>
              </w:rPr>
              <w:t>健康・厚生年金</w:t>
            </w:r>
            <w:r>
              <w:rPr>
                <w:rFonts w:ascii="ＭＳ ゴシック" w:eastAsia="ＭＳ ゴシック" w:hAnsi="ＭＳ ゴシック" w:hint="eastAsia"/>
                <w:sz w:val="18"/>
                <w:szCs w:val="18"/>
              </w:rPr>
              <w:t>)</w:t>
            </w:r>
          </w:p>
        </w:tc>
        <w:tc>
          <w:tcPr>
            <w:tcW w:w="1569" w:type="dxa"/>
            <w:tcBorders>
              <w:top w:val="single" w:sz="12" w:space="0" w:color="auto"/>
              <w:bottom w:val="single" w:sz="12" w:space="0" w:color="auto"/>
            </w:tcBorders>
            <w:vAlign w:val="center"/>
          </w:tcPr>
          <w:p w:rsidR="0041502E" w:rsidRPr="00A535A3" w:rsidRDefault="0041502E" w:rsidP="001308C5">
            <w:pPr>
              <w:jc w:val="center"/>
              <w:rPr>
                <w:rFonts w:ascii="ＭＳ ゴシック" w:eastAsia="ＭＳ ゴシック" w:hAnsi="ＭＳ ゴシック"/>
                <w:szCs w:val="21"/>
              </w:rPr>
            </w:pPr>
            <w:r w:rsidRPr="00A535A3">
              <w:rPr>
                <w:rFonts w:ascii="ＭＳ ゴシック" w:eastAsia="ＭＳ ゴシック" w:hAnsi="ＭＳ ゴシック" w:hint="eastAsia"/>
                <w:szCs w:val="21"/>
              </w:rPr>
              <w:t>雇用保険制度</w:t>
            </w:r>
          </w:p>
        </w:tc>
        <w:tc>
          <w:tcPr>
            <w:tcW w:w="1569" w:type="dxa"/>
            <w:tcBorders>
              <w:top w:val="single" w:sz="12" w:space="0" w:color="auto"/>
              <w:bottom w:val="single" w:sz="12" w:space="0" w:color="auto"/>
              <w:right w:val="single" w:sz="12" w:space="0" w:color="auto"/>
            </w:tcBorders>
            <w:vAlign w:val="center"/>
          </w:tcPr>
          <w:p w:rsidR="0041502E" w:rsidRPr="00A535A3" w:rsidRDefault="0041502E" w:rsidP="001308C5">
            <w:pPr>
              <w:jc w:val="center"/>
              <w:rPr>
                <w:rFonts w:ascii="ＭＳ ゴシック" w:eastAsia="ＭＳ ゴシック" w:hAnsi="ＭＳ ゴシック"/>
                <w:szCs w:val="21"/>
              </w:rPr>
            </w:pPr>
            <w:r w:rsidRPr="00A535A3">
              <w:rPr>
                <w:rFonts w:ascii="ＭＳ ゴシック" w:eastAsia="ＭＳ ゴシック" w:hAnsi="ＭＳ ゴシック" w:hint="eastAsia"/>
                <w:szCs w:val="21"/>
              </w:rPr>
              <w:t>労災保険</w:t>
            </w:r>
          </w:p>
        </w:tc>
      </w:tr>
      <w:tr w:rsidR="0041502E" w:rsidRPr="00A535A3" w:rsidTr="001308C5">
        <w:trPr>
          <w:trHeight w:val="345"/>
        </w:trPr>
        <w:tc>
          <w:tcPr>
            <w:tcW w:w="4388" w:type="dxa"/>
            <w:gridSpan w:val="2"/>
            <w:tcBorders>
              <w:left w:val="single" w:sz="12" w:space="0" w:color="auto"/>
            </w:tcBorders>
          </w:tcPr>
          <w:p w:rsidR="0041502E" w:rsidRPr="00A535A3" w:rsidRDefault="0041502E" w:rsidP="00817DD7">
            <w:pPr>
              <w:rPr>
                <w:rFonts w:ascii="ＭＳ ゴシック" w:eastAsia="ＭＳ ゴシック" w:hAnsi="ＭＳ ゴシック"/>
                <w:szCs w:val="21"/>
              </w:rPr>
            </w:pPr>
            <w:r w:rsidRPr="00A535A3">
              <w:rPr>
                <w:rFonts w:ascii="ＭＳ ゴシック" w:eastAsia="ＭＳ ゴシック" w:hAnsi="ＭＳ ゴシック" w:hint="eastAsia"/>
                <w:szCs w:val="21"/>
              </w:rPr>
              <w:t>１日８時間勤務</w:t>
            </w:r>
          </w:p>
        </w:tc>
        <w:tc>
          <w:tcPr>
            <w:tcW w:w="1569" w:type="dxa"/>
            <w:vAlign w:val="center"/>
          </w:tcPr>
          <w:p w:rsidR="0041502E" w:rsidRPr="00A535A3" w:rsidRDefault="0041502E" w:rsidP="001308C5">
            <w:pPr>
              <w:jc w:val="center"/>
              <w:rPr>
                <w:rFonts w:ascii="ＭＳ ゴシック" w:eastAsia="ＭＳ ゴシック" w:hAnsi="ＭＳ ゴシック"/>
                <w:szCs w:val="21"/>
              </w:rPr>
            </w:pPr>
            <w:r w:rsidRPr="00A535A3">
              <w:rPr>
                <w:rFonts w:ascii="ＭＳ ゴシック" w:eastAsia="ＭＳ ゴシック" w:hAnsi="ＭＳ ゴシック" w:hint="eastAsia"/>
                <w:szCs w:val="21"/>
              </w:rPr>
              <w:t>○</w:t>
            </w:r>
          </w:p>
        </w:tc>
        <w:tc>
          <w:tcPr>
            <w:tcW w:w="1569" w:type="dxa"/>
            <w:vAlign w:val="center"/>
          </w:tcPr>
          <w:p w:rsidR="0041502E" w:rsidRPr="00A535A3" w:rsidRDefault="0041502E" w:rsidP="001308C5">
            <w:pPr>
              <w:jc w:val="center"/>
              <w:rPr>
                <w:rFonts w:ascii="ＭＳ ゴシック" w:eastAsia="ＭＳ ゴシック" w:hAnsi="ＭＳ ゴシック"/>
                <w:szCs w:val="21"/>
              </w:rPr>
            </w:pPr>
            <w:r w:rsidRPr="00A535A3">
              <w:rPr>
                <w:rFonts w:ascii="ＭＳ ゴシック" w:eastAsia="ＭＳ ゴシック" w:hAnsi="ＭＳ ゴシック" w:hint="eastAsia"/>
                <w:szCs w:val="21"/>
              </w:rPr>
              <w:t>○</w:t>
            </w:r>
          </w:p>
        </w:tc>
        <w:tc>
          <w:tcPr>
            <w:tcW w:w="1569" w:type="dxa"/>
            <w:tcBorders>
              <w:right w:val="single" w:sz="12" w:space="0" w:color="auto"/>
            </w:tcBorders>
            <w:vAlign w:val="center"/>
          </w:tcPr>
          <w:p w:rsidR="0041502E" w:rsidRPr="00A535A3" w:rsidRDefault="0041502E" w:rsidP="001308C5">
            <w:pPr>
              <w:jc w:val="center"/>
              <w:rPr>
                <w:rFonts w:ascii="ＭＳ ゴシック" w:eastAsia="ＭＳ ゴシック" w:hAnsi="ＭＳ ゴシック"/>
                <w:szCs w:val="21"/>
              </w:rPr>
            </w:pPr>
            <w:r w:rsidRPr="00A535A3">
              <w:rPr>
                <w:rFonts w:ascii="ＭＳ ゴシック" w:eastAsia="ＭＳ ゴシック" w:hAnsi="ＭＳ ゴシック" w:hint="eastAsia"/>
                <w:szCs w:val="21"/>
              </w:rPr>
              <w:t>○</w:t>
            </w:r>
          </w:p>
        </w:tc>
      </w:tr>
      <w:tr w:rsidR="0041502E" w:rsidRPr="00A535A3" w:rsidTr="001308C5">
        <w:trPr>
          <w:trHeight w:val="285"/>
        </w:trPr>
        <w:tc>
          <w:tcPr>
            <w:tcW w:w="1440" w:type="dxa"/>
            <w:vMerge w:val="restart"/>
            <w:tcBorders>
              <w:left w:val="single" w:sz="12" w:space="0" w:color="auto"/>
              <w:right w:val="single" w:sz="4" w:space="0" w:color="auto"/>
            </w:tcBorders>
            <w:vAlign w:val="center"/>
          </w:tcPr>
          <w:p w:rsidR="0041502E" w:rsidRPr="00A535A3" w:rsidRDefault="0041502E" w:rsidP="001308C5">
            <w:pPr>
              <w:ind w:leftChars="-29" w:left="-61" w:firstLineChars="50" w:firstLine="105"/>
              <w:rPr>
                <w:rFonts w:ascii="ＭＳ ゴシック" w:eastAsia="ＭＳ ゴシック" w:hAnsi="ＭＳ ゴシック"/>
                <w:szCs w:val="21"/>
                <w:lang w:eastAsia="zh-TW"/>
              </w:rPr>
            </w:pPr>
            <w:r w:rsidRPr="00A535A3">
              <w:rPr>
                <w:rFonts w:ascii="ＭＳ ゴシック" w:eastAsia="ＭＳ ゴシック" w:hAnsi="ＭＳ ゴシック" w:hint="eastAsia"/>
                <w:szCs w:val="21"/>
              </w:rPr>
              <w:t>パート勤務</w:t>
            </w:r>
          </w:p>
        </w:tc>
        <w:tc>
          <w:tcPr>
            <w:tcW w:w="2948" w:type="dxa"/>
            <w:tcBorders>
              <w:left w:val="single" w:sz="4" w:space="0" w:color="auto"/>
            </w:tcBorders>
          </w:tcPr>
          <w:p w:rsidR="0041502E" w:rsidRPr="00A535A3" w:rsidRDefault="0041502E" w:rsidP="0067017B">
            <w:pPr>
              <w:ind w:leftChars="-29" w:left="-61"/>
              <w:rPr>
                <w:rFonts w:ascii="ＭＳ ゴシック" w:eastAsia="ＭＳ ゴシック" w:hAnsi="ＭＳ ゴシック"/>
                <w:szCs w:val="21"/>
              </w:rPr>
            </w:pPr>
            <w:r w:rsidRPr="00A535A3">
              <w:rPr>
                <w:rFonts w:ascii="ＭＳ ゴシック" w:eastAsia="ＭＳ ゴシック" w:hAnsi="ＭＳ ゴシック" w:hint="eastAsia"/>
                <w:szCs w:val="21"/>
              </w:rPr>
              <w:t>3/4以上のもの</w:t>
            </w:r>
          </w:p>
        </w:tc>
        <w:tc>
          <w:tcPr>
            <w:tcW w:w="1569" w:type="dxa"/>
            <w:vAlign w:val="center"/>
          </w:tcPr>
          <w:p w:rsidR="0041502E" w:rsidRPr="00A535A3" w:rsidRDefault="0041502E" w:rsidP="001308C5">
            <w:pPr>
              <w:jc w:val="center"/>
              <w:rPr>
                <w:rFonts w:ascii="ＭＳ ゴシック" w:eastAsia="ＭＳ ゴシック" w:hAnsi="ＭＳ ゴシック"/>
                <w:szCs w:val="21"/>
                <w:lang w:eastAsia="zh-TW"/>
              </w:rPr>
            </w:pPr>
            <w:r w:rsidRPr="00A535A3">
              <w:rPr>
                <w:rFonts w:ascii="ＭＳ ゴシック" w:eastAsia="ＭＳ ゴシック" w:hAnsi="ＭＳ ゴシック" w:hint="eastAsia"/>
                <w:szCs w:val="21"/>
              </w:rPr>
              <w:t>○</w:t>
            </w:r>
          </w:p>
        </w:tc>
        <w:tc>
          <w:tcPr>
            <w:tcW w:w="1569" w:type="dxa"/>
            <w:vAlign w:val="center"/>
          </w:tcPr>
          <w:p w:rsidR="0041502E" w:rsidRPr="00A535A3" w:rsidRDefault="0041502E" w:rsidP="001308C5">
            <w:pPr>
              <w:jc w:val="center"/>
              <w:rPr>
                <w:rFonts w:ascii="ＭＳ ゴシック" w:eastAsia="ＭＳ ゴシック" w:hAnsi="ＭＳ ゴシック"/>
                <w:szCs w:val="21"/>
                <w:lang w:eastAsia="zh-TW"/>
              </w:rPr>
            </w:pPr>
            <w:r w:rsidRPr="00A535A3">
              <w:rPr>
                <w:rFonts w:ascii="ＭＳ ゴシック" w:eastAsia="ＭＳ ゴシック" w:hAnsi="ＭＳ ゴシック" w:hint="eastAsia"/>
                <w:szCs w:val="21"/>
              </w:rPr>
              <w:t>○</w:t>
            </w:r>
          </w:p>
        </w:tc>
        <w:tc>
          <w:tcPr>
            <w:tcW w:w="1569" w:type="dxa"/>
            <w:tcBorders>
              <w:right w:val="single" w:sz="12" w:space="0" w:color="auto"/>
            </w:tcBorders>
            <w:vAlign w:val="center"/>
          </w:tcPr>
          <w:p w:rsidR="0041502E" w:rsidRPr="00A535A3" w:rsidRDefault="0041502E" w:rsidP="001308C5">
            <w:pPr>
              <w:jc w:val="center"/>
              <w:rPr>
                <w:rFonts w:ascii="ＭＳ ゴシック" w:eastAsia="ＭＳ ゴシック" w:hAnsi="ＭＳ ゴシック"/>
                <w:szCs w:val="21"/>
              </w:rPr>
            </w:pPr>
            <w:r w:rsidRPr="00A535A3">
              <w:rPr>
                <w:rFonts w:ascii="ＭＳ ゴシック" w:eastAsia="ＭＳ ゴシック" w:hAnsi="ＭＳ ゴシック" w:hint="eastAsia"/>
                <w:szCs w:val="21"/>
              </w:rPr>
              <w:t>○</w:t>
            </w:r>
          </w:p>
        </w:tc>
      </w:tr>
      <w:tr w:rsidR="0041502E" w:rsidRPr="00A535A3" w:rsidTr="001308C5">
        <w:trPr>
          <w:trHeight w:val="420"/>
        </w:trPr>
        <w:tc>
          <w:tcPr>
            <w:tcW w:w="1440" w:type="dxa"/>
            <w:vMerge/>
            <w:tcBorders>
              <w:left w:val="single" w:sz="12" w:space="0" w:color="auto"/>
              <w:right w:val="single" w:sz="4" w:space="0" w:color="auto"/>
            </w:tcBorders>
          </w:tcPr>
          <w:p w:rsidR="0041502E" w:rsidRPr="00A535A3" w:rsidRDefault="0041502E" w:rsidP="0067017B">
            <w:pPr>
              <w:ind w:leftChars="-29" w:left="-61"/>
              <w:rPr>
                <w:rFonts w:ascii="ＭＳ ゴシック" w:eastAsia="ＭＳ ゴシック" w:hAnsi="ＭＳ ゴシック"/>
                <w:szCs w:val="21"/>
                <w:lang w:eastAsia="zh-TW"/>
              </w:rPr>
            </w:pPr>
          </w:p>
        </w:tc>
        <w:tc>
          <w:tcPr>
            <w:tcW w:w="2948" w:type="dxa"/>
            <w:tcBorders>
              <w:left w:val="single" w:sz="4" w:space="0" w:color="auto"/>
            </w:tcBorders>
          </w:tcPr>
          <w:p w:rsidR="0041502E" w:rsidRPr="00A535A3" w:rsidRDefault="0041502E" w:rsidP="001308C5">
            <w:pPr>
              <w:ind w:leftChars="-29" w:left="-61"/>
              <w:rPr>
                <w:rFonts w:ascii="ＭＳ ゴシック" w:eastAsia="ＭＳ ゴシック" w:hAnsi="ＭＳ ゴシック"/>
                <w:szCs w:val="21"/>
                <w:lang w:eastAsia="zh-TW"/>
              </w:rPr>
            </w:pPr>
            <w:r w:rsidRPr="00A535A3">
              <w:rPr>
                <w:rFonts w:ascii="ＭＳ ゴシック" w:eastAsia="ＭＳ ゴシック" w:hAnsi="ＭＳ ゴシック" w:hint="eastAsia"/>
                <w:szCs w:val="21"/>
                <w:lang w:eastAsia="zh-TW"/>
              </w:rPr>
              <w:t>1週20時間以上30時間未満</w:t>
            </w:r>
          </w:p>
        </w:tc>
        <w:tc>
          <w:tcPr>
            <w:tcW w:w="1569" w:type="dxa"/>
            <w:vAlign w:val="center"/>
          </w:tcPr>
          <w:p w:rsidR="0041502E" w:rsidRPr="00A535A3" w:rsidRDefault="0041502E" w:rsidP="001308C5">
            <w:pPr>
              <w:jc w:val="center"/>
              <w:rPr>
                <w:rFonts w:ascii="ＭＳ ゴシック" w:eastAsia="ＭＳ ゴシック" w:hAnsi="ＭＳ ゴシック"/>
                <w:szCs w:val="21"/>
                <w:lang w:eastAsia="zh-TW"/>
              </w:rPr>
            </w:pPr>
            <w:r w:rsidRPr="00A535A3">
              <w:rPr>
                <w:rFonts w:ascii="ＭＳ ゴシック" w:eastAsia="ＭＳ ゴシック" w:hAnsi="ＭＳ ゴシック" w:hint="eastAsia"/>
                <w:szCs w:val="21"/>
              </w:rPr>
              <w:t>×</w:t>
            </w:r>
          </w:p>
        </w:tc>
        <w:tc>
          <w:tcPr>
            <w:tcW w:w="1569" w:type="dxa"/>
            <w:vAlign w:val="center"/>
          </w:tcPr>
          <w:p w:rsidR="0041502E" w:rsidRPr="00A535A3" w:rsidRDefault="0041502E" w:rsidP="001308C5">
            <w:pPr>
              <w:jc w:val="center"/>
              <w:rPr>
                <w:rFonts w:ascii="ＭＳ ゴシック" w:eastAsia="ＭＳ ゴシック" w:hAnsi="ＭＳ ゴシック"/>
                <w:szCs w:val="21"/>
                <w:lang w:eastAsia="zh-TW"/>
              </w:rPr>
            </w:pPr>
            <w:r w:rsidRPr="00A535A3">
              <w:rPr>
                <w:rFonts w:ascii="ＭＳ ゴシック" w:eastAsia="ＭＳ ゴシック" w:hAnsi="ＭＳ ゴシック" w:hint="eastAsia"/>
                <w:szCs w:val="21"/>
              </w:rPr>
              <w:t>○</w:t>
            </w:r>
          </w:p>
        </w:tc>
        <w:tc>
          <w:tcPr>
            <w:tcW w:w="1569" w:type="dxa"/>
            <w:tcBorders>
              <w:right w:val="single" w:sz="12" w:space="0" w:color="auto"/>
            </w:tcBorders>
            <w:vAlign w:val="center"/>
          </w:tcPr>
          <w:p w:rsidR="0041502E" w:rsidRPr="00A535A3" w:rsidRDefault="0041502E" w:rsidP="001308C5">
            <w:pPr>
              <w:jc w:val="center"/>
              <w:rPr>
                <w:rFonts w:ascii="ＭＳ ゴシック" w:eastAsia="ＭＳ ゴシック" w:hAnsi="ＭＳ ゴシック"/>
                <w:szCs w:val="21"/>
                <w:lang w:eastAsia="zh-TW"/>
              </w:rPr>
            </w:pPr>
            <w:r w:rsidRPr="00A535A3">
              <w:rPr>
                <w:rFonts w:ascii="ＭＳ ゴシック" w:eastAsia="ＭＳ ゴシック" w:hAnsi="ＭＳ ゴシック" w:hint="eastAsia"/>
                <w:szCs w:val="21"/>
              </w:rPr>
              <w:t>○</w:t>
            </w:r>
          </w:p>
        </w:tc>
      </w:tr>
      <w:tr w:rsidR="0041502E" w:rsidRPr="00A535A3" w:rsidTr="001308C5">
        <w:trPr>
          <w:trHeight w:val="53"/>
        </w:trPr>
        <w:tc>
          <w:tcPr>
            <w:tcW w:w="4388" w:type="dxa"/>
            <w:gridSpan w:val="2"/>
            <w:tcBorders>
              <w:left w:val="single" w:sz="12" w:space="0" w:color="auto"/>
              <w:bottom w:val="single" w:sz="12" w:space="0" w:color="auto"/>
            </w:tcBorders>
          </w:tcPr>
          <w:p w:rsidR="0041502E" w:rsidRPr="00A535A3" w:rsidRDefault="0041502E" w:rsidP="001308C5">
            <w:pPr>
              <w:ind w:firstLineChars="50" w:firstLine="105"/>
              <w:rPr>
                <w:rFonts w:ascii="ＭＳ ゴシック" w:eastAsia="ＭＳ ゴシック" w:hAnsi="ＭＳ ゴシック"/>
                <w:szCs w:val="21"/>
              </w:rPr>
            </w:pPr>
            <w:r w:rsidRPr="00A535A3">
              <w:rPr>
                <w:rFonts w:ascii="ＭＳ ゴシック" w:eastAsia="ＭＳ ゴシック" w:hAnsi="ＭＳ ゴシック" w:hint="eastAsia"/>
                <w:szCs w:val="21"/>
              </w:rPr>
              <w:t>隔日数等勤務(3/4以上のものは社保加入)</w:t>
            </w:r>
          </w:p>
        </w:tc>
        <w:tc>
          <w:tcPr>
            <w:tcW w:w="1569" w:type="dxa"/>
            <w:tcBorders>
              <w:bottom w:val="single" w:sz="12" w:space="0" w:color="auto"/>
            </w:tcBorders>
            <w:vAlign w:val="center"/>
          </w:tcPr>
          <w:p w:rsidR="0041502E" w:rsidRPr="00A535A3" w:rsidRDefault="0041502E" w:rsidP="001308C5">
            <w:pPr>
              <w:jc w:val="center"/>
              <w:rPr>
                <w:rFonts w:ascii="ＭＳ ゴシック" w:eastAsia="ＭＳ ゴシック" w:hAnsi="ＭＳ ゴシック"/>
                <w:szCs w:val="21"/>
              </w:rPr>
            </w:pPr>
            <w:r w:rsidRPr="00A535A3">
              <w:rPr>
                <w:rFonts w:ascii="ＭＳ ゴシック" w:eastAsia="ＭＳ ゴシック" w:hAnsi="ＭＳ ゴシック" w:hint="eastAsia"/>
                <w:szCs w:val="21"/>
              </w:rPr>
              <w:t>×</w:t>
            </w:r>
          </w:p>
        </w:tc>
        <w:tc>
          <w:tcPr>
            <w:tcW w:w="1569" w:type="dxa"/>
            <w:tcBorders>
              <w:bottom w:val="single" w:sz="12" w:space="0" w:color="auto"/>
            </w:tcBorders>
            <w:vAlign w:val="center"/>
          </w:tcPr>
          <w:p w:rsidR="0041502E" w:rsidRPr="00A535A3" w:rsidRDefault="0041502E" w:rsidP="001308C5">
            <w:pPr>
              <w:jc w:val="center"/>
              <w:rPr>
                <w:rFonts w:ascii="ＭＳ ゴシック" w:eastAsia="ＭＳ ゴシック" w:hAnsi="ＭＳ ゴシック"/>
                <w:szCs w:val="21"/>
              </w:rPr>
            </w:pPr>
            <w:r w:rsidRPr="00A535A3">
              <w:rPr>
                <w:rFonts w:ascii="ＭＳ ゴシック" w:eastAsia="ＭＳ ゴシック" w:hAnsi="ＭＳ ゴシック" w:hint="eastAsia"/>
                <w:szCs w:val="21"/>
              </w:rPr>
              <w:t>×</w:t>
            </w:r>
          </w:p>
        </w:tc>
        <w:tc>
          <w:tcPr>
            <w:tcW w:w="1569" w:type="dxa"/>
            <w:tcBorders>
              <w:bottom w:val="single" w:sz="12" w:space="0" w:color="auto"/>
              <w:right w:val="single" w:sz="12" w:space="0" w:color="auto"/>
            </w:tcBorders>
            <w:vAlign w:val="center"/>
          </w:tcPr>
          <w:p w:rsidR="0041502E" w:rsidRPr="00A535A3" w:rsidRDefault="0041502E" w:rsidP="001308C5">
            <w:pPr>
              <w:jc w:val="center"/>
              <w:rPr>
                <w:rFonts w:ascii="ＭＳ ゴシック" w:eastAsia="ＭＳ ゴシック" w:hAnsi="ＭＳ ゴシック"/>
                <w:szCs w:val="21"/>
              </w:rPr>
            </w:pPr>
            <w:r w:rsidRPr="00A535A3">
              <w:rPr>
                <w:rFonts w:ascii="ＭＳ ゴシック" w:eastAsia="ＭＳ ゴシック" w:hAnsi="ＭＳ ゴシック" w:hint="eastAsia"/>
                <w:szCs w:val="21"/>
              </w:rPr>
              <w:t>○</w:t>
            </w:r>
          </w:p>
        </w:tc>
      </w:tr>
    </w:tbl>
    <w:p w:rsidR="0041502E" w:rsidRDefault="0041502E" w:rsidP="008C5081">
      <w:pPr>
        <w:spacing w:line="300" w:lineRule="exact"/>
        <w:ind w:left="1050" w:hangingChars="500" w:hanging="1050"/>
        <w:rPr>
          <w:rFonts w:ascii="ＭＳ ゴシック" w:eastAsia="ＭＳ ゴシック" w:hAnsi="ＭＳ ゴシック"/>
          <w:szCs w:val="21"/>
        </w:rPr>
      </w:pPr>
      <w:r w:rsidRPr="00A535A3">
        <w:rPr>
          <w:rFonts w:ascii="ＭＳ ゴシック" w:eastAsia="ＭＳ ゴシック" w:hAnsi="ＭＳ ゴシック" w:hint="eastAsia"/>
          <w:szCs w:val="21"/>
        </w:rPr>
        <w:t xml:space="preserve">　　　　　※　上記の表は目安であり、加入要件についてはそれぞれの法律で定められていますので確認ください。</w:t>
      </w:r>
    </w:p>
    <w:p w:rsidR="0041502E" w:rsidRPr="00A535A3" w:rsidRDefault="0041502E" w:rsidP="00F33908">
      <w:pPr>
        <w:spacing w:before="60" w:line="300" w:lineRule="exact"/>
        <w:ind w:left="840" w:hangingChars="400" w:hanging="840"/>
        <w:rPr>
          <w:rFonts w:ascii="ＭＳ ゴシック" w:eastAsia="ＭＳ ゴシック" w:hAnsi="ＭＳ ゴシック"/>
          <w:szCs w:val="21"/>
        </w:rPr>
      </w:pPr>
      <w:r w:rsidRPr="00A535A3">
        <w:rPr>
          <w:rFonts w:ascii="ＭＳ ゴシック" w:eastAsia="ＭＳ ゴシック" w:hAnsi="ＭＳ ゴシック" w:hint="eastAsia"/>
          <w:szCs w:val="21"/>
        </w:rPr>
        <w:t xml:space="preserve">　　　　</w:t>
      </w:r>
      <w:r w:rsidR="004B2DB4">
        <w:rPr>
          <w:rFonts w:ascii="ＭＳ ゴシック" w:eastAsia="ＭＳ ゴシック" w:hAnsi="ＭＳ ゴシック" w:hint="eastAsia"/>
          <w:szCs w:val="21"/>
        </w:rPr>
        <w:t xml:space="preserve">　</w:t>
      </w:r>
      <w:r w:rsidRPr="00A535A3">
        <w:rPr>
          <w:rFonts w:ascii="ＭＳ ゴシック" w:eastAsia="ＭＳ ゴシック" w:hAnsi="ＭＳ ゴシック" w:hint="eastAsia"/>
          <w:szCs w:val="21"/>
        </w:rPr>
        <w:t>満</w:t>
      </w:r>
      <w:r w:rsidR="00BE5996" w:rsidRPr="00A535A3">
        <w:rPr>
          <w:rFonts w:ascii="ＭＳ ゴシック" w:eastAsia="ＭＳ ゴシック" w:hAnsi="ＭＳ ゴシック" w:hint="eastAsia"/>
          <w:szCs w:val="21"/>
        </w:rPr>
        <w:t>60</w:t>
      </w:r>
      <w:r w:rsidRPr="00A535A3">
        <w:rPr>
          <w:rFonts w:ascii="ＭＳ ゴシック" w:eastAsia="ＭＳ ゴシック" w:hAnsi="ＭＳ ゴシック" w:hint="eastAsia"/>
          <w:szCs w:val="21"/>
        </w:rPr>
        <w:t>歳以上の方が厚生年金に加入した場合、標準報酬月額相当額に応じて、特別支給の年金が減額されます。また、厚生年金に加入しない時間帯等で就労した場合には、年金の減額はありません。</w:t>
      </w:r>
    </w:p>
    <w:p w:rsidR="0041502E" w:rsidRPr="00A535A3" w:rsidRDefault="0041502E" w:rsidP="008C5081">
      <w:pPr>
        <w:spacing w:line="300" w:lineRule="exact"/>
        <w:ind w:left="840" w:hangingChars="400" w:hanging="840"/>
        <w:rPr>
          <w:rFonts w:ascii="ＭＳ ゴシック" w:eastAsia="ＭＳ ゴシック" w:hAnsi="ＭＳ ゴシック"/>
          <w:szCs w:val="21"/>
        </w:rPr>
      </w:pPr>
      <w:r w:rsidRPr="00A535A3">
        <w:rPr>
          <w:rFonts w:ascii="ＭＳ ゴシック" w:eastAsia="ＭＳ ゴシック" w:hAnsi="ＭＳ ゴシック" w:hint="eastAsia"/>
          <w:szCs w:val="21"/>
        </w:rPr>
        <w:t xml:space="preserve">　　　　</w:t>
      </w:r>
      <w:r w:rsidR="004B2DB4">
        <w:rPr>
          <w:rFonts w:ascii="ＭＳ ゴシック" w:eastAsia="ＭＳ ゴシック" w:hAnsi="ＭＳ ゴシック" w:hint="eastAsia"/>
          <w:szCs w:val="21"/>
        </w:rPr>
        <w:t xml:space="preserve">　</w:t>
      </w:r>
      <w:r w:rsidRPr="00A535A3">
        <w:rPr>
          <w:rFonts w:ascii="ＭＳ ゴシック" w:eastAsia="ＭＳ ゴシック" w:hAnsi="ＭＳ ゴシック" w:hint="eastAsia"/>
          <w:szCs w:val="21"/>
        </w:rPr>
        <w:t>このように高年齢者の能力に見合あった多様な就労形態の構築が、高年齢者の幅広い希望に合致すると思われます。</w:t>
      </w:r>
    </w:p>
    <w:p w:rsidR="008C5081" w:rsidRDefault="008C5081" w:rsidP="00D93CDD">
      <w:pPr>
        <w:spacing w:afterLines="50" w:line="320" w:lineRule="exact"/>
        <w:rPr>
          <w:rFonts w:ascii="ＭＳ ゴシック" w:eastAsia="ＭＳ ゴシック" w:hAnsi="ＭＳ ゴシック" w:cs="HG教科書体"/>
          <w:b/>
          <w:color w:val="000000"/>
          <w:kern w:val="0"/>
          <w:szCs w:val="21"/>
        </w:rPr>
      </w:pPr>
    </w:p>
    <w:p w:rsidR="00952C84" w:rsidRPr="00A535A3" w:rsidRDefault="00274330" w:rsidP="008C5081">
      <w:pPr>
        <w:spacing w:before="120" w:line="300" w:lineRule="exact"/>
        <w:ind w:leftChars="150" w:left="420" w:hangingChars="50" w:hanging="105"/>
        <w:rPr>
          <w:rFonts w:ascii="ＭＳ ゴシック" w:eastAsia="ＭＳ ゴシック" w:hAnsi="ＭＳ ゴシック"/>
          <w:b/>
          <w:szCs w:val="21"/>
        </w:rPr>
      </w:pPr>
      <w:r w:rsidRPr="00A535A3">
        <w:rPr>
          <w:rFonts w:ascii="ＭＳ ゴシック" w:eastAsia="ＭＳ ゴシック" w:hAnsi="ＭＳ ゴシック" w:hint="eastAsia"/>
          <w:b/>
          <w:szCs w:val="21"/>
        </w:rPr>
        <w:t>(</w:t>
      </w:r>
      <w:r w:rsidR="001D5C26">
        <w:rPr>
          <w:rFonts w:ascii="ＭＳ ゴシック" w:eastAsia="ＭＳ ゴシック" w:hAnsi="ＭＳ ゴシック" w:hint="eastAsia"/>
          <w:b/>
          <w:szCs w:val="21"/>
        </w:rPr>
        <w:t>4</w:t>
      </w:r>
      <w:r w:rsidRPr="00A535A3">
        <w:rPr>
          <w:rFonts w:ascii="ＭＳ ゴシック" w:eastAsia="ＭＳ ゴシック" w:hAnsi="ＭＳ ゴシック" w:hint="eastAsia"/>
          <w:b/>
          <w:szCs w:val="21"/>
        </w:rPr>
        <w:t xml:space="preserve">) </w:t>
      </w:r>
      <w:r w:rsidR="00610F27" w:rsidRPr="00A535A3">
        <w:rPr>
          <w:rFonts w:ascii="ＭＳ ゴシック" w:eastAsia="ＭＳ ゴシック" w:hAnsi="ＭＳ ゴシック" w:cs="HG教科書体" w:hint="eastAsia"/>
          <w:b/>
          <w:color w:val="000000"/>
          <w:kern w:val="0"/>
          <w:szCs w:val="21"/>
        </w:rPr>
        <w:t>職種の再配置、職務の</w:t>
      </w:r>
      <w:r w:rsidR="00092733">
        <w:rPr>
          <w:rFonts w:ascii="ＭＳ ゴシック" w:eastAsia="ＭＳ ゴシック" w:hAnsi="ＭＳ ゴシック" w:cs="HG教科書体" w:hint="eastAsia"/>
          <w:b/>
          <w:color w:val="000000"/>
          <w:kern w:val="0"/>
          <w:szCs w:val="21"/>
        </w:rPr>
        <w:t>抽出</w:t>
      </w:r>
    </w:p>
    <w:p w:rsidR="000F4EE3" w:rsidRPr="006B3A15" w:rsidRDefault="00610F27" w:rsidP="008C5081">
      <w:pPr>
        <w:spacing w:line="300" w:lineRule="exact"/>
        <w:ind w:leftChars="100" w:left="842" w:hangingChars="300" w:hanging="632"/>
        <w:rPr>
          <w:rFonts w:ascii="ＭＳ ゴシック" w:eastAsia="ＭＳ ゴシック" w:hAnsi="ＭＳ ゴシック"/>
        </w:rPr>
      </w:pPr>
      <w:r w:rsidRPr="00A535A3">
        <w:rPr>
          <w:rFonts w:hint="eastAsia"/>
          <w:b/>
        </w:rPr>
        <w:t xml:space="preserve">　</w:t>
      </w:r>
      <w:r w:rsidR="004C31D5" w:rsidRPr="00A535A3">
        <w:rPr>
          <w:rFonts w:hint="eastAsia"/>
          <w:b/>
        </w:rPr>
        <w:t xml:space="preserve">　</w:t>
      </w:r>
      <w:r w:rsidR="004C31D5" w:rsidRPr="00A535A3">
        <w:rPr>
          <w:rFonts w:hint="eastAsia"/>
        </w:rPr>
        <w:t>①</w:t>
      </w:r>
      <w:r w:rsidR="00F652DF" w:rsidRPr="006B3A15">
        <w:rPr>
          <w:rFonts w:ascii="ＭＳ ゴシック" w:eastAsia="ＭＳ ゴシック" w:hAnsi="ＭＳ ゴシック" w:hint="eastAsia"/>
        </w:rPr>
        <w:t xml:space="preserve">　</w:t>
      </w:r>
      <w:r w:rsidRPr="006B3A15">
        <w:rPr>
          <w:rFonts w:ascii="ＭＳ ゴシック" w:eastAsia="ＭＳ ゴシック" w:hAnsi="ＭＳ ゴシック" w:hint="eastAsia"/>
        </w:rPr>
        <w:t>高齢になった場合</w:t>
      </w:r>
      <w:r w:rsidRPr="006B3A15">
        <w:rPr>
          <w:rFonts w:ascii="ＭＳ ゴシック" w:eastAsia="ＭＳ ゴシック" w:hAnsi="ＭＳ ゴシック" w:hint="eastAsia"/>
          <w:b/>
        </w:rPr>
        <w:t>、</w:t>
      </w:r>
      <w:r w:rsidRPr="006B3A15">
        <w:rPr>
          <w:rFonts w:ascii="ＭＳ ゴシック" w:eastAsia="ＭＳ ゴシック" w:hAnsi="ＭＳ ゴシック" w:hint="eastAsia"/>
        </w:rPr>
        <w:t>加齢により能力・体力等が衰えます。定年前の職務に従事させるだけではなく、能力・体力に見合った職種への再配置が必要です。</w:t>
      </w:r>
    </w:p>
    <w:p w:rsidR="00610F27" w:rsidRPr="006B3A15" w:rsidRDefault="00610F27" w:rsidP="008C5081">
      <w:pPr>
        <w:spacing w:line="300" w:lineRule="exact"/>
        <w:rPr>
          <w:rFonts w:ascii="ＭＳ ゴシック" w:eastAsia="ＭＳ ゴシック" w:hAnsi="ＭＳ ゴシック"/>
        </w:rPr>
      </w:pPr>
      <w:r w:rsidRPr="006B3A15">
        <w:rPr>
          <w:rFonts w:ascii="ＭＳ ゴシック" w:eastAsia="ＭＳ ゴシック" w:hAnsi="ＭＳ ゴシック" w:hint="eastAsia"/>
        </w:rPr>
        <w:t xml:space="preserve">　 </w:t>
      </w:r>
      <w:r w:rsidR="00F652DF" w:rsidRPr="006B3A15">
        <w:rPr>
          <w:rFonts w:ascii="ＭＳ ゴシック" w:eastAsia="ＭＳ ゴシック" w:hAnsi="ＭＳ ゴシック" w:hint="eastAsia"/>
        </w:rPr>
        <w:t xml:space="preserve">　　</w:t>
      </w:r>
      <w:r w:rsidR="006B3A15">
        <w:rPr>
          <w:rFonts w:ascii="ＭＳ ゴシック" w:eastAsia="ＭＳ ゴシック" w:hAnsi="ＭＳ ゴシック" w:hint="eastAsia"/>
        </w:rPr>
        <w:t xml:space="preserve">　</w:t>
      </w:r>
      <w:r w:rsidR="00F652DF" w:rsidRPr="006B3A15">
        <w:rPr>
          <w:rFonts w:ascii="ＭＳ ゴシック" w:eastAsia="ＭＳ ゴシック" w:hAnsi="ＭＳ ゴシック" w:hint="eastAsia"/>
        </w:rPr>
        <w:t xml:space="preserve"> </w:t>
      </w:r>
      <w:r w:rsidR="008D7A2E">
        <w:rPr>
          <w:rFonts w:ascii="ＭＳ ゴシック" w:eastAsia="ＭＳ ゴシック" w:hAnsi="ＭＳ ゴシック" w:hint="eastAsia"/>
        </w:rPr>
        <w:t>また、会社全体の仕事の見直しを図り、高年齢者に適している職務の抽出</w:t>
      </w:r>
      <w:r w:rsidRPr="006B3A15">
        <w:rPr>
          <w:rFonts w:ascii="ＭＳ ゴシック" w:eastAsia="ＭＳ ゴシック" w:hAnsi="ＭＳ ゴシック" w:hint="eastAsia"/>
        </w:rPr>
        <w:t>も必要です。</w:t>
      </w:r>
    </w:p>
    <w:p w:rsidR="00F33908" w:rsidRDefault="00610F27" w:rsidP="008C5081">
      <w:pPr>
        <w:spacing w:line="300" w:lineRule="exact"/>
        <w:ind w:left="840" w:hangingChars="400" w:hanging="840"/>
        <w:rPr>
          <w:rFonts w:ascii="ＭＳ ゴシック" w:eastAsia="ＭＳ ゴシック" w:hAnsi="ＭＳ ゴシック"/>
        </w:rPr>
      </w:pPr>
      <w:r w:rsidRPr="006B3A15">
        <w:rPr>
          <w:rFonts w:ascii="ＭＳ ゴシック" w:eastAsia="ＭＳ ゴシック" w:hAnsi="ＭＳ ゴシック" w:hint="eastAsia"/>
        </w:rPr>
        <w:t xml:space="preserve">　</w:t>
      </w:r>
      <w:r w:rsidR="00F652DF" w:rsidRPr="006B3A15">
        <w:rPr>
          <w:rFonts w:ascii="ＭＳ ゴシック" w:eastAsia="ＭＳ ゴシック" w:hAnsi="ＭＳ ゴシック" w:hint="eastAsia"/>
        </w:rPr>
        <w:t xml:space="preserve">　</w:t>
      </w:r>
      <w:r w:rsidRPr="006B3A15">
        <w:rPr>
          <w:rFonts w:ascii="ＭＳ ゴシック" w:eastAsia="ＭＳ ゴシック" w:hAnsi="ＭＳ ゴシック" w:hint="eastAsia"/>
        </w:rPr>
        <w:t xml:space="preserve"> </w:t>
      </w:r>
      <w:r w:rsidR="006B3A15">
        <w:rPr>
          <w:rFonts w:ascii="ＭＳ ゴシック" w:eastAsia="ＭＳ ゴシック" w:hAnsi="ＭＳ ゴシック" w:hint="eastAsia"/>
        </w:rPr>
        <w:t xml:space="preserve">　</w:t>
      </w:r>
      <w:r w:rsidR="00F652DF" w:rsidRPr="006B3A15">
        <w:rPr>
          <w:rFonts w:ascii="ＭＳ ゴシック" w:eastAsia="ＭＳ ゴシック" w:hAnsi="ＭＳ ゴシック" w:hint="eastAsia"/>
        </w:rPr>
        <w:t xml:space="preserve"> </w:t>
      </w:r>
      <w:r w:rsidRPr="006B3A15">
        <w:rPr>
          <w:rFonts w:ascii="ＭＳ ゴシック" w:eastAsia="ＭＳ ゴシック" w:hAnsi="ＭＳ ゴシック" w:hint="eastAsia"/>
        </w:rPr>
        <w:t>体力・能力を</w:t>
      </w:r>
      <w:r w:rsidR="00231018" w:rsidRPr="006B3A15">
        <w:rPr>
          <w:rFonts w:ascii="ＭＳ ゴシック" w:eastAsia="ＭＳ ゴシック" w:hAnsi="ＭＳ ゴシック" w:hint="eastAsia"/>
        </w:rPr>
        <w:t>もち</w:t>
      </w:r>
      <w:r w:rsidRPr="006B3A15">
        <w:rPr>
          <w:rFonts w:ascii="ＭＳ ゴシック" w:eastAsia="ＭＳ ゴシック" w:hAnsi="ＭＳ ゴシック" w:hint="eastAsia"/>
        </w:rPr>
        <w:t>合わせている現役世代が、軽易で</w:t>
      </w:r>
      <w:r w:rsidR="00231018" w:rsidRPr="006B3A15">
        <w:rPr>
          <w:rFonts w:ascii="ＭＳ ゴシック" w:eastAsia="ＭＳ ゴシック" w:hAnsi="ＭＳ ゴシック" w:hint="eastAsia"/>
        </w:rPr>
        <w:t>補助的な作業を行っている場合も少なくありません。これらの作業に高年齢者を専属的に従事させる手法です。</w:t>
      </w:r>
    </w:p>
    <w:p w:rsidR="00F33908" w:rsidRDefault="00F33908">
      <w:pPr>
        <w:widowControl/>
        <w:jc w:val="left"/>
        <w:rPr>
          <w:rFonts w:ascii="ＭＳ ゴシック" w:eastAsia="ＭＳ ゴシック" w:hAnsi="ＭＳ ゴシック"/>
        </w:rPr>
      </w:pPr>
      <w:r>
        <w:rPr>
          <w:rFonts w:ascii="ＭＳ ゴシック" w:eastAsia="ＭＳ ゴシック" w:hAnsi="ＭＳ ゴシック"/>
        </w:rPr>
        <w:br w:type="page"/>
      </w:r>
    </w:p>
    <w:p w:rsidR="004C31D5" w:rsidRPr="00A535A3" w:rsidRDefault="004C31D5" w:rsidP="001D5C26">
      <w:pPr>
        <w:spacing w:line="300" w:lineRule="exact"/>
        <w:ind w:leftChars="337" w:left="708"/>
        <w:rPr>
          <w:rFonts w:ascii="ＭＳ ゴシック" w:eastAsia="ＭＳ ゴシック" w:hAnsi="ＭＳ ゴシック"/>
          <w:szCs w:val="21"/>
        </w:rPr>
      </w:pPr>
      <w:r w:rsidRPr="00A535A3">
        <w:rPr>
          <w:rFonts w:ascii="ＭＳ ゴシック" w:eastAsia="ＭＳ ゴシック" w:hAnsi="ＭＳ ゴシック" w:hint="eastAsia"/>
          <w:szCs w:val="21"/>
        </w:rPr>
        <w:lastRenderedPageBreak/>
        <w:t>②</w:t>
      </w:r>
      <w:r w:rsidR="00F652DF">
        <w:rPr>
          <w:rFonts w:ascii="ＭＳ ゴシック" w:eastAsia="ＭＳ ゴシック" w:hAnsi="ＭＳ ゴシック" w:hint="eastAsia"/>
          <w:szCs w:val="21"/>
        </w:rPr>
        <w:t xml:space="preserve">　</w:t>
      </w:r>
      <w:r w:rsidRPr="00A535A3">
        <w:rPr>
          <w:rFonts w:ascii="ＭＳ ゴシック" w:eastAsia="ＭＳ ゴシック" w:hAnsi="ＭＳ ゴシック" w:hint="eastAsia"/>
          <w:szCs w:val="21"/>
        </w:rPr>
        <w:t>継続雇用後の職務変更評価について</w:t>
      </w:r>
    </w:p>
    <w:p w:rsidR="004C31D5" w:rsidRPr="00A535A3" w:rsidRDefault="004C31D5" w:rsidP="001D5C26">
      <w:pPr>
        <w:spacing w:line="300" w:lineRule="exact"/>
        <w:ind w:leftChars="400" w:left="840" w:firstLineChars="100" w:firstLine="210"/>
        <w:rPr>
          <w:rFonts w:ascii="ＭＳ ゴシック" w:eastAsia="ＭＳ ゴシック" w:hAnsi="ＭＳ ゴシック"/>
          <w:szCs w:val="21"/>
        </w:rPr>
      </w:pPr>
      <w:r w:rsidRPr="00A535A3">
        <w:rPr>
          <w:rFonts w:ascii="ＭＳ ゴシック" w:eastAsia="ＭＳ ゴシック" w:hAnsi="ＭＳ ゴシック" w:hint="eastAsia"/>
          <w:szCs w:val="21"/>
        </w:rPr>
        <w:t>継続雇用後高齢になった場合、自然と体力・能力等に衰え</w:t>
      </w:r>
      <w:r w:rsidR="00E25A8F">
        <w:rPr>
          <w:rFonts w:ascii="ＭＳ ゴシック" w:eastAsia="ＭＳ ゴシック" w:hAnsi="ＭＳ ゴシック" w:hint="eastAsia"/>
          <w:szCs w:val="21"/>
        </w:rPr>
        <w:t>が</w:t>
      </w:r>
      <w:r w:rsidRPr="00A535A3">
        <w:rPr>
          <w:rFonts w:ascii="ＭＳ ゴシック" w:eastAsia="ＭＳ ゴシック" w:hAnsi="ＭＳ ゴシック" w:hint="eastAsia"/>
          <w:szCs w:val="21"/>
        </w:rPr>
        <w:t>見受けられます。</w:t>
      </w:r>
    </w:p>
    <w:p w:rsidR="004C31D5" w:rsidRPr="00A535A3" w:rsidRDefault="004C31D5" w:rsidP="001D5C26">
      <w:pPr>
        <w:spacing w:line="300" w:lineRule="exact"/>
        <w:ind w:leftChars="400" w:left="840" w:firstLineChars="100" w:firstLine="210"/>
        <w:rPr>
          <w:rFonts w:ascii="ＭＳ ゴシック" w:eastAsia="ＭＳ ゴシック" w:hAnsi="ＭＳ ゴシック"/>
          <w:szCs w:val="21"/>
        </w:rPr>
      </w:pPr>
      <w:r w:rsidRPr="00A535A3">
        <w:rPr>
          <w:rFonts w:ascii="ＭＳ ゴシック" w:eastAsia="ＭＳ ゴシック" w:hAnsi="ＭＳ ゴシック" w:hint="eastAsia"/>
          <w:szCs w:val="21"/>
        </w:rPr>
        <w:t>それらには個人差があるため、高齢労働者を雇用する場合には、特に注意が必要です。</w:t>
      </w:r>
    </w:p>
    <w:p w:rsidR="004C31D5" w:rsidRPr="00A535A3" w:rsidRDefault="009F60FD" w:rsidP="001D5C26">
      <w:pPr>
        <w:spacing w:line="300" w:lineRule="exact"/>
        <w:ind w:leftChars="400" w:left="840" w:firstLineChars="100" w:firstLine="210"/>
        <w:rPr>
          <w:rFonts w:ascii="ＭＳ ゴシック" w:eastAsia="ＭＳ ゴシック" w:hAnsi="ＭＳ ゴシック"/>
          <w:szCs w:val="21"/>
        </w:rPr>
      </w:pPr>
      <w:r w:rsidRPr="00A535A3">
        <w:rPr>
          <w:rFonts w:ascii="ＭＳ ゴシック" w:eastAsia="ＭＳ ゴシック" w:hAnsi="ＭＳ ゴシック" w:hint="eastAsia"/>
          <w:szCs w:val="21"/>
        </w:rPr>
        <w:t>従業員</w:t>
      </w:r>
      <w:r w:rsidR="004C31D5" w:rsidRPr="00A535A3">
        <w:rPr>
          <w:rFonts w:ascii="ＭＳ ゴシック" w:eastAsia="ＭＳ ゴシック" w:hAnsi="ＭＳ ゴシック" w:hint="eastAsia"/>
          <w:szCs w:val="21"/>
        </w:rPr>
        <w:t>の方の日頃の健康管理に注意をするとともに、会社としても健康等に関する注意が必要です。</w:t>
      </w:r>
    </w:p>
    <w:p w:rsidR="004C31D5" w:rsidRPr="00A535A3" w:rsidRDefault="004C31D5" w:rsidP="001D5C26">
      <w:pPr>
        <w:spacing w:line="300" w:lineRule="exact"/>
        <w:ind w:leftChars="400" w:left="840" w:firstLineChars="100" w:firstLine="210"/>
        <w:rPr>
          <w:rFonts w:ascii="ＭＳ ゴシック" w:eastAsia="ＭＳ ゴシック" w:hAnsi="ＭＳ ゴシック"/>
          <w:szCs w:val="21"/>
        </w:rPr>
      </w:pPr>
      <w:r w:rsidRPr="00A535A3">
        <w:rPr>
          <w:rFonts w:ascii="ＭＳ ゴシック" w:eastAsia="ＭＳ ゴシック" w:hAnsi="ＭＳ ゴシック" w:hint="eastAsia"/>
          <w:szCs w:val="21"/>
        </w:rPr>
        <w:t>今後の</w:t>
      </w:r>
      <w:r w:rsidR="009F60FD" w:rsidRPr="00A535A3">
        <w:rPr>
          <w:rFonts w:ascii="ＭＳ ゴシック" w:eastAsia="ＭＳ ゴシック" w:hAnsi="ＭＳ ゴシック" w:hint="eastAsia"/>
          <w:szCs w:val="21"/>
        </w:rPr>
        <w:t>高年齢者</w:t>
      </w:r>
      <w:r w:rsidRPr="00A535A3">
        <w:rPr>
          <w:rFonts w:ascii="ＭＳ ゴシック" w:eastAsia="ＭＳ ゴシック" w:hAnsi="ＭＳ ゴシック" w:hint="eastAsia"/>
          <w:szCs w:val="21"/>
        </w:rPr>
        <w:t>活用を考えた場合、「職務能力」「協調性」「成果・健康」等に関する評価を行い、衰えの著しい方はより軽易な作業・新職務への転換が必要と思われます。</w:t>
      </w:r>
    </w:p>
    <w:p w:rsidR="004C31D5" w:rsidRPr="00A535A3" w:rsidRDefault="004C31D5" w:rsidP="001D5C26">
      <w:pPr>
        <w:spacing w:line="300" w:lineRule="exact"/>
        <w:ind w:leftChars="400" w:left="840" w:firstLineChars="100" w:firstLine="210"/>
        <w:rPr>
          <w:rFonts w:ascii="ＭＳ ゴシック" w:eastAsia="ＭＳ ゴシック" w:hAnsi="ＭＳ ゴシック"/>
          <w:szCs w:val="21"/>
        </w:rPr>
      </w:pPr>
      <w:r w:rsidRPr="00A535A3">
        <w:rPr>
          <w:rFonts w:ascii="ＭＳ ゴシック" w:eastAsia="ＭＳ ゴシック" w:hAnsi="ＭＳ ゴシック" w:hint="eastAsia"/>
          <w:szCs w:val="21"/>
        </w:rPr>
        <w:t>そうすることで、</w:t>
      </w:r>
      <w:r w:rsidR="009F60FD" w:rsidRPr="00A535A3">
        <w:rPr>
          <w:rFonts w:ascii="ＭＳ ゴシック" w:eastAsia="ＭＳ ゴシック" w:hAnsi="ＭＳ ゴシック" w:hint="eastAsia"/>
          <w:szCs w:val="21"/>
        </w:rPr>
        <w:t>高年齢者</w:t>
      </w:r>
      <w:r w:rsidRPr="00A535A3">
        <w:rPr>
          <w:rFonts w:ascii="ＭＳ ゴシック" w:eastAsia="ＭＳ ゴシック" w:hAnsi="ＭＳ ゴシック" w:hint="eastAsia"/>
          <w:szCs w:val="21"/>
        </w:rPr>
        <w:t>は自分の能力・体力等に見合った就労が可能となり、生涯現役に向けた</w:t>
      </w:r>
      <w:r w:rsidR="00FB15E5" w:rsidRPr="00A535A3">
        <w:rPr>
          <w:rFonts w:ascii="ＭＳ ゴシック" w:eastAsia="ＭＳ ゴシック" w:hAnsi="ＭＳ ゴシック" w:hint="eastAsia"/>
          <w:szCs w:val="21"/>
        </w:rPr>
        <w:t>雇用の</w:t>
      </w:r>
      <w:r w:rsidRPr="00A535A3">
        <w:rPr>
          <w:rFonts w:ascii="ＭＳ ゴシック" w:eastAsia="ＭＳ ゴシック" w:hAnsi="ＭＳ ゴシック" w:hint="eastAsia"/>
          <w:szCs w:val="21"/>
        </w:rPr>
        <w:t>定着が促進され、また年齢にかかわりなく働ける職場が出来るものと思います。</w:t>
      </w:r>
    </w:p>
    <w:p w:rsidR="004C31D5" w:rsidRPr="00A535A3" w:rsidRDefault="004C31D5" w:rsidP="001D5C26">
      <w:pPr>
        <w:spacing w:line="300" w:lineRule="exact"/>
        <w:ind w:leftChars="400" w:left="840" w:firstLineChars="100" w:firstLine="210"/>
        <w:rPr>
          <w:rFonts w:ascii="ＭＳ ゴシック" w:eastAsia="ＭＳ ゴシック" w:hAnsi="ＭＳ ゴシック"/>
          <w:szCs w:val="21"/>
        </w:rPr>
      </w:pPr>
      <w:r w:rsidRPr="00A535A3">
        <w:rPr>
          <w:rFonts w:ascii="ＭＳ ゴシック" w:eastAsia="ＭＳ ゴシック" w:hAnsi="ＭＳ ゴシック" w:hint="eastAsia"/>
          <w:szCs w:val="21"/>
        </w:rPr>
        <w:t>下記の表は、職務変更の必要性を判断する評価表です。</w:t>
      </w:r>
    </w:p>
    <w:p w:rsidR="00814CB1" w:rsidRDefault="00FB15E5" w:rsidP="008D7A2E">
      <w:pPr>
        <w:spacing w:line="300" w:lineRule="exact"/>
        <w:ind w:leftChars="400" w:left="840" w:firstLineChars="100" w:firstLine="210"/>
        <w:rPr>
          <w:rFonts w:ascii="ＭＳ ゴシック" w:eastAsia="ＭＳ ゴシック" w:hAnsi="ＭＳ ゴシック"/>
          <w:szCs w:val="21"/>
        </w:rPr>
      </w:pPr>
      <w:r w:rsidRPr="006F462A">
        <w:rPr>
          <w:rFonts w:ascii="ＭＳ ゴシック" w:eastAsia="ＭＳ ゴシック" w:hAnsi="ＭＳ ゴシック" w:hint="eastAsia"/>
          <w:szCs w:val="21"/>
        </w:rPr>
        <w:t>１次評価、２次評価及び本人との面談で、体力等の衰えが著しいと判断された場合には、他の軽易な作業への配置転換を行います。</w:t>
      </w:r>
    </w:p>
    <w:p w:rsidR="00092733" w:rsidRDefault="00092733" w:rsidP="00814CB1">
      <w:pPr>
        <w:spacing w:line="300" w:lineRule="exact"/>
        <w:ind w:firstLineChars="400" w:firstLine="840"/>
        <w:rPr>
          <w:rFonts w:ascii="ＭＳ ゴシック" w:eastAsia="ＭＳ ゴシック" w:hAnsi="ＭＳ ゴシック"/>
          <w:szCs w:val="21"/>
        </w:rPr>
      </w:pPr>
    </w:p>
    <w:tbl>
      <w:tblPr>
        <w:tblStyle w:val="a9"/>
        <w:tblW w:w="0" w:type="auto"/>
        <w:tblLook w:val="04A0"/>
      </w:tblPr>
      <w:tblGrid>
        <w:gridCol w:w="9853"/>
      </w:tblGrid>
      <w:tr w:rsidR="00092733" w:rsidTr="008D7A2E">
        <w:trPr>
          <w:trHeight w:val="6422"/>
        </w:trPr>
        <w:tc>
          <w:tcPr>
            <w:tcW w:w="9853" w:type="dxa"/>
          </w:tcPr>
          <w:p w:rsidR="00092733" w:rsidRPr="008D7A2E" w:rsidRDefault="00092733" w:rsidP="008D7A2E">
            <w:pPr>
              <w:spacing w:before="120" w:line="320" w:lineRule="exact"/>
              <w:jc w:val="center"/>
              <w:rPr>
                <w:rFonts w:ascii="HG丸ｺﾞｼｯｸM-PRO" w:eastAsia="HG丸ｺﾞｼｯｸM-PRO" w:hAnsi="ＭＳ ゴシック"/>
                <w:b/>
                <w:color w:val="548DD4" w:themeColor="text2" w:themeTint="99"/>
                <w:szCs w:val="21"/>
              </w:rPr>
            </w:pPr>
            <w:r w:rsidRPr="008D7A2E">
              <w:rPr>
                <w:rFonts w:ascii="HG丸ｺﾞｼｯｸM-PRO" w:eastAsia="HG丸ｺﾞｼｯｸM-PRO" w:hAnsi="ＭＳ ゴシック" w:hint="eastAsia"/>
                <w:b/>
                <w:color w:val="548DD4" w:themeColor="text2" w:themeTint="99"/>
                <w:szCs w:val="21"/>
              </w:rPr>
              <w:t>具体例　職務変更評価表</w:t>
            </w:r>
          </w:p>
          <w:p w:rsidR="00092733" w:rsidRPr="00092733" w:rsidRDefault="006559F3" w:rsidP="008D7A2E">
            <w:pPr>
              <w:pStyle w:val="aa"/>
              <w:numPr>
                <w:ilvl w:val="0"/>
                <w:numId w:val="14"/>
              </w:numPr>
              <w:spacing w:line="320" w:lineRule="exact"/>
              <w:ind w:leftChars="0"/>
              <w:jc w:val="center"/>
              <w:rPr>
                <w:rFonts w:ascii="ＭＳ ゴシック" w:eastAsia="ＭＳ ゴシック" w:hAnsi="ＭＳ ゴシック"/>
                <w:sz w:val="18"/>
                <w:szCs w:val="18"/>
              </w:rPr>
            </w:pPr>
            <w:r w:rsidRPr="006559F3">
              <w:rPr>
                <w:rFonts w:ascii="ＭＳ ゴシック" w:eastAsia="ＭＳ ゴシック" w:hAnsi="ＭＳ ゴシック"/>
                <w:noProof/>
                <w:kern w:val="2"/>
                <w:sz w:val="18"/>
                <w:szCs w:val="18"/>
              </w:rPr>
              <w:pict>
                <v:shape id="_x0000_s1177" type="#_x0000_t202" style="position:absolute;left:0;text-align:left;margin-left:4.85pt;margin-top:280.1pt;width:477.7pt;height:20.05pt;z-index:251706368" stroked="f">
                  <v:textbox style="mso-next-textbox:#_x0000_s1177" inset="5.85pt,.7pt,5.85pt,.7pt">
                    <w:txbxContent>
                      <w:p w:rsidR="00824F17" w:rsidRPr="008D7A2E" w:rsidRDefault="00824F17" w:rsidP="008D7A2E">
                        <w:pPr>
                          <w:jc w:val="center"/>
                          <w:rPr>
                            <w:sz w:val="16"/>
                            <w:szCs w:val="16"/>
                          </w:rPr>
                        </w:pPr>
                        <w:r w:rsidRPr="008D7A2E">
                          <w:rPr>
                            <w:rFonts w:hint="eastAsia"/>
                            <w:sz w:val="16"/>
                            <w:szCs w:val="16"/>
                          </w:rPr>
                          <w:t>◎非常によい</w:t>
                        </w:r>
                        <w:r>
                          <w:rPr>
                            <w:rFonts w:hint="eastAsia"/>
                            <w:sz w:val="16"/>
                            <w:szCs w:val="16"/>
                          </w:rPr>
                          <w:t xml:space="preserve">　　　</w:t>
                        </w:r>
                        <w:r w:rsidRPr="008D7A2E">
                          <w:rPr>
                            <w:rFonts w:hint="eastAsia"/>
                            <w:sz w:val="16"/>
                            <w:szCs w:val="16"/>
                          </w:rPr>
                          <w:t>○普通</w:t>
                        </w:r>
                        <w:r>
                          <w:rPr>
                            <w:rFonts w:hint="eastAsia"/>
                            <w:sz w:val="16"/>
                            <w:szCs w:val="16"/>
                          </w:rPr>
                          <w:t xml:space="preserve">　　　</w:t>
                        </w:r>
                        <w:r w:rsidRPr="008D7A2E">
                          <w:rPr>
                            <w:rFonts w:hint="eastAsia"/>
                            <w:sz w:val="16"/>
                            <w:szCs w:val="16"/>
                          </w:rPr>
                          <w:t>△悪い</w:t>
                        </w:r>
                        <w:r>
                          <w:rPr>
                            <w:rFonts w:hint="eastAsia"/>
                            <w:sz w:val="16"/>
                            <w:szCs w:val="16"/>
                          </w:rPr>
                          <w:t xml:space="preserve">　　　</w:t>
                        </w:r>
                        <w:r w:rsidRPr="008D7A2E">
                          <w:rPr>
                            <w:rFonts w:hint="eastAsia"/>
                            <w:sz w:val="16"/>
                            <w:szCs w:val="16"/>
                          </w:rPr>
                          <w:t>×非常に悪い</w:t>
                        </w:r>
                      </w:p>
                    </w:txbxContent>
                  </v:textbox>
                </v:shape>
              </w:pict>
            </w:r>
            <w:r w:rsidR="008D7A2E">
              <w:rPr>
                <w:rFonts w:ascii="ＭＳ ゴシック" w:eastAsia="ＭＳ ゴシック" w:hAnsi="ＭＳ ゴシック" w:hint="eastAsia"/>
                <w:noProof/>
                <w:kern w:val="2"/>
                <w:sz w:val="18"/>
                <w:szCs w:val="18"/>
              </w:rPr>
              <w:drawing>
                <wp:anchor distT="0" distB="0" distL="114300" distR="114300" simplePos="0" relativeHeight="251705344" behindDoc="1" locked="0" layoutInCell="1" allowOverlap="0">
                  <wp:simplePos x="0" y="0"/>
                  <wp:positionH relativeFrom="column">
                    <wp:posOffset>40640</wp:posOffset>
                  </wp:positionH>
                  <wp:positionV relativeFrom="paragraph">
                    <wp:posOffset>257175</wp:posOffset>
                  </wp:positionV>
                  <wp:extent cx="6102985" cy="3657600"/>
                  <wp:effectExtent l="19050" t="0" r="0" b="0"/>
                  <wp:wrapSquare wrapText="bothSides"/>
                  <wp:docPr id="1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8" cstate="print"/>
                          <a:srcRect t="16618"/>
                          <a:stretch>
                            <a:fillRect/>
                          </a:stretch>
                        </pic:blipFill>
                        <pic:spPr bwMode="auto">
                          <a:xfrm>
                            <a:off x="0" y="0"/>
                            <a:ext cx="6102985" cy="3657600"/>
                          </a:xfrm>
                          <a:prstGeom prst="rect">
                            <a:avLst/>
                          </a:prstGeom>
                          <a:noFill/>
                        </pic:spPr>
                      </pic:pic>
                    </a:graphicData>
                  </a:graphic>
                </wp:anchor>
              </w:drawing>
            </w:r>
            <w:r w:rsidR="00092733" w:rsidRPr="00092733">
              <w:rPr>
                <w:rFonts w:ascii="ＭＳ ゴシック" w:eastAsia="ＭＳ ゴシック" w:hAnsi="ＭＳ ゴシック" w:hint="eastAsia"/>
                <w:kern w:val="2"/>
                <w:sz w:val="18"/>
                <w:szCs w:val="18"/>
              </w:rPr>
              <w:t>満６０歳以上の職員に対して評価を行う。</w:t>
            </w:r>
          </w:p>
        </w:tc>
      </w:tr>
    </w:tbl>
    <w:p w:rsidR="00814CB1" w:rsidRDefault="00814CB1" w:rsidP="008C5081">
      <w:pPr>
        <w:spacing w:before="120" w:line="300" w:lineRule="exact"/>
        <w:ind w:leftChars="150" w:left="420" w:hangingChars="50" w:hanging="105"/>
        <w:rPr>
          <w:rFonts w:ascii="ＭＳ ゴシック" w:eastAsia="ＭＳ ゴシック" w:hAnsi="ＭＳ ゴシック"/>
          <w:b/>
          <w:szCs w:val="21"/>
        </w:rPr>
      </w:pPr>
    </w:p>
    <w:p w:rsidR="00610F27" w:rsidRPr="00A535A3" w:rsidRDefault="00610F27" w:rsidP="008C5081">
      <w:pPr>
        <w:spacing w:before="120" w:line="300" w:lineRule="exact"/>
        <w:ind w:leftChars="150" w:left="420" w:hangingChars="50" w:hanging="105"/>
        <w:rPr>
          <w:rFonts w:ascii="ＭＳ ゴシック" w:eastAsia="ＭＳ ゴシック" w:hAnsi="ＭＳ ゴシック" w:cs="HG教科書体"/>
          <w:b/>
          <w:color w:val="000000"/>
          <w:kern w:val="0"/>
          <w:szCs w:val="21"/>
        </w:rPr>
      </w:pPr>
      <w:r w:rsidRPr="00A535A3">
        <w:rPr>
          <w:rFonts w:ascii="ＭＳ ゴシック" w:eastAsia="ＭＳ ゴシック" w:hAnsi="ＭＳ ゴシック" w:hint="eastAsia"/>
          <w:b/>
          <w:szCs w:val="21"/>
        </w:rPr>
        <w:t>(</w:t>
      </w:r>
      <w:r w:rsidR="001D5C26">
        <w:rPr>
          <w:rFonts w:ascii="ＭＳ ゴシック" w:eastAsia="ＭＳ ゴシック" w:hAnsi="ＭＳ ゴシック" w:hint="eastAsia"/>
          <w:b/>
          <w:szCs w:val="21"/>
        </w:rPr>
        <w:t>5</w:t>
      </w:r>
      <w:r w:rsidRPr="00A535A3">
        <w:rPr>
          <w:rFonts w:ascii="ＭＳ ゴシック" w:eastAsia="ＭＳ ゴシック" w:hAnsi="ＭＳ ゴシック" w:hint="eastAsia"/>
          <w:b/>
          <w:szCs w:val="21"/>
        </w:rPr>
        <w:t>) 在宅勤務制度</w:t>
      </w:r>
    </w:p>
    <w:p w:rsidR="00321B31" w:rsidRPr="00A535A3" w:rsidRDefault="00231018" w:rsidP="008D7A2E">
      <w:pPr>
        <w:spacing w:line="300" w:lineRule="exact"/>
        <w:ind w:leftChars="100" w:left="526" w:hangingChars="150" w:hanging="316"/>
        <w:rPr>
          <w:rFonts w:ascii="ＭＳ ゴシック" w:eastAsia="ＭＳ ゴシック" w:hAnsi="ＭＳ ゴシック"/>
        </w:rPr>
      </w:pPr>
      <w:r w:rsidRPr="00A535A3">
        <w:rPr>
          <w:rFonts w:ascii="ＭＳ ゴシック" w:eastAsia="ＭＳ ゴシック" w:hAnsi="ＭＳ ゴシック" w:hint="eastAsia"/>
          <w:b/>
          <w:szCs w:val="21"/>
        </w:rPr>
        <w:t xml:space="preserve">　</w:t>
      </w:r>
      <w:r w:rsidR="00321B31" w:rsidRPr="00A535A3">
        <w:rPr>
          <w:rFonts w:ascii="ＭＳ ゴシック" w:eastAsia="ＭＳ ゴシック" w:hAnsi="ＭＳ ゴシック" w:hint="eastAsia"/>
          <w:b/>
          <w:szCs w:val="21"/>
        </w:rPr>
        <w:t xml:space="preserve"> </w:t>
      </w:r>
      <w:r w:rsidRPr="00A535A3">
        <w:rPr>
          <w:rFonts w:ascii="ＭＳ ゴシック" w:eastAsia="ＭＳ ゴシック" w:hAnsi="ＭＳ ゴシック" w:hint="eastAsia"/>
          <w:b/>
          <w:szCs w:val="21"/>
        </w:rPr>
        <w:t xml:space="preserve">　</w:t>
      </w:r>
      <w:r w:rsidR="00321B31" w:rsidRPr="00A535A3">
        <w:rPr>
          <w:rFonts w:ascii="ＭＳ ゴシック" w:eastAsia="ＭＳ ゴシック" w:hAnsi="ＭＳ ゴシック" w:hint="eastAsia"/>
        </w:rPr>
        <w:t>事業主と雇用関係にある</w:t>
      </w:r>
      <w:r w:rsidR="009F60FD" w:rsidRPr="00A535A3">
        <w:rPr>
          <w:rFonts w:ascii="ＭＳ ゴシック" w:eastAsia="ＭＳ ゴシック" w:hAnsi="ＭＳ ゴシック" w:hint="eastAsia"/>
        </w:rPr>
        <w:t>従業員</w:t>
      </w:r>
      <w:r w:rsidR="00321B31" w:rsidRPr="00A535A3">
        <w:rPr>
          <w:rFonts w:ascii="ＭＳ ゴシック" w:eastAsia="ＭＳ ゴシック" w:hAnsi="ＭＳ ゴシック" w:hint="eastAsia"/>
        </w:rPr>
        <w:t>が情報通信機器を活用して、労働時間の全部又は一部について、自宅で業務に従事する勤務形態です。在宅勤務は、</w:t>
      </w:r>
      <w:r w:rsidR="009F60FD" w:rsidRPr="00A535A3">
        <w:rPr>
          <w:rFonts w:ascii="ＭＳ ゴシック" w:eastAsia="ＭＳ ゴシック" w:hAnsi="ＭＳ ゴシック" w:hint="eastAsia"/>
        </w:rPr>
        <w:t>従業員</w:t>
      </w:r>
      <w:r w:rsidR="00321B31" w:rsidRPr="00A535A3">
        <w:rPr>
          <w:rFonts w:ascii="ＭＳ ゴシック" w:eastAsia="ＭＳ ゴシック" w:hAnsi="ＭＳ ゴシック" w:hint="eastAsia"/>
        </w:rPr>
        <w:t>の方が仕事と生活の調和を図りながら、その能力を発揮して生産性を向上させることができ、また、個々の生きがいや働きがいの充実を実現することができる働き方です。</w:t>
      </w:r>
    </w:p>
    <w:p w:rsidR="00610F27" w:rsidRPr="00A535A3" w:rsidRDefault="00321B31" w:rsidP="008D7A2E">
      <w:pPr>
        <w:pStyle w:val="af0"/>
        <w:spacing w:line="300" w:lineRule="exact"/>
        <w:ind w:leftChars="250" w:left="525" w:firstLineChars="100" w:firstLine="210"/>
        <w:rPr>
          <w:rFonts w:ascii="ＭＳ ゴシック" w:eastAsia="ＭＳ ゴシック" w:hAnsi="ＭＳ ゴシック"/>
          <w:szCs w:val="21"/>
        </w:rPr>
      </w:pPr>
      <w:r w:rsidRPr="00A535A3">
        <w:rPr>
          <w:rFonts w:ascii="ＭＳ ゴシック" w:eastAsia="ＭＳ ゴシック" w:hAnsi="ＭＳ ゴシック" w:hint="eastAsia"/>
        </w:rPr>
        <w:t>なお、事業主と雇用関係にある働き方として、在宅勤務以外に、労働者が属する部署があるメインのオフィスではなく郊外の住宅地に近接した地域にある小規模なオフィス等で業務に従事する、いわゆる「サテライトオフィス勤務」</w:t>
      </w:r>
      <w:r w:rsidR="002F20B9" w:rsidRPr="00143573">
        <w:rPr>
          <w:rFonts w:ascii="ＭＳ ゴシック" w:eastAsia="ＭＳ ゴシック" w:hAnsi="ＭＳ ゴシック" w:hint="eastAsia"/>
        </w:rPr>
        <w:t>や</w:t>
      </w:r>
      <w:r w:rsidRPr="00A535A3">
        <w:rPr>
          <w:rFonts w:ascii="ＭＳ ゴシック" w:eastAsia="ＭＳ ゴシック" w:hAnsi="ＭＳ ゴシック" w:hint="eastAsia"/>
        </w:rPr>
        <w:t>、ノートパソコン、携帯電話等を活用して臨機応変に選択した場所で業務に従事する、いわゆる「</w:t>
      </w:r>
      <w:r w:rsidR="008D7A2E">
        <w:rPr>
          <w:rFonts w:ascii="ＭＳ ゴシック" w:eastAsia="ＭＳ ゴシック" w:hAnsi="ＭＳ ゴシック" w:hint="eastAsia"/>
        </w:rPr>
        <w:t>テレ</w:t>
      </w:r>
      <w:r w:rsidRPr="00A535A3">
        <w:rPr>
          <w:rFonts w:ascii="ＭＳ ゴシック" w:eastAsia="ＭＳ ゴシック" w:hAnsi="ＭＳ ゴシック" w:hint="eastAsia"/>
        </w:rPr>
        <w:t>ワーク」があります。</w:t>
      </w:r>
      <w:r w:rsidRPr="00A535A3">
        <w:rPr>
          <w:rFonts w:ascii="ＭＳ ゴシック" w:eastAsia="ＭＳ ゴシック" w:hAnsi="ＭＳ ゴシック" w:hint="eastAsia"/>
          <w:szCs w:val="21"/>
        </w:rPr>
        <w:t>但し、各種労働法の適用があり、労務管理上の課題があります。</w:t>
      </w:r>
    </w:p>
    <w:p w:rsidR="004C31D5" w:rsidRPr="00A535A3" w:rsidRDefault="004C31D5" w:rsidP="008C5081">
      <w:pPr>
        <w:spacing w:before="120" w:line="300" w:lineRule="exact"/>
        <w:ind w:leftChars="100" w:left="421" w:hangingChars="100" w:hanging="211"/>
        <w:rPr>
          <w:rFonts w:ascii="ＭＳ ゴシック" w:eastAsia="ＭＳ ゴシック" w:hAnsi="ＭＳ ゴシック"/>
          <w:b/>
          <w:color w:val="FF0000"/>
          <w:szCs w:val="21"/>
        </w:rPr>
      </w:pPr>
    </w:p>
    <w:p w:rsidR="00013A8D" w:rsidRDefault="000F4EE3" w:rsidP="008C5081">
      <w:pPr>
        <w:spacing w:before="120" w:line="300" w:lineRule="exact"/>
        <w:ind w:leftChars="100" w:left="421" w:hangingChars="100" w:hanging="211"/>
        <w:rPr>
          <w:rFonts w:ascii="ＭＳ ゴシック" w:eastAsia="ＭＳ ゴシック" w:hAnsi="ＭＳ ゴシック" w:cs="HG教科書体"/>
          <w:b/>
          <w:kern w:val="0"/>
          <w:szCs w:val="21"/>
        </w:rPr>
      </w:pPr>
      <w:r w:rsidRPr="00A535A3">
        <w:rPr>
          <w:rFonts w:ascii="ＭＳ ゴシック" w:eastAsia="ＭＳ ゴシック" w:hAnsi="ＭＳ ゴシック" w:hint="eastAsia"/>
          <w:b/>
          <w:color w:val="FF0000"/>
          <w:szCs w:val="21"/>
        </w:rPr>
        <w:lastRenderedPageBreak/>
        <w:t xml:space="preserve"> </w:t>
      </w:r>
      <w:r w:rsidR="00274330" w:rsidRPr="00A535A3">
        <w:rPr>
          <w:rFonts w:ascii="ＭＳ ゴシック" w:eastAsia="ＭＳ ゴシック" w:hAnsi="ＭＳ ゴシック" w:hint="eastAsia"/>
          <w:b/>
          <w:szCs w:val="21"/>
        </w:rPr>
        <w:t>(</w:t>
      </w:r>
      <w:r w:rsidR="001D5C26">
        <w:rPr>
          <w:rFonts w:ascii="ＭＳ ゴシック" w:eastAsia="ＭＳ ゴシック" w:hAnsi="ＭＳ ゴシック" w:hint="eastAsia"/>
          <w:b/>
          <w:szCs w:val="21"/>
        </w:rPr>
        <w:t>6</w:t>
      </w:r>
      <w:r w:rsidR="00274330" w:rsidRPr="00A535A3">
        <w:rPr>
          <w:rFonts w:ascii="ＭＳ ゴシック" w:eastAsia="ＭＳ ゴシック" w:hAnsi="ＭＳ ゴシック" w:hint="eastAsia"/>
          <w:b/>
          <w:szCs w:val="21"/>
        </w:rPr>
        <w:t>)</w:t>
      </w:r>
      <w:r w:rsidR="00D400D2" w:rsidRPr="00A535A3">
        <w:rPr>
          <w:rFonts w:ascii="ＭＳ ゴシック" w:eastAsia="ＭＳ ゴシック" w:hAnsi="ＭＳ ゴシック" w:hint="eastAsia"/>
          <w:b/>
          <w:szCs w:val="21"/>
        </w:rPr>
        <w:t xml:space="preserve"> 賃金</w:t>
      </w:r>
      <w:r w:rsidR="00013A8D" w:rsidRPr="00A535A3">
        <w:rPr>
          <w:rFonts w:ascii="ＭＳ ゴシック" w:eastAsia="ＭＳ ゴシック" w:hAnsi="ＭＳ ゴシック" w:cs="HG教科書体" w:hint="eastAsia"/>
          <w:b/>
          <w:kern w:val="0"/>
          <w:szCs w:val="21"/>
        </w:rPr>
        <w:t>形態</w:t>
      </w:r>
    </w:p>
    <w:p w:rsidR="001D5C26" w:rsidRPr="001D5C26" w:rsidRDefault="001D5C26" w:rsidP="00F33908">
      <w:pPr>
        <w:spacing w:before="60" w:line="300" w:lineRule="exact"/>
        <w:ind w:leftChars="100" w:left="420" w:hangingChars="100" w:hanging="210"/>
        <w:rPr>
          <w:rFonts w:ascii="ＭＳ ゴシック" w:eastAsia="ＭＳ ゴシック" w:hAnsi="ＭＳ ゴシック" w:cs="HG教科書体"/>
          <w:kern w:val="0"/>
          <w:szCs w:val="21"/>
        </w:rPr>
      </w:pPr>
      <w:r w:rsidRPr="001D5C26">
        <w:rPr>
          <w:rFonts w:ascii="ＭＳ ゴシック" w:eastAsia="ＭＳ ゴシック" w:hAnsi="ＭＳ ゴシック" w:hint="eastAsia"/>
          <w:szCs w:val="21"/>
        </w:rPr>
        <w:t xml:space="preserve">　　賃金形態及び賃金額をどうするか検討します。</w:t>
      </w:r>
    </w:p>
    <w:p w:rsidR="001D5C26" w:rsidRPr="001D5C26" w:rsidRDefault="001D5C26" w:rsidP="00F33908">
      <w:pPr>
        <w:spacing w:before="60" w:line="300" w:lineRule="exact"/>
        <w:ind w:leftChars="200" w:left="630" w:hangingChars="100" w:hanging="210"/>
        <w:rPr>
          <w:rFonts w:asciiTheme="majorEastAsia" w:eastAsiaTheme="majorEastAsia" w:hAnsiTheme="majorEastAsia"/>
        </w:rPr>
      </w:pPr>
      <w:r w:rsidRPr="001D5C26">
        <w:rPr>
          <w:rFonts w:hint="eastAsia"/>
        </w:rPr>
        <w:t xml:space="preserve">①　</w:t>
      </w:r>
      <w:r w:rsidR="004C31D5" w:rsidRPr="001D5C26">
        <w:rPr>
          <w:rFonts w:asciiTheme="majorEastAsia" w:eastAsiaTheme="majorEastAsia" w:hAnsiTheme="majorEastAsia" w:hint="eastAsia"/>
        </w:rPr>
        <w:t>満60歳以上65歳未満の</w:t>
      </w:r>
      <w:r w:rsidR="009F60FD" w:rsidRPr="001D5C26">
        <w:rPr>
          <w:rFonts w:asciiTheme="majorEastAsia" w:eastAsiaTheme="majorEastAsia" w:hAnsiTheme="majorEastAsia" w:hint="eastAsia"/>
        </w:rPr>
        <w:t>高年齢者</w:t>
      </w:r>
      <w:r w:rsidR="004C31D5" w:rsidRPr="001D5C26">
        <w:rPr>
          <w:rFonts w:asciiTheme="majorEastAsia" w:eastAsiaTheme="majorEastAsia" w:hAnsiTheme="majorEastAsia" w:hint="eastAsia"/>
        </w:rPr>
        <w:t>の場合、標準報酬月額相当額と年金月額を加算し、月額28万円を超える場合には、年金の減額が生じます。</w:t>
      </w:r>
    </w:p>
    <w:p w:rsidR="001D5C26" w:rsidRPr="001D5C26" w:rsidRDefault="001D5C26" w:rsidP="00F33908">
      <w:pPr>
        <w:spacing w:before="60" w:line="300" w:lineRule="exact"/>
        <w:ind w:leftChars="200" w:left="630" w:hangingChars="100" w:hanging="210"/>
        <w:rPr>
          <w:rFonts w:asciiTheme="majorEastAsia" w:eastAsiaTheme="majorEastAsia" w:hAnsiTheme="majorEastAsia"/>
        </w:rPr>
      </w:pPr>
      <w:r w:rsidRPr="001D5C26">
        <w:rPr>
          <w:rFonts w:hint="eastAsia"/>
        </w:rPr>
        <w:t xml:space="preserve">②　</w:t>
      </w:r>
      <w:r w:rsidR="004C31D5" w:rsidRPr="001D5C26">
        <w:rPr>
          <w:rFonts w:asciiTheme="majorEastAsia" w:eastAsiaTheme="majorEastAsia" w:hAnsiTheme="majorEastAsia" w:hint="eastAsia"/>
        </w:rPr>
        <w:t>60歳時の賃金より、25％以上賃金が減少した場合には、満65歳まで雇用継続給付金がご本人に支給され、賃金のほかに一定額の公的給付が加算されます。</w:t>
      </w:r>
    </w:p>
    <w:p w:rsidR="00EA0F2F" w:rsidRPr="00EA0F2F" w:rsidRDefault="001D5C26" w:rsidP="00EA0F2F">
      <w:pPr>
        <w:spacing w:line="300" w:lineRule="exact"/>
        <w:ind w:leftChars="200" w:left="630" w:hangingChars="100" w:hanging="210"/>
        <w:rPr>
          <w:rFonts w:ascii="ＭＳ Ｐゴシック" w:eastAsia="ＭＳ Ｐゴシック" w:hAnsi="ＭＳ Ｐゴシック" w:cs="ＭＳ Ｐゴシック"/>
          <w:color w:val="000000"/>
          <w:kern w:val="0"/>
          <w:sz w:val="24"/>
          <w:szCs w:val="24"/>
        </w:rPr>
      </w:pPr>
      <w:r w:rsidRPr="001D5C26">
        <w:rPr>
          <w:rFonts w:hint="eastAsia"/>
        </w:rPr>
        <w:t xml:space="preserve">③　</w:t>
      </w:r>
      <w:r w:rsidR="00EA0F2F" w:rsidRPr="00EA0F2F">
        <w:rPr>
          <w:rFonts w:ascii="ＭＳ ゴシック" w:eastAsia="ＭＳ ゴシック" w:hAnsi="ＭＳ ゴシック" w:cs="ＭＳ Ｐゴシック"/>
          <w:color w:val="000000"/>
          <w:kern w:val="0"/>
          <w:szCs w:val="21"/>
        </w:rPr>
        <w:t>満65歳以降になった場合には、年金額の調整は老齢厚生年金部分についてのみ実施され、収入が多くても老齢基礎年金は全額支給されます。</w:t>
      </w:r>
    </w:p>
    <w:p w:rsidR="0016375A" w:rsidRDefault="00EA0F2F" w:rsidP="00EA0F2F">
      <w:pPr>
        <w:widowControl/>
        <w:spacing w:line="300" w:lineRule="exact"/>
        <w:jc w:val="left"/>
        <w:rPr>
          <w:rFonts w:asciiTheme="majorEastAsia" w:eastAsiaTheme="majorEastAsia" w:hAnsiTheme="majorEastAsia" w:cs="ＭＳ Ｐゴシック"/>
          <w:color w:val="000000"/>
          <w:kern w:val="0"/>
          <w:szCs w:val="21"/>
        </w:rPr>
      </w:pPr>
      <w:r w:rsidRPr="00EA0F2F">
        <w:rPr>
          <w:rFonts w:ascii="ＭＳ 明朝" w:hAnsi="ＭＳ 明朝" w:cs="ＭＳ Ｐゴシック"/>
          <w:color w:val="000000"/>
          <w:kern w:val="0"/>
          <w:szCs w:val="21"/>
        </w:rPr>
        <w:t xml:space="preserve">　　</w:t>
      </w:r>
      <w:r w:rsidRPr="00EA0F2F">
        <w:rPr>
          <w:rFonts w:eastAsia="ＭＳ Ｐゴシック" w:cs="ＭＳ Ｐゴシック"/>
          <w:color w:val="000000"/>
          <w:kern w:val="0"/>
          <w:szCs w:val="21"/>
        </w:rPr>
        <w:t xml:space="preserve"> </w:t>
      </w:r>
      <w:r w:rsidRPr="00EA0F2F">
        <w:rPr>
          <w:rFonts w:asciiTheme="majorEastAsia" w:eastAsiaTheme="majorEastAsia" w:hAnsiTheme="majorEastAsia" w:cs="ＭＳ Ｐゴシック"/>
          <w:color w:val="000000"/>
          <w:kern w:val="0"/>
          <w:szCs w:val="21"/>
        </w:rPr>
        <w:t xml:space="preserve">  </w:t>
      </w:r>
      <w:r>
        <w:rPr>
          <w:rFonts w:asciiTheme="majorEastAsia" w:eastAsiaTheme="majorEastAsia" w:hAnsiTheme="majorEastAsia" w:cs="ＭＳ Ｐゴシック" w:hint="eastAsia"/>
          <w:color w:val="000000"/>
          <w:kern w:val="0"/>
          <w:szCs w:val="21"/>
        </w:rPr>
        <w:t xml:space="preserve"> </w:t>
      </w:r>
      <w:r w:rsidRPr="00EA0F2F">
        <w:rPr>
          <w:rFonts w:asciiTheme="majorEastAsia" w:eastAsiaTheme="majorEastAsia" w:hAnsiTheme="majorEastAsia" w:cs="ＭＳ Ｐゴシック"/>
          <w:color w:val="000000"/>
          <w:kern w:val="0"/>
          <w:szCs w:val="21"/>
        </w:rPr>
        <w:t>この場合、満65歳以降の総報酬月額相当額と老齢厚生年金(2階部分)の月額</w:t>
      </w:r>
      <w:r w:rsidR="0016375A">
        <w:rPr>
          <w:rFonts w:asciiTheme="majorEastAsia" w:eastAsiaTheme="majorEastAsia" w:hAnsiTheme="majorEastAsia" w:cs="ＭＳ Ｐゴシック" w:hint="eastAsia"/>
          <w:color w:val="000000"/>
          <w:kern w:val="0"/>
          <w:szCs w:val="21"/>
        </w:rPr>
        <w:t>の合計</w:t>
      </w:r>
      <w:r w:rsidRPr="00EA0F2F">
        <w:rPr>
          <w:rFonts w:asciiTheme="majorEastAsia" w:eastAsiaTheme="majorEastAsia" w:hAnsiTheme="majorEastAsia" w:cs="ＭＳ Ｐゴシック"/>
          <w:color w:val="000000"/>
          <w:kern w:val="0"/>
          <w:szCs w:val="21"/>
        </w:rPr>
        <w:t>が47万円</w:t>
      </w:r>
    </w:p>
    <w:p w:rsidR="00EA0F2F" w:rsidRPr="00EA0F2F" w:rsidRDefault="00EA0F2F" w:rsidP="0016375A">
      <w:pPr>
        <w:widowControl/>
        <w:spacing w:line="300" w:lineRule="exact"/>
        <w:ind w:firstLineChars="300" w:firstLine="630"/>
        <w:jc w:val="left"/>
        <w:rPr>
          <w:rFonts w:asciiTheme="majorEastAsia" w:eastAsiaTheme="majorEastAsia" w:hAnsiTheme="majorEastAsia" w:cs="ＭＳ Ｐゴシック"/>
          <w:color w:val="000000"/>
          <w:kern w:val="0"/>
          <w:szCs w:val="21"/>
        </w:rPr>
      </w:pPr>
      <w:r w:rsidRPr="00EA0F2F">
        <w:rPr>
          <w:rFonts w:asciiTheme="majorEastAsia" w:eastAsiaTheme="majorEastAsia" w:hAnsiTheme="majorEastAsia" w:cs="ＭＳ Ｐゴシック"/>
          <w:color w:val="000000"/>
          <w:kern w:val="0"/>
          <w:szCs w:val="21"/>
        </w:rPr>
        <w:t>を超えなければ、年金は全額支給さ</w:t>
      </w:r>
      <w:r w:rsidRPr="00EA0F2F">
        <w:rPr>
          <w:rFonts w:ascii="ＭＳ ゴシック" w:eastAsia="ＭＳ ゴシック" w:hAnsi="ＭＳ ゴシック" w:cs="ＭＳ Ｐゴシック"/>
          <w:color w:val="000000"/>
          <w:kern w:val="0"/>
          <w:szCs w:val="21"/>
        </w:rPr>
        <w:t>れます</w:t>
      </w:r>
      <w:r w:rsidR="003857BE">
        <w:rPr>
          <w:rFonts w:ascii="ＭＳ ゴシック" w:eastAsia="ＭＳ ゴシック" w:hAnsi="ＭＳ ゴシック" w:cs="ＭＳ Ｐゴシック" w:hint="eastAsia"/>
          <w:color w:val="000000"/>
          <w:kern w:val="0"/>
          <w:szCs w:val="21"/>
        </w:rPr>
        <w:t>。</w:t>
      </w:r>
    </w:p>
    <w:p w:rsidR="00EA0F2F" w:rsidRDefault="00EA0F2F" w:rsidP="00E57E5E">
      <w:pPr>
        <w:widowControl/>
        <w:spacing w:line="300" w:lineRule="exact"/>
        <w:ind w:firstLineChars="400" w:firstLine="840"/>
        <w:jc w:val="left"/>
        <w:rPr>
          <w:rFonts w:ascii="ＭＳ Ｐゴシック" w:eastAsia="ＭＳ Ｐゴシック" w:hAnsi="ＭＳ Ｐゴシック" w:cs="ＭＳ Ｐゴシック"/>
          <w:color w:val="000000"/>
          <w:kern w:val="0"/>
          <w:sz w:val="24"/>
          <w:szCs w:val="24"/>
        </w:rPr>
      </w:pPr>
      <w:r w:rsidRPr="00EA0F2F">
        <w:rPr>
          <w:rFonts w:ascii="ＭＳ ゴシック" w:eastAsia="ＭＳ ゴシック" w:hAnsi="ＭＳ ゴシック" w:cs="ＭＳ Ｐゴシック"/>
          <w:color w:val="000000"/>
          <w:kern w:val="0"/>
          <w:szCs w:val="21"/>
        </w:rPr>
        <w:t>詳しくは、最寄りの年金事務所へお問い合わせください。</w:t>
      </w:r>
    </w:p>
    <w:p w:rsidR="00EA0F2F" w:rsidRPr="00E57E5E" w:rsidRDefault="00EA0F2F" w:rsidP="00EA0F2F">
      <w:pPr>
        <w:widowControl/>
        <w:spacing w:line="300" w:lineRule="exact"/>
        <w:ind w:firstLineChars="350" w:firstLine="840"/>
        <w:jc w:val="left"/>
        <w:rPr>
          <w:rFonts w:ascii="ＭＳ Ｐゴシック" w:eastAsia="ＭＳ Ｐゴシック" w:hAnsi="ＭＳ Ｐゴシック" w:cs="ＭＳ Ｐゴシック"/>
          <w:color w:val="000000"/>
          <w:kern w:val="0"/>
          <w:sz w:val="24"/>
          <w:szCs w:val="24"/>
        </w:rPr>
      </w:pP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13"/>
      </w:tblGrid>
      <w:tr w:rsidR="006F6409" w:rsidRPr="00A535A3" w:rsidTr="001308C5">
        <w:trPr>
          <w:trHeight w:val="964"/>
        </w:trPr>
        <w:tc>
          <w:tcPr>
            <w:tcW w:w="9213" w:type="dxa"/>
            <w:shd w:val="clear" w:color="auto" w:fill="auto"/>
          </w:tcPr>
          <w:p w:rsidR="006F6409" w:rsidRPr="006B3A15" w:rsidRDefault="006F6409" w:rsidP="00A535A3">
            <w:pPr>
              <w:spacing w:before="120" w:after="120" w:line="320" w:lineRule="exact"/>
              <w:ind w:left="1" w:rightChars="15" w:right="31"/>
              <w:jc w:val="center"/>
              <w:rPr>
                <w:rFonts w:asciiTheme="majorEastAsia" w:eastAsiaTheme="majorEastAsia" w:hAnsiTheme="majorEastAsia" w:cs="HG教科書体"/>
                <w:b/>
                <w:color w:val="0070C0"/>
                <w:kern w:val="0"/>
                <w:szCs w:val="21"/>
                <w:u w:val="single"/>
              </w:rPr>
            </w:pPr>
            <w:r w:rsidRPr="006B3A15">
              <w:rPr>
                <w:rFonts w:asciiTheme="majorEastAsia" w:eastAsiaTheme="majorEastAsia" w:hAnsiTheme="majorEastAsia" w:cs="HG教科書体" w:hint="eastAsia"/>
                <w:b/>
                <w:color w:val="0070C0"/>
                <w:kern w:val="0"/>
                <w:szCs w:val="21"/>
                <w:u w:val="single"/>
              </w:rPr>
              <w:t>【継続雇用者の賃金形態の例】</w:t>
            </w:r>
          </w:p>
          <w:p w:rsidR="006F6409" w:rsidRPr="006B3A15" w:rsidRDefault="006F6409" w:rsidP="00A535A3">
            <w:pPr>
              <w:spacing w:before="240" w:line="240" w:lineRule="exact"/>
              <w:rPr>
                <w:rFonts w:asciiTheme="majorEastAsia" w:eastAsiaTheme="majorEastAsia" w:hAnsiTheme="majorEastAsia"/>
                <w:sz w:val="20"/>
                <w:szCs w:val="20"/>
              </w:rPr>
            </w:pPr>
            <w:r w:rsidRPr="006B3A15">
              <w:rPr>
                <w:rFonts w:asciiTheme="majorEastAsia" w:eastAsiaTheme="majorEastAsia" w:hAnsiTheme="majorEastAsia" w:hint="eastAsia"/>
                <w:b/>
                <w:sz w:val="20"/>
                <w:szCs w:val="20"/>
              </w:rPr>
              <w:t>１．</w:t>
            </w:r>
            <w:r w:rsidRPr="006B3A15">
              <w:rPr>
                <w:rFonts w:asciiTheme="majorEastAsia" w:eastAsiaTheme="majorEastAsia" w:hAnsiTheme="majorEastAsia"/>
                <w:b/>
                <w:sz w:val="20"/>
                <w:szCs w:val="20"/>
              </w:rPr>
              <w:t>時間給</w:t>
            </w:r>
            <w:r w:rsidRPr="006B3A15">
              <w:rPr>
                <w:rFonts w:asciiTheme="majorEastAsia" w:eastAsiaTheme="majorEastAsia" w:hAnsiTheme="majorEastAsia" w:hint="eastAsia"/>
                <w:b/>
                <w:sz w:val="20"/>
                <w:szCs w:val="20"/>
              </w:rPr>
              <w:t>(</w:t>
            </w:r>
            <w:r w:rsidRPr="006B3A15">
              <w:rPr>
                <w:rFonts w:asciiTheme="majorEastAsia" w:eastAsiaTheme="majorEastAsia" w:hAnsiTheme="majorEastAsia"/>
                <w:b/>
                <w:sz w:val="20"/>
                <w:szCs w:val="20"/>
              </w:rPr>
              <w:t>労働者の作業した時間を単位として算定</w:t>
            </w:r>
            <w:r w:rsidRPr="006B3A15">
              <w:rPr>
                <w:rFonts w:asciiTheme="majorEastAsia" w:eastAsiaTheme="majorEastAsia" w:hAnsiTheme="majorEastAsia" w:hint="eastAsia"/>
                <w:sz w:val="20"/>
                <w:szCs w:val="20"/>
              </w:rPr>
              <w:t>）</w:t>
            </w:r>
          </w:p>
          <w:p w:rsidR="006F6409" w:rsidRPr="006B3A15" w:rsidRDefault="006F6409" w:rsidP="00A535A3">
            <w:pPr>
              <w:spacing w:line="240" w:lineRule="exact"/>
              <w:ind w:firstLineChars="176" w:firstLine="352"/>
              <w:rPr>
                <w:rFonts w:asciiTheme="majorEastAsia" w:eastAsiaTheme="majorEastAsia" w:hAnsiTheme="majorEastAsia"/>
                <w:sz w:val="20"/>
                <w:szCs w:val="20"/>
              </w:rPr>
            </w:pPr>
            <w:r w:rsidRPr="006B3A15">
              <w:rPr>
                <w:rFonts w:asciiTheme="majorEastAsia" w:eastAsiaTheme="majorEastAsia" w:hAnsiTheme="majorEastAsia" w:hint="eastAsia"/>
                <w:sz w:val="20"/>
                <w:szCs w:val="20"/>
              </w:rPr>
              <w:t xml:space="preserve">① </w:t>
            </w:r>
            <w:r w:rsidRPr="006B3A15">
              <w:rPr>
                <w:rFonts w:asciiTheme="majorEastAsia" w:eastAsiaTheme="majorEastAsia" w:hAnsiTheme="majorEastAsia"/>
                <w:sz w:val="20"/>
                <w:szCs w:val="20"/>
              </w:rPr>
              <w:t>時給</w:t>
            </w:r>
          </w:p>
          <w:p w:rsidR="006F6409" w:rsidRPr="006B3A15" w:rsidRDefault="006F6409" w:rsidP="00A535A3">
            <w:pPr>
              <w:spacing w:line="240" w:lineRule="exact"/>
              <w:ind w:firstLineChars="176" w:firstLine="352"/>
              <w:rPr>
                <w:rFonts w:asciiTheme="majorEastAsia" w:eastAsiaTheme="majorEastAsia" w:hAnsiTheme="majorEastAsia"/>
                <w:sz w:val="20"/>
                <w:szCs w:val="20"/>
              </w:rPr>
            </w:pPr>
            <w:r w:rsidRPr="006B3A15">
              <w:rPr>
                <w:rFonts w:asciiTheme="majorEastAsia" w:eastAsiaTheme="majorEastAsia" w:hAnsiTheme="majorEastAsia" w:hint="eastAsia"/>
                <w:sz w:val="20"/>
                <w:szCs w:val="20"/>
              </w:rPr>
              <w:t xml:space="preserve">② </w:t>
            </w:r>
            <w:r w:rsidRPr="006B3A15">
              <w:rPr>
                <w:rFonts w:asciiTheme="majorEastAsia" w:eastAsiaTheme="majorEastAsia" w:hAnsiTheme="majorEastAsia"/>
                <w:sz w:val="20"/>
                <w:szCs w:val="20"/>
              </w:rPr>
              <w:t>日給</w:t>
            </w:r>
          </w:p>
          <w:p w:rsidR="006F6409" w:rsidRPr="006B3A15" w:rsidRDefault="006F6409" w:rsidP="00A535A3">
            <w:pPr>
              <w:spacing w:line="240" w:lineRule="exact"/>
              <w:ind w:firstLineChars="176" w:firstLine="352"/>
              <w:rPr>
                <w:rFonts w:asciiTheme="majorEastAsia" w:eastAsiaTheme="majorEastAsia" w:hAnsiTheme="majorEastAsia"/>
                <w:sz w:val="20"/>
                <w:szCs w:val="20"/>
              </w:rPr>
            </w:pPr>
            <w:r w:rsidRPr="006B3A15">
              <w:rPr>
                <w:rFonts w:asciiTheme="majorEastAsia" w:eastAsiaTheme="majorEastAsia" w:hAnsiTheme="majorEastAsia" w:hint="eastAsia"/>
                <w:sz w:val="20"/>
                <w:szCs w:val="20"/>
              </w:rPr>
              <w:t>③ 日給月給(欠勤･遅刻･早退の場合はその分賃金を控除)</w:t>
            </w:r>
          </w:p>
          <w:p w:rsidR="00814CB1" w:rsidRPr="006B3A15" w:rsidRDefault="00814CB1" w:rsidP="00814CB1">
            <w:pPr>
              <w:spacing w:line="240" w:lineRule="exact"/>
              <w:ind w:firstLineChars="176" w:firstLine="352"/>
              <w:rPr>
                <w:rFonts w:asciiTheme="majorEastAsia" w:eastAsiaTheme="majorEastAsia" w:hAnsiTheme="majorEastAsia"/>
                <w:sz w:val="20"/>
                <w:szCs w:val="20"/>
              </w:rPr>
            </w:pPr>
            <w:r w:rsidRPr="006B3A15">
              <w:rPr>
                <w:rFonts w:asciiTheme="majorEastAsia" w:eastAsiaTheme="majorEastAsia" w:hAnsiTheme="majorEastAsia" w:hint="eastAsia"/>
                <w:sz w:val="20"/>
                <w:szCs w:val="20"/>
              </w:rPr>
              <w:t>④ 週給</w:t>
            </w:r>
          </w:p>
          <w:p w:rsidR="00814CB1" w:rsidRPr="006B3A15" w:rsidRDefault="00814CB1" w:rsidP="00814CB1">
            <w:pPr>
              <w:spacing w:line="240" w:lineRule="exact"/>
              <w:ind w:firstLineChars="176" w:firstLine="352"/>
              <w:rPr>
                <w:rFonts w:asciiTheme="majorEastAsia" w:eastAsiaTheme="majorEastAsia" w:hAnsiTheme="majorEastAsia"/>
                <w:sz w:val="20"/>
                <w:szCs w:val="20"/>
              </w:rPr>
            </w:pPr>
            <w:r w:rsidRPr="006B3A15">
              <w:rPr>
                <w:rFonts w:asciiTheme="majorEastAsia" w:eastAsiaTheme="majorEastAsia" w:hAnsiTheme="majorEastAsia" w:hint="eastAsia"/>
                <w:sz w:val="20"/>
                <w:szCs w:val="20"/>
              </w:rPr>
              <w:t xml:space="preserve">⑤ </w:t>
            </w:r>
            <w:r w:rsidRPr="006B3A15">
              <w:rPr>
                <w:rFonts w:asciiTheme="majorEastAsia" w:eastAsiaTheme="majorEastAsia" w:hAnsiTheme="majorEastAsia"/>
                <w:sz w:val="20"/>
                <w:szCs w:val="20"/>
              </w:rPr>
              <w:t>月給</w:t>
            </w:r>
          </w:p>
          <w:p w:rsidR="00814CB1" w:rsidRPr="006B3A15" w:rsidRDefault="00814CB1" w:rsidP="00814CB1">
            <w:pPr>
              <w:spacing w:line="240" w:lineRule="exact"/>
              <w:ind w:firstLineChars="176" w:firstLine="352"/>
              <w:rPr>
                <w:rFonts w:asciiTheme="majorEastAsia" w:eastAsiaTheme="majorEastAsia" w:hAnsiTheme="majorEastAsia"/>
                <w:sz w:val="20"/>
                <w:szCs w:val="20"/>
              </w:rPr>
            </w:pPr>
            <w:r w:rsidRPr="006B3A15">
              <w:rPr>
                <w:rFonts w:asciiTheme="majorEastAsia" w:eastAsiaTheme="majorEastAsia" w:hAnsiTheme="majorEastAsia" w:hint="eastAsia"/>
                <w:sz w:val="20"/>
                <w:szCs w:val="20"/>
              </w:rPr>
              <w:t xml:space="preserve">⑥ </w:t>
            </w:r>
            <w:r w:rsidRPr="006B3A15">
              <w:rPr>
                <w:rFonts w:asciiTheme="majorEastAsia" w:eastAsiaTheme="majorEastAsia" w:hAnsiTheme="majorEastAsia"/>
                <w:sz w:val="20"/>
                <w:szCs w:val="20"/>
              </w:rPr>
              <w:t>年俸</w:t>
            </w:r>
            <w:r w:rsidRPr="006B3A15">
              <w:rPr>
                <w:rFonts w:asciiTheme="majorEastAsia" w:eastAsiaTheme="majorEastAsia" w:hAnsiTheme="majorEastAsia" w:hint="eastAsia"/>
                <w:sz w:val="20"/>
                <w:szCs w:val="20"/>
              </w:rPr>
              <w:t>(業績などを勘案して1年分の賃金を提示する方法）</w:t>
            </w:r>
          </w:p>
          <w:p w:rsidR="006F6409" w:rsidRPr="00814CB1" w:rsidRDefault="006F6409" w:rsidP="00A535A3">
            <w:pPr>
              <w:spacing w:line="240" w:lineRule="exact"/>
              <w:ind w:firstLineChars="176" w:firstLine="353"/>
              <w:rPr>
                <w:rFonts w:asciiTheme="majorEastAsia" w:eastAsiaTheme="majorEastAsia" w:hAnsiTheme="majorEastAsia"/>
                <w:b/>
                <w:sz w:val="20"/>
                <w:szCs w:val="20"/>
              </w:rPr>
            </w:pPr>
          </w:p>
        </w:tc>
      </w:tr>
      <w:tr w:rsidR="008F1B97" w:rsidRPr="00A535A3" w:rsidTr="001D5C26">
        <w:trPr>
          <w:trHeight w:val="2408"/>
        </w:trPr>
        <w:tc>
          <w:tcPr>
            <w:tcW w:w="9213" w:type="dxa"/>
            <w:shd w:val="clear" w:color="auto" w:fill="auto"/>
            <w:vAlign w:val="center"/>
          </w:tcPr>
          <w:p w:rsidR="00DF18DB" w:rsidRDefault="00DF18DB" w:rsidP="00A535A3">
            <w:pPr>
              <w:spacing w:before="60" w:line="240" w:lineRule="exact"/>
              <w:rPr>
                <w:rFonts w:asciiTheme="majorEastAsia" w:eastAsiaTheme="majorEastAsia" w:hAnsiTheme="majorEastAsia"/>
                <w:b/>
                <w:sz w:val="20"/>
                <w:szCs w:val="20"/>
              </w:rPr>
            </w:pPr>
          </w:p>
          <w:p w:rsidR="008F1B97" w:rsidRPr="006B3A15" w:rsidRDefault="008F1B97" w:rsidP="00A535A3">
            <w:pPr>
              <w:spacing w:before="60" w:line="240" w:lineRule="exact"/>
              <w:rPr>
                <w:rFonts w:asciiTheme="majorEastAsia" w:eastAsiaTheme="majorEastAsia" w:hAnsiTheme="majorEastAsia"/>
                <w:b/>
                <w:sz w:val="20"/>
                <w:szCs w:val="20"/>
              </w:rPr>
            </w:pPr>
            <w:r w:rsidRPr="006B3A15">
              <w:rPr>
                <w:rFonts w:asciiTheme="majorEastAsia" w:eastAsiaTheme="majorEastAsia" w:hAnsiTheme="majorEastAsia" w:hint="eastAsia"/>
                <w:b/>
                <w:sz w:val="20"/>
                <w:szCs w:val="20"/>
              </w:rPr>
              <w:t>２．</w:t>
            </w:r>
            <w:hyperlink r:id="rId19" w:anchor="E3.83.96.E3.83.AA.E3.82.BF.E3.83.8B.E3.82.AB.E5.9B.BD.E9.9A.9B.E5.A4.A7.E7.99.BE.E7.A7.91.E4.BA.8B.E5.85.B8.20.E5.B0.8F.E9.A0.85.E7.9B.AE.E4.BA.8B.E5.85.B8" w:history="1">
              <w:r w:rsidRPr="006B3A15">
                <w:rPr>
                  <w:rStyle w:val="af"/>
                  <w:rFonts w:asciiTheme="majorEastAsia" w:eastAsiaTheme="majorEastAsia" w:hAnsiTheme="majorEastAsia"/>
                  <w:b/>
                  <w:color w:val="auto"/>
                  <w:sz w:val="20"/>
                  <w:szCs w:val="20"/>
                  <w:u w:val="none"/>
                </w:rPr>
                <w:t>出来高給</w:t>
              </w:r>
            </w:hyperlink>
            <w:r w:rsidRPr="006B3A15">
              <w:rPr>
                <w:rFonts w:asciiTheme="majorEastAsia" w:eastAsiaTheme="majorEastAsia" w:hAnsiTheme="majorEastAsia" w:hint="eastAsia"/>
                <w:b/>
                <w:sz w:val="20"/>
                <w:szCs w:val="20"/>
              </w:rPr>
              <w:t>(</w:t>
            </w:r>
            <w:hyperlink r:id="rId20" w:tooltip="作業の意味" w:history="1">
              <w:r w:rsidRPr="006B3A15">
                <w:rPr>
                  <w:rStyle w:val="af"/>
                  <w:rFonts w:asciiTheme="majorEastAsia" w:eastAsiaTheme="majorEastAsia" w:hAnsiTheme="majorEastAsia" w:hint="eastAsia"/>
                  <w:b/>
                  <w:color w:val="auto"/>
                  <w:sz w:val="20"/>
                  <w:szCs w:val="20"/>
                  <w:u w:val="none"/>
                </w:rPr>
                <w:t>作業</w:t>
              </w:r>
            </w:hyperlink>
            <w:hyperlink r:id="rId21" w:tooltip="能率の意味" w:history="1">
              <w:r w:rsidRPr="006B3A15">
                <w:rPr>
                  <w:rStyle w:val="af"/>
                  <w:rFonts w:asciiTheme="majorEastAsia" w:eastAsiaTheme="majorEastAsia" w:hAnsiTheme="majorEastAsia" w:hint="eastAsia"/>
                  <w:b/>
                  <w:color w:val="auto"/>
                  <w:sz w:val="20"/>
                  <w:szCs w:val="20"/>
                  <w:u w:val="none"/>
                </w:rPr>
                <w:t>能率</w:t>
              </w:r>
            </w:hyperlink>
            <w:r w:rsidRPr="006B3A15">
              <w:rPr>
                <w:rFonts w:asciiTheme="majorEastAsia" w:eastAsiaTheme="majorEastAsia" w:hAnsiTheme="majorEastAsia" w:hint="eastAsia"/>
                <w:b/>
                <w:sz w:val="20"/>
                <w:szCs w:val="20"/>
              </w:rPr>
              <w:t>により</w:t>
            </w:r>
            <w:hyperlink r:id="rId22" w:tooltip="決めの意味" w:history="1">
              <w:r w:rsidRPr="006B3A15">
                <w:rPr>
                  <w:rStyle w:val="af"/>
                  <w:rFonts w:asciiTheme="majorEastAsia" w:eastAsiaTheme="majorEastAsia" w:hAnsiTheme="majorEastAsia" w:hint="eastAsia"/>
                  <w:b/>
                  <w:color w:val="auto"/>
                  <w:sz w:val="20"/>
                  <w:szCs w:val="20"/>
                  <w:u w:val="none"/>
                </w:rPr>
                <w:t>決め</w:t>
              </w:r>
            </w:hyperlink>
            <w:r w:rsidRPr="006B3A15">
              <w:rPr>
                <w:rFonts w:asciiTheme="majorEastAsia" w:eastAsiaTheme="majorEastAsia" w:hAnsiTheme="majorEastAsia" w:hint="eastAsia"/>
                <w:b/>
                <w:sz w:val="20"/>
                <w:szCs w:val="20"/>
              </w:rPr>
              <w:t>られる</w:t>
            </w:r>
            <w:hyperlink r:id="rId23" w:tooltip="能率給の意味" w:history="1">
              <w:r w:rsidRPr="006B3A15">
                <w:rPr>
                  <w:rStyle w:val="af"/>
                  <w:rFonts w:asciiTheme="majorEastAsia" w:eastAsiaTheme="majorEastAsia" w:hAnsiTheme="majorEastAsia" w:hint="eastAsia"/>
                  <w:b/>
                  <w:color w:val="auto"/>
                  <w:sz w:val="20"/>
                  <w:szCs w:val="20"/>
                  <w:u w:val="none"/>
                </w:rPr>
                <w:t>能率給</w:t>
              </w:r>
            </w:hyperlink>
            <w:r w:rsidRPr="006B3A15">
              <w:rPr>
                <w:rFonts w:asciiTheme="majorEastAsia" w:eastAsiaTheme="majorEastAsia" w:hAnsiTheme="majorEastAsia" w:hint="eastAsia"/>
                <w:b/>
                <w:sz w:val="20"/>
                <w:szCs w:val="20"/>
              </w:rPr>
              <w:t>)</w:t>
            </w:r>
          </w:p>
          <w:p w:rsidR="008F1B97" w:rsidRPr="006B3A15" w:rsidRDefault="008F1B97" w:rsidP="00A535A3">
            <w:pPr>
              <w:spacing w:line="240" w:lineRule="exact"/>
              <w:ind w:firstLineChars="176" w:firstLine="352"/>
              <w:rPr>
                <w:rFonts w:asciiTheme="majorEastAsia" w:eastAsiaTheme="majorEastAsia" w:hAnsiTheme="majorEastAsia"/>
                <w:sz w:val="20"/>
                <w:szCs w:val="20"/>
              </w:rPr>
            </w:pPr>
            <w:r w:rsidRPr="006B3A15">
              <w:rPr>
                <w:rFonts w:asciiTheme="majorEastAsia" w:eastAsiaTheme="majorEastAsia" w:hAnsiTheme="majorEastAsia" w:hint="eastAsia"/>
                <w:sz w:val="20"/>
                <w:szCs w:val="20"/>
              </w:rPr>
              <w:t>①</w:t>
            </w:r>
            <w:r w:rsidR="00490DAF" w:rsidRPr="006B3A15">
              <w:rPr>
                <w:rFonts w:asciiTheme="majorEastAsia" w:eastAsiaTheme="majorEastAsia" w:hAnsiTheme="majorEastAsia" w:hint="eastAsia"/>
                <w:sz w:val="20"/>
                <w:szCs w:val="20"/>
              </w:rPr>
              <w:t xml:space="preserve"> </w:t>
            </w:r>
            <w:r w:rsidRPr="006B3A15">
              <w:rPr>
                <w:rFonts w:asciiTheme="majorEastAsia" w:eastAsiaTheme="majorEastAsia" w:hAnsiTheme="majorEastAsia"/>
                <w:sz w:val="20"/>
                <w:szCs w:val="20"/>
              </w:rPr>
              <w:t>歩合給</w:t>
            </w:r>
          </w:p>
          <w:p w:rsidR="00AD280B" w:rsidRPr="006B3A15" w:rsidRDefault="008F1B97" w:rsidP="001308C5">
            <w:pPr>
              <w:spacing w:line="240" w:lineRule="exact"/>
              <w:ind w:firstLineChars="176" w:firstLine="352"/>
              <w:rPr>
                <w:rFonts w:asciiTheme="majorEastAsia" w:eastAsiaTheme="majorEastAsia" w:hAnsiTheme="majorEastAsia"/>
                <w:b/>
                <w:szCs w:val="21"/>
              </w:rPr>
            </w:pPr>
            <w:r w:rsidRPr="006B3A15">
              <w:rPr>
                <w:rFonts w:asciiTheme="majorEastAsia" w:eastAsiaTheme="majorEastAsia" w:hAnsiTheme="majorEastAsia" w:hint="eastAsia"/>
                <w:sz w:val="20"/>
                <w:szCs w:val="20"/>
              </w:rPr>
              <w:t>②</w:t>
            </w:r>
            <w:r w:rsidR="00490DAF" w:rsidRPr="006B3A15">
              <w:rPr>
                <w:rFonts w:asciiTheme="majorEastAsia" w:eastAsiaTheme="majorEastAsia" w:hAnsiTheme="majorEastAsia" w:hint="eastAsia"/>
                <w:sz w:val="20"/>
                <w:szCs w:val="20"/>
              </w:rPr>
              <w:t xml:space="preserve"> </w:t>
            </w:r>
            <w:r w:rsidRPr="006B3A15">
              <w:rPr>
                <w:rFonts w:asciiTheme="majorEastAsia" w:eastAsiaTheme="majorEastAsia" w:hAnsiTheme="majorEastAsia"/>
                <w:sz w:val="20"/>
                <w:szCs w:val="20"/>
              </w:rPr>
              <w:t>業績給</w:t>
            </w:r>
          </w:p>
          <w:p w:rsidR="00C70636" w:rsidRPr="006B3A15" w:rsidRDefault="00C70636" w:rsidP="00A535A3">
            <w:pPr>
              <w:spacing w:before="120" w:after="120" w:line="240" w:lineRule="exact"/>
              <w:jc w:val="center"/>
              <w:rPr>
                <w:rFonts w:asciiTheme="majorEastAsia" w:eastAsiaTheme="majorEastAsia" w:hAnsiTheme="majorEastAsia" w:cs="HG教科書体"/>
                <w:b/>
                <w:kern w:val="0"/>
                <w:szCs w:val="21"/>
              </w:rPr>
            </w:pPr>
            <w:r w:rsidRPr="006B3A15">
              <w:rPr>
                <w:rFonts w:asciiTheme="majorEastAsia" w:eastAsiaTheme="majorEastAsia" w:hAnsiTheme="majorEastAsia" w:hint="eastAsia"/>
                <w:b/>
                <w:szCs w:val="21"/>
              </w:rPr>
              <w:t>継続</w:t>
            </w:r>
            <w:r w:rsidR="008911F3" w:rsidRPr="006B3A15">
              <w:rPr>
                <w:rFonts w:asciiTheme="majorEastAsia" w:eastAsiaTheme="majorEastAsia" w:hAnsiTheme="majorEastAsia" w:cs="HG教科書体" w:hint="eastAsia"/>
                <w:b/>
                <w:kern w:val="0"/>
                <w:szCs w:val="21"/>
              </w:rPr>
              <w:t>雇用者の処遇条件等の１例を次</w:t>
            </w:r>
            <w:r w:rsidRPr="006B3A15">
              <w:rPr>
                <w:rFonts w:asciiTheme="majorEastAsia" w:eastAsiaTheme="majorEastAsia" w:hAnsiTheme="majorEastAsia" w:cs="HG教科書体" w:hint="eastAsia"/>
                <w:b/>
                <w:kern w:val="0"/>
                <w:szCs w:val="21"/>
              </w:rPr>
              <w:t>に示しますので参考にしてください。</w:t>
            </w:r>
          </w:p>
          <w:tbl>
            <w:tblPr>
              <w:tblW w:w="850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134"/>
              <w:gridCol w:w="1701"/>
              <w:gridCol w:w="1701"/>
              <w:gridCol w:w="67"/>
              <w:gridCol w:w="1634"/>
              <w:gridCol w:w="1701"/>
            </w:tblGrid>
            <w:tr w:rsidR="00C70636" w:rsidRPr="006B3A15" w:rsidTr="00A535A3">
              <w:trPr>
                <w:trHeight w:val="397"/>
              </w:trPr>
              <w:tc>
                <w:tcPr>
                  <w:tcW w:w="1701" w:type="dxa"/>
                  <w:gridSpan w:val="2"/>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職　種</w:t>
                  </w:r>
                </w:p>
              </w:tc>
              <w:tc>
                <w:tcPr>
                  <w:tcW w:w="3469" w:type="dxa"/>
                  <w:gridSpan w:val="3"/>
                  <w:shd w:val="clear" w:color="auto" w:fill="FDE9D9"/>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Ａ業務</w:t>
                  </w:r>
                  <w:r w:rsidR="00AD280B" w:rsidRPr="006B3A15">
                    <w:rPr>
                      <w:rFonts w:asciiTheme="majorEastAsia" w:eastAsiaTheme="majorEastAsia" w:hAnsiTheme="majorEastAsia" w:hint="eastAsia"/>
                      <w:b/>
                      <w:sz w:val="18"/>
                      <w:szCs w:val="18"/>
                    </w:rPr>
                    <w:t>(総合職)</w:t>
                  </w:r>
                </w:p>
              </w:tc>
              <w:tc>
                <w:tcPr>
                  <w:tcW w:w="3335" w:type="dxa"/>
                  <w:gridSpan w:val="2"/>
                  <w:shd w:val="clear" w:color="auto" w:fill="FDE9D9"/>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Ｂ業務</w:t>
                  </w:r>
                  <w:r w:rsidR="00AD280B" w:rsidRPr="006B3A15">
                    <w:rPr>
                      <w:rFonts w:asciiTheme="majorEastAsia" w:eastAsiaTheme="majorEastAsia" w:hAnsiTheme="majorEastAsia" w:hint="eastAsia"/>
                      <w:b/>
                      <w:sz w:val="18"/>
                      <w:szCs w:val="18"/>
                    </w:rPr>
                    <w:t>(専門職)</w:t>
                  </w:r>
                </w:p>
              </w:tc>
            </w:tr>
            <w:tr w:rsidR="00C70636" w:rsidRPr="006B3A15" w:rsidTr="00A535A3">
              <w:trPr>
                <w:trHeight w:val="397"/>
              </w:trPr>
              <w:tc>
                <w:tcPr>
                  <w:tcW w:w="1701" w:type="dxa"/>
                  <w:gridSpan w:val="2"/>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契約形態</w:t>
                  </w:r>
                </w:p>
              </w:tc>
              <w:tc>
                <w:tcPr>
                  <w:tcW w:w="6804" w:type="dxa"/>
                  <w:gridSpan w:val="5"/>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1年単位の有期雇用契約</w:t>
                  </w:r>
                </w:p>
              </w:tc>
            </w:tr>
            <w:tr w:rsidR="00C70636" w:rsidRPr="006B3A15" w:rsidTr="00A535A3">
              <w:tc>
                <w:tcPr>
                  <w:tcW w:w="1701" w:type="dxa"/>
                  <w:gridSpan w:val="2"/>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継続雇用時・</w:t>
                  </w:r>
                </w:p>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契約更新時の条件</w:t>
                  </w:r>
                </w:p>
              </w:tc>
              <w:tc>
                <w:tcPr>
                  <w:tcW w:w="6804" w:type="dxa"/>
                  <w:gridSpan w:val="5"/>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別途定める基準をクリアした場合に継続雇用</w:t>
                  </w:r>
                </w:p>
              </w:tc>
            </w:tr>
            <w:tr w:rsidR="00C70636" w:rsidRPr="006B3A15" w:rsidTr="00A535A3">
              <w:trPr>
                <w:trHeight w:val="397"/>
              </w:trPr>
              <w:tc>
                <w:tcPr>
                  <w:tcW w:w="1701" w:type="dxa"/>
                  <w:gridSpan w:val="2"/>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勤務形態</w:t>
                  </w:r>
                </w:p>
              </w:tc>
              <w:tc>
                <w:tcPr>
                  <w:tcW w:w="1701" w:type="dxa"/>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フルタイム型</w:t>
                  </w:r>
                </w:p>
              </w:tc>
              <w:tc>
                <w:tcPr>
                  <w:tcW w:w="1701" w:type="dxa"/>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パートタイム型</w:t>
                  </w:r>
                </w:p>
              </w:tc>
              <w:tc>
                <w:tcPr>
                  <w:tcW w:w="1701" w:type="dxa"/>
                  <w:gridSpan w:val="2"/>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フルタイム型</w:t>
                  </w:r>
                </w:p>
              </w:tc>
              <w:tc>
                <w:tcPr>
                  <w:tcW w:w="1701" w:type="dxa"/>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パートタイム型</w:t>
                  </w:r>
                </w:p>
              </w:tc>
            </w:tr>
            <w:tr w:rsidR="00C70636" w:rsidRPr="006B3A15" w:rsidTr="00A535A3">
              <w:trPr>
                <w:trHeight w:val="397"/>
              </w:trPr>
              <w:tc>
                <w:tcPr>
                  <w:tcW w:w="1701" w:type="dxa"/>
                  <w:gridSpan w:val="2"/>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勤務日数</w:t>
                  </w:r>
                </w:p>
              </w:tc>
              <w:tc>
                <w:tcPr>
                  <w:tcW w:w="1701" w:type="dxa"/>
                  <w:shd w:val="clear" w:color="auto" w:fill="auto"/>
                  <w:vAlign w:val="center"/>
                </w:tcPr>
                <w:p w:rsidR="00C70636" w:rsidRPr="006B3A15" w:rsidRDefault="009F60FD"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従業員</w:t>
                  </w:r>
                  <w:r w:rsidR="00C70636" w:rsidRPr="006B3A15">
                    <w:rPr>
                      <w:rFonts w:asciiTheme="majorEastAsia" w:eastAsiaTheme="majorEastAsia" w:hAnsiTheme="majorEastAsia" w:hint="eastAsia"/>
                      <w:sz w:val="18"/>
                      <w:szCs w:val="18"/>
                    </w:rPr>
                    <w:t>と同様</w:t>
                  </w:r>
                </w:p>
              </w:tc>
              <w:tc>
                <w:tcPr>
                  <w:tcW w:w="1701" w:type="dxa"/>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会社要請の</w:t>
                  </w:r>
                </w:p>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指定した日</w:t>
                  </w:r>
                </w:p>
              </w:tc>
              <w:tc>
                <w:tcPr>
                  <w:tcW w:w="1701" w:type="dxa"/>
                  <w:gridSpan w:val="2"/>
                  <w:shd w:val="clear" w:color="auto" w:fill="auto"/>
                  <w:vAlign w:val="center"/>
                </w:tcPr>
                <w:p w:rsidR="00C70636" w:rsidRPr="006B3A15" w:rsidRDefault="009F60FD"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従業員</w:t>
                  </w:r>
                  <w:r w:rsidR="00C70636" w:rsidRPr="006B3A15">
                    <w:rPr>
                      <w:rFonts w:asciiTheme="majorEastAsia" w:eastAsiaTheme="majorEastAsia" w:hAnsiTheme="majorEastAsia" w:hint="eastAsia"/>
                      <w:sz w:val="18"/>
                      <w:szCs w:val="18"/>
                    </w:rPr>
                    <w:t>と同様</w:t>
                  </w:r>
                </w:p>
              </w:tc>
              <w:tc>
                <w:tcPr>
                  <w:tcW w:w="1701" w:type="dxa"/>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会社要請の</w:t>
                  </w:r>
                </w:p>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指定した日</w:t>
                  </w:r>
                </w:p>
              </w:tc>
            </w:tr>
            <w:tr w:rsidR="00C70636" w:rsidRPr="006B3A15" w:rsidTr="00A535A3">
              <w:trPr>
                <w:trHeight w:val="397"/>
              </w:trPr>
              <w:tc>
                <w:tcPr>
                  <w:tcW w:w="1701" w:type="dxa"/>
                  <w:gridSpan w:val="2"/>
                  <w:tcBorders>
                    <w:top w:val="single" w:sz="4" w:space="0" w:color="auto"/>
                  </w:tcBorders>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勤務時間</w:t>
                  </w:r>
                </w:p>
              </w:tc>
              <w:tc>
                <w:tcPr>
                  <w:tcW w:w="3402" w:type="dxa"/>
                  <w:gridSpan w:val="2"/>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1日</w:t>
                  </w:r>
                  <w:r w:rsidR="00AD280B" w:rsidRPr="006B3A15">
                    <w:rPr>
                      <w:rFonts w:asciiTheme="majorEastAsia" w:eastAsiaTheme="majorEastAsia" w:hAnsiTheme="majorEastAsia" w:hint="eastAsia"/>
                      <w:sz w:val="18"/>
                      <w:szCs w:val="18"/>
                    </w:rPr>
                    <w:t>8時間</w:t>
                  </w:r>
                </w:p>
              </w:tc>
              <w:tc>
                <w:tcPr>
                  <w:tcW w:w="1701" w:type="dxa"/>
                  <w:gridSpan w:val="2"/>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1日８時間</w:t>
                  </w:r>
                </w:p>
              </w:tc>
              <w:tc>
                <w:tcPr>
                  <w:tcW w:w="1701" w:type="dxa"/>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会社が指定した</w:t>
                  </w:r>
                </w:p>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時間</w:t>
                  </w:r>
                </w:p>
              </w:tc>
            </w:tr>
            <w:tr w:rsidR="00C70636" w:rsidRPr="006B3A15" w:rsidTr="00A535A3">
              <w:trPr>
                <w:trHeight w:val="397"/>
              </w:trPr>
              <w:tc>
                <w:tcPr>
                  <w:tcW w:w="1701" w:type="dxa"/>
                  <w:gridSpan w:val="2"/>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休</w:t>
                  </w:r>
                  <w:r w:rsidR="006638D4" w:rsidRPr="006B3A15">
                    <w:rPr>
                      <w:rFonts w:asciiTheme="majorEastAsia" w:eastAsiaTheme="majorEastAsia" w:hAnsiTheme="majorEastAsia" w:hint="eastAsia"/>
                      <w:b/>
                      <w:sz w:val="18"/>
                      <w:szCs w:val="18"/>
                    </w:rPr>
                    <w:t xml:space="preserve">　　</w:t>
                  </w:r>
                  <w:r w:rsidRPr="006B3A15">
                    <w:rPr>
                      <w:rFonts w:asciiTheme="majorEastAsia" w:eastAsiaTheme="majorEastAsia" w:hAnsiTheme="majorEastAsia" w:hint="eastAsia"/>
                      <w:b/>
                      <w:sz w:val="18"/>
                      <w:szCs w:val="18"/>
                    </w:rPr>
                    <w:t>憩</w:t>
                  </w:r>
                </w:p>
              </w:tc>
              <w:tc>
                <w:tcPr>
                  <w:tcW w:w="6804" w:type="dxa"/>
                  <w:gridSpan w:val="5"/>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60分</w:t>
                  </w:r>
                </w:p>
              </w:tc>
            </w:tr>
            <w:tr w:rsidR="00C70636" w:rsidRPr="006B3A15" w:rsidTr="00A535A3">
              <w:trPr>
                <w:trHeight w:val="397"/>
              </w:trPr>
              <w:tc>
                <w:tcPr>
                  <w:tcW w:w="1701" w:type="dxa"/>
                  <w:gridSpan w:val="2"/>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休日、休暇等</w:t>
                  </w:r>
                </w:p>
              </w:tc>
              <w:tc>
                <w:tcPr>
                  <w:tcW w:w="6804" w:type="dxa"/>
                  <w:gridSpan w:val="5"/>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従来通り</w:t>
                  </w:r>
                </w:p>
              </w:tc>
            </w:tr>
            <w:tr w:rsidR="00C70636" w:rsidRPr="006B3A15" w:rsidTr="00A535A3">
              <w:trPr>
                <w:trHeight w:val="397"/>
              </w:trPr>
              <w:tc>
                <w:tcPr>
                  <w:tcW w:w="567" w:type="dxa"/>
                  <w:vMerge w:val="restart"/>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賃</w:t>
                  </w:r>
                </w:p>
                <w:p w:rsidR="006638D4" w:rsidRPr="006B3A15" w:rsidRDefault="006638D4" w:rsidP="00A535A3">
                  <w:pPr>
                    <w:spacing w:line="240" w:lineRule="exact"/>
                    <w:jc w:val="center"/>
                    <w:rPr>
                      <w:rFonts w:asciiTheme="majorEastAsia" w:eastAsiaTheme="majorEastAsia" w:hAnsiTheme="majorEastAsia"/>
                      <w:b/>
                      <w:sz w:val="18"/>
                      <w:szCs w:val="18"/>
                    </w:rPr>
                  </w:pPr>
                </w:p>
                <w:p w:rsidR="006638D4" w:rsidRPr="006B3A15" w:rsidRDefault="006638D4" w:rsidP="00A535A3">
                  <w:pPr>
                    <w:spacing w:line="240" w:lineRule="exact"/>
                    <w:jc w:val="center"/>
                    <w:rPr>
                      <w:rFonts w:asciiTheme="majorEastAsia" w:eastAsiaTheme="majorEastAsia" w:hAnsiTheme="majorEastAsia"/>
                      <w:b/>
                      <w:sz w:val="18"/>
                      <w:szCs w:val="18"/>
                    </w:rPr>
                  </w:pPr>
                </w:p>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金</w:t>
                  </w:r>
                </w:p>
              </w:tc>
              <w:tc>
                <w:tcPr>
                  <w:tcW w:w="1134" w:type="dxa"/>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支給形態</w:t>
                  </w:r>
                </w:p>
              </w:tc>
              <w:tc>
                <w:tcPr>
                  <w:tcW w:w="1701" w:type="dxa"/>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月</w:t>
                  </w:r>
                  <w:r w:rsidR="006638D4" w:rsidRPr="006B3A15">
                    <w:rPr>
                      <w:rFonts w:asciiTheme="majorEastAsia" w:eastAsiaTheme="majorEastAsia" w:hAnsiTheme="majorEastAsia" w:hint="eastAsia"/>
                      <w:sz w:val="18"/>
                      <w:szCs w:val="18"/>
                    </w:rPr>
                    <w:t xml:space="preserve">　</w:t>
                  </w:r>
                  <w:r w:rsidRPr="006B3A15">
                    <w:rPr>
                      <w:rFonts w:asciiTheme="majorEastAsia" w:eastAsiaTheme="majorEastAsia" w:hAnsiTheme="majorEastAsia" w:hint="eastAsia"/>
                      <w:sz w:val="18"/>
                      <w:szCs w:val="18"/>
                    </w:rPr>
                    <w:t>給</w:t>
                  </w:r>
                </w:p>
              </w:tc>
              <w:tc>
                <w:tcPr>
                  <w:tcW w:w="1701" w:type="dxa"/>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日</w:t>
                  </w:r>
                  <w:r w:rsidR="006638D4" w:rsidRPr="006B3A15">
                    <w:rPr>
                      <w:rFonts w:asciiTheme="majorEastAsia" w:eastAsiaTheme="majorEastAsia" w:hAnsiTheme="majorEastAsia" w:hint="eastAsia"/>
                      <w:sz w:val="18"/>
                      <w:szCs w:val="18"/>
                    </w:rPr>
                    <w:t xml:space="preserve">　</w:t>
                  </w:r>
                  <w:r w:rsidRPr="006B3A15">
                    <w:rPr>
                      <w:rFonts w:asciiTheme="majorEastAsia" w:eastAsiaTheme="majorEastAsia" w:hAnsiTheme="majorEastAsia" w:hint="eastAsia"/>
                      <w:sz w:val="18"/>
                      <w:szCs w:val="18"/>
                    </w:rPr>
                    <w:t>給</w:t>
                  </w:r>
                </w:p>
              </w:tc>
              <w:tc>
                <w:tcPr>
                  <w:tcW w:w="1701" w:type="dxa"/>
                  <w:gridSpan w:val="2"/>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月</w:t>
                  </w:r>
                  <w:r w:rsidR="006638D4" w:rsidRPr="006B3A15">
                    <w:rPr>
                      <w:rFonts w:asciiTheme="majorEastAsia" w:eastAsiaTheme="majorEastAsia" w:hAnsiTheme="majorEastAsia" w:hint="eastAsia"/>
                      <w:sz w:val="18"/>
                      <w:szCs w:val="18"/>
                    </w:rPr>
                    <w:t xml:space="preserve">　</w:t>
                  </w:r>
                  <w:r w:rsidRPr="006B3A15">
                    <w:rPr>
                      <w:rFonts w:asciiTheme="majorEastAsia" w:eastAsiaTheme="majorEastAsia" w:hAnsiTheme="majorEastAsia" w:hint="eastAsia"/>
                      <w:sz w:val="18"/>
                      <w:szCs w:val="18"/>
                    </w:rPr>
                    <w:t>給</w:t>
                  </w:r>
                </w:p>
              </w:tc>
              <w:tc>
                <w:tcPr>
                  <w:tcW w:w="1701" w:type="dxa"/>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時</w:t>
                  </w:r>
                  <w:r w:rsidR="006638D4" w:rsidRPr="006B3A15">
                    <w:rPr>
                      <w:rFonts w:asciiTheme="majorEastAsia" w:eastAsiaTheme="majorEastAsia" w:hAnsiTheme="majorEastAsia" w:hint="eastAsia"/>
                      <w:sz w:val="18"/>
                      <w:szCs w:val="18"/>
                    </w:rPr>
                    <w:t xml:space="preserve">　</w:t>
                  </w:r>
                  <w:r w:rsidRPr="006B3A15">
                    <w:rPr>
                      <w:rFonts w:asciiTheme="majorEastAsia" w:eastAsiaTheme="majorEastAsia" w:hAnsiTheme="majorEastAsia" w:hint="eastAsia"/>
                      <w:sz w:val="18"/>
                      <w:szCs w:val="18"/>
                    </w:rPr>
                    <w:t>給</w:t>
                  </w:r>
                </w:p>
              </w:tc>
            </w:tr>
            <w:tr w:rsidR="00C70636" w:rsidRPr="006B3A15" w:rsidTr="00A535A3">
              <w:tc>
                <w:tcPr>
                  <w:tcW w:w="567" w:type="dxa"/>
                  <w:vMerge/>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p>
              </w:tc>
              <w:tc>
                <w:tcPr>
                  <w:tcW w:w="1134" w:type="dxa"/>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賃金水準</w:t>
                  </w:r>
                </w:p>
              </w:tc>
              <w:tc>
                <w:tcPr>
                  <w:tcW w:w="1701" w:type="dxa"/>
                  <w:shd w:val="clear" w:color="auto" w:fill="auto"/>
                  <w:vAlign w:val="center"/>
                </w:tcPr>
                <w:p w:rsidR="008D7A2E" w:rsidRDefault="00C70636" w:rsidP="008D7A2E">
                  <w:pPr>
                    <w:spacing w:line="240" w:lineRule="exact"/>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原則として</w:t>
                  </w:r>
                  <w:r w:rsidR="00E912DE" w:rsidRPr="006B3A15">
                    <w:rPr>
                      <w:rFonts w:asciiTheme="majorEastAsia" w:eastAsiaTheme="majorEastAsia" w:hAnsiTheme="majorEastAsia" w:hint="eastAsia"/>
                      <w:sz w:val="18"/>
                      <w:szCs w:val="18"/>
                    </w:rPr>
                    <w:t>定年</w:t>
                  </w:r>
                  <w:r w:rsidR="00FB15E5" w:rsidRPr="006B3A15">
                    <w:rPr>
                      <w:rFonts w:asciiTheme="majorEastAsia" w:eastAsiaTheme="majorEastAsia" w:hAnsiTheme="majorEastAsia" w:hint="eastAsia"/>
                      <w:sz w:val="18"/>
                      <w:szCs w:val="18"/>
                    </w:rPr>
                    <w:t>直前</w:t>
                  </w:r>
                  <w:r w:rsidRPr="006B3A15">
                    <w:rPr>
                      <w:rFonts w:asciiTheme="majorEastAsia" w:eastAsiaTheme="majorEastAsia" w:hAnsiTheme="majorEastAsia" w:hint="eastAsia"/>
                      <w:sz w:val="18"/>
                      <w:szCs w:val="18"/>
                    </w:rPr>
                    <w:t>の</w:t>
                  </w:r>
                  <w:r w:rsidR="00AD280B" w:rsidRPr="006B3A15">
                    <w:rPr>
                      <w:rFonts w:asciiTheme="majorEastAsia" w:eastAsiaTheme="majorEastAsia" w:hAnsiTheme="majorEastAsia" w:hint="eastAsia"/>
                      <w:sz w:val="18"/>
                      <w:szCs w:val="18"/>
                    </w:rPr>
                    <w:t>80～60</w:t>
                  </w:r>
                  <w:r w:rsidRPr="006B3A15">
                    <w:rPr>
                      <w:rFonts w:asciiTheme="majorEastAsia" w:eastAsiaTheme="majorEastAsia" w:hAnsiTheme="majorEastAsia" w:hint="eastAsia"/>
                      <w:sz w:val="18"/>
                      <w:szCs w:val="18"/>
                    </w:rPr>
                    <w:t>％</w:t>
                  </w:r>
                  <w:r w:rsidR="00FB15E5" w:rsidRPr="006B3A15">
                    <w:rPr>
                      <w:rFonts w:asciiTheme="majorEastAsia" w:eastAsiaTheme="majorEastAsia" w:hAnsiTheme="majorEastAsia" w:hint="eastAsia"/>
                      <w:sz w:val="18"/>
                      <w:szCs w:val="18"/>
                    </w:rPr>
                    <w:t>。</w:t>
                  </w:r>
                </w:p>
                <w:p w:rsidR="00C70636" w:rsidRPr="006B3A15" w:rsidRDefault="00C70636" w:rsidP="008D7A2E">
                  <w:pPr>
                    <w:spacing w:line="240" w:lineRule="exact"/>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但し個別に決定することがある</w:t>
                  </w:r>
                </w:p>
              </w:tc>
              <w:tc>
                <w:tcPr>
                  <w:tcW w:w="1701" w:type="dxa"/>
                  <w:shd w:val="clear" w:color="auto" w:fill="auto"/>
                  <w:vAlign w:val="center"/>
                </w:tcPr>
                <w:p w:rsidR="00C70636" w:rsidRPr="006B3A15" w:rsidRDefault="00AD280B"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従事する職種</w:t>
                  </w:r>
                  <w:r w:rsidR="007F50BD" w:rsidRPr="006B3A15">
                    <w:rPr>
                      <w:rFonts w:asciiTheme="majorEastAsia" w:eastAsiaTheme="majorEastAsia" w:hAnsiTheme="majorEastAsia" w:hint="eastAsia"/>
                      <w:sz w:val="18"/>
                      <w:szCs w:val="18"/>
                    </w:rPr>
                    <w:t>及び能力</w:t>
                  </w:r>
                  <w:r w:rsidRPr="006B3A15">
                    <w:rPr>
                      <w:rFonts w:asciiTheme="majorEastAsia" w:eastAsiaTheme="majorEastAsia" w:hAnsiTheme="majorEastAsia" w:hint="eastAsia"/>
                      <w:sz w:val="18"/>
                      <w:szCs w:val="18"/>
                    </w:rPr>
                    <w:t>により決定</w:t>
                  </w:r>
                </w:p>
              </w:tc>
              <w:tc>
                <w:tcPr>
                  <w:tcW w:w="1701" w:type="dxa"/>
                  <w:gridSpan w:val="2"/>
                  <w:shd w:val="clear" w:color="auto" w:fill="auto"/>
                  <w:vAlign w:val="center"/>
                </w:tcPr>
                <w:p w:rsidR="00C70636" w:rsidRPr="006B3A15" w:rsidRDefault="00AD280B" w:rsidP="00A535A3">
                  <w:pPr>
                    <w:spacing w:line="240" w:lineRule="exact"/>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従事する職種により個別に決定。</w:t>
                  </w:r>
                </w:p>
              </w:tc>
              <w:tc>
                <w:tcPr>
                  <w:tcW w:w="1701" w:type="dxa"/>
                  <w:shd w:val="clear" w:color="auto" w:fill="auto"/>
                  <w:vAlign w:val="center"/>
                </w:tcPr>
                <w:p w:rsidR="007F50BD" w:rsidRPr="006B3A15" w:rsidRDefault="007F50BD" w:rsidP="00A535A3">
                  <w:pPr>
                    <w:spacing w:line="240" w:lineRule="exact"/>
                    <w:jc w:val="left"/>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時給800円～</w:t>
                  </w:r>
                </w:p>
                <w:p w:rsidR="00C70636" w:rsidRPr="006B3A15" w:rsidRDefault="007F50BD"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 xml:space="preserve">　　1，200円</w:t>
                  </w:r>
                </w:p>
                <w:p w:rsidR="007F50BD" w:rsidRPr="006B3A15" w:rsidRDefault="007F50BD"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職種のみで決定</w:t>
                  </w:r>
                </w:p>
              </w:tc>
            </w:tr>
            <w:tr w:rsidR="00C70636" w:rsidRPr="006B3A15" w:rsidTr="00A535A3">
              <w:trPr>
                <w:trHeight w:val="397"/>
              </w:trPr>
              <w:tc>
                <w:tcPr>
                  <w:tcW w:w="567" w:type="dxa"/>
                  <w:vMerge/>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p>
              </w:tc>
              <w:tc>
                <w:tcPr>
                  <w:tcW w:w="1134" w:type="dxa"/>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賃金改訂</w:t>
                  </w:r>
                </w:p>
              </w:tc>
              <w:tc>
                <w:tcPr>
                  <w:tcW w:w="6804" w:type="dxa"/>
                  <w:gridSpan w:val="5"/>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原則として賃金改訂は行わない。但し個別に賃金改訂することがある。</w:t>
                  </w:r>
                </w:p>
              </w:tc>
            </w:tr>
            <w:tr w:rsidR="00C70636" w:rsidRPr="006B3A15" w:rsidTr="00A535A3">
              <w:trPr>
                <w:trHeight w:val="397"/>
              </w:trPr>
              <w:tc>
                <w:tcPr>
                  <w:tcW w:w="567" w:type="dxa"/>
                  <w:vMerge/>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p>
              </w:tc>
              <w:tc>
                <w:tcPr>
                  <w:tcW w:w="1134" w:type="dxa"/>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諸</w:t>
                  </w:r>
                  <w:r w:rsidR="006638D4" w:rsidRPr="006B3A15">
                    <w:rPr>
                      <w:rFonts w:asciiTheme="majorEastAsia" w:eastAsiaTheme="majorEastAsia" w:hAnsiTheme="majorEastAsia" w:hint="eastAsia"/>
                      <w:b/>
                      <w:sz w:val="18"/>
                      <w:szCs w:val="18"/>
                    </w:rPr>
                    <w:t xml:space="preserve"> </w:t>
                  </w:r>
                  <w:r w:rsidRPr="006B3A15">
                    <w:rPr>
                      <w:rFonts w:asciiTheme="majorEastAsia" w:eastAsiaTheme="majorEastAsia" w:hAnsiTheme="majorEastAsia" w:hint="eastAsia"/>
                      <w:b/>
                      <w:sz w:val="18"/>
                      <w:szCs w:val="18"/>
                    </w:rPr>
                    <w:t>手</w:t>
                  </w:r>
                  <w:r w:rsidR="006638D4" w:rsidRPr="006B3A15">
                    <w:rPr>
                      <w:rFonts w:asciiTheme="majorEastAsia" w:eastAsiaTheme="majorEastAsia" w:hAnsiTheme="majorEastAsia" w:hint="eastAsia"/>
                      <w:b/>
                      <w:sz w:val="18"/>
                      <w:szCs w:val="18"/>
                    </w:rPr>
                    <w:t xml:space="preserve"> </w:t>
                  </w:r>
                  <w:r w:rsidRPr="006B3A15">
                    <w:rPr>
                      <w:rFonts w:asciiTheme="majorEastAsia" w:eastAsiaTheme="majorEastAsia" w:hAnsiTheme="majorEastAsia" w:hint="eastAsia"/>
                      <w:b/>
                      <w:sz w:val="18"/>
                      <w:szCs w:val="18"/>
                    </w:rPr>
                    <w:t>当</w:t>
                  </w:r>
                </w:p>
              </w:tc>
              <w:tc>
                <w:tcPr>
                  <w:tcW w:w="3402" w:type="dxa"/>
                  <w:gridSpan w:val="2"/>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リーダー手当</w:t>
                  </w:r>
                  <w:r w:rsidR="007F50BD" w:rsidRPr="006B3A15">
                    <w:rPr>
                      <w:rFonts w:asciiTheme="majorEastAsia" w:eastAsiaTheme="majorEastAsia" w:hAnsiTheme="majorEastAsia" w:hint="eastAsia"/>
                      <w:sz w:val="18"/>
                      <w:szCs w:val="18"/>
                    </w:rPr>
                    <w:t>・資格手当</w:t>
                  </w:r>
                  <w:r w:rsidRPr="006B3A15">
                    <w:rPr>
                      <w:rFonts w:asciiTheme="majorEastAsia" w:eastAsiaTheme="majorEastAsia" w:hAnsiTheme="majorEastAsia" w:hint="eastAsia"/>
                      <w:sz w:val="18"/>
                      <w:szCs w:val="18"/>
                    </w:rPr>
                    <w:t>あり</w:t>
                  </w:r>
                </w:p>
              </w:tc>
              <w:tc>
                <w:tcPr>
                  <w:tcW w:w="3402" w:type="dxa"/>
                  <w:gridSpan w:val="3"/>
                  <w:shd w:val="clear" w:color="auto" w:fill="auto"/>
                  <w:vAlign w:val="center"/>
                </w:tcPr>
                <w:p w:rsidR="00C70636" w:rsidRPr="006B3A15" w:rsidRDefault="007F50BD"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なし</w:t>
                  </w:r>
                </w:p>
              </w:tc>
            </w:tr>
            <w:tr w:rsidR="00C70636" w:rsidRPr="006B3A15" w:rsidTr="00A535A3">
              <w:trPr>
                <w:trHeight w:val="397"/>
              </w:trPr>
              <w:tc>
                <w:tcPr>
                  <w:tcW w:w="567" w:type="dxa"/>
                  <w:vMerge/>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p>
              </w:tc>
              <w:tc>
                <w:tcPr>
                  <w:tcW w:w="1134" w:type="dxa"/>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時</w:t>
                  </w:r>
                  <w:r w:rsidR="006638D4" w:rsidRPr="006B3A15">
                    <w:rPr>
                      <w:rFonts w:asciiTheme="majorEastAsia" w:eastAsiaTheme="majorEastAsia" w:hAnsiTheme="majorEastAsia" w:hint="eastAsia"/>
                      <w:b/>
                      <w:sz w:val="18"/>
                      <w:szCs w:val="18"/>
                    </w:rPr>
                    <w:t xml:space="preserve"> </w:t>
                  </w:r>
                  <w:r w:rsidRPr="006B3A15">
                    <w:rPr>
                      <w:rFonts w:asciiTheme="majorEastAsia" w:eastAsiaTheme="majorEastAsia" w:hAnsiTheme="majorEastAsia" w:hint="eastAsia"/>
                      <w:b/>
                      <w:sz w:val="18"/>
                      <w:szCs w:val="18"/>
                    </w:rPr>
                    <w:t>間</w:t>
                  </w:r>
                  <w:r w:rsidR="006638D4" w:rsidRPr="006B3A15">
                    <w:rPr>
                      <w:rFonts w:asciiTheme="majorEastAsia" w:eastAsiaTheme="majorEastAsia" w:hAnsiTheme="majorEastAsia" w:hint="eastAsia"/>
                      <w:b/>
                      <w:sz w:val="18"/>
                      <w:szCs w:val="18"/>
                    </w:rPr>
                    <w:t xml:space="preserve"> </w:t>
                  </w:r>
                  <w:r w:rsidRPr="006B3A15">
                    <w:rPr>
                      <w:rFonts w:asciiTheme="majorEastAsia" w:eastAsiaTheme="majorEastAsia" w:hAnsiTheme="majorEastAsia" w:hint="eastAsia"/>
                      <w:b/>
                      <w:sz w:val="18"/>
                      <w:szCs w:val="18"/>
                    </w:rPr>
                    <w:t>外</w:t>
                  </w:r>
                </w:p>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勤務手当</w:t>
                  </w:r>
                </w:p>
              </w:tc>
              <w:tc>
                <w:tcPr>
                  <w:tcW w:w="6804" w:type="dxa"/>
                  <w:gridSpan w:val="5"/>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従来通り</w:t>
                  </w:r>
                </w:p>
              </w:tc>
            </w:tr>
            <w:tr w:rsidR="00C70636" w:rsidRPr="006B3A15" w:rsidTr="00A535A3">
              <w:trPr>
                <w:trHeight w:val="397"/>
              </w:trPr>
              <w:tc>
                <w:tcPr>
                  <w:tcW w:w="1701" w:type="dxa"/>
                  <w:gridSpan w:val="2"/>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 xml:space="preserve">賞　</w:t>
                  </w:r>
                  <w:r w:rsidR="006638D4" w:rsidRPr="006B3A15">
                    <w:rPr>
                      <w:rFonts w:asciiTheme="majorEastAsia" w:eastAsiaTheme="majorEastAsia" w:hAnsiTheme="majorEastAsia" w:hint="eastAsia"/>
                      <w:b/>
                      <w:sz w:val="18"/>
                      <w:szCs w:val="18"/>
                    </w:rPr>
                    <w:t xml:space="preserve">　</w:t>
                  </w:r>
                  <w:r w:rsidRPr="006B3A15">
                    <w:rPr>
                      <w:rFonts w:asciiTheme="majorEastAsia" w:eastAsiaTheme="majorEastAsia" w:hAnsiTheme="majorEastAsia" w:hint="eastAsia"/>
                      <w:b/>
                      <w:sz w:val="18"/>
                      <w:szCs w:val="18"/>
                    </w:rPr>
                    <w:t>与</w:t>
                  </w:r>
                </w:p>
              </w:tc>
              <w:tc>
                <w:tcPr>
                  <w:tcW w:w="6804" w:type="dxa"/>
                  <w:gridSpan w:val="5"/>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なし</w:t>
                  </w:r>
                </w:p>
              </w:tc>
            </w:tr>
            <w:tr w:rsidR="00C70636" w:rsidRPr="006B3A15" w:rsidTr="00A535A3">
              <w:trPr>
                <w:trHeight w:val="397"/>
              </w:trPr>
              <w:tc>
                <w:tcPr>
                  <w:tcW w:w="1701" w:type="dxa"/>
                  <w:gridSpan w:val="2"/>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lastRenderedPageBreak/>
                    <w:t>退</w:t>
                  </w:r>
                  <w:r w:rsidR="006638D4" w:rsidRPr="006B3A15">
                    <w:rPr>
                      <w:rFonts w:asciiTheme="majorEastAsia" w:eastAsiaTheme="majorEastAsia" w:hAnsiTheme="majorEastAsia" w:hint="eastAsia"/>
                      <w:b/>
                      <w:sz w:val="18"/>
                      <w:szCs w:val="18"/>
                    </w:rPr>
                    <w:t xml:space="preserve"> </w:t>
                  </w:r>
                  <w:r w:rsidRPr="006B3A15">
                    <w:rPr>
                      <w:rFonts w:asciiTheme="majorEastAsia" w:eastAsiaTheme="majorEastAsia" w:hAnsiTheme="majorEastAsia" w:hint="eastAsia"/>
                      <w:b/>
                      <w:sz w:val="18"/>
                      <w:szCs w:val="18"/>
                    </w:rPr>
                    <w:t>職</w:t>
                  </w:r>
                  <w:r w:rsidR="006638D4" w:rsidRPr="006B3A15">
                    <w:rPr>
                      <w:rFonts w:asciiTheme="majorEastAsia" w:eastAsiaTheme="majorEastAsia" w:hAnsiTheme="majorEastAsia" w:hint="eastAsia"/>
                      <w:b/>
                      <w:sz w:val="18"/>
                      <w:szCs w:val="18"/>
                    </w:rPr>
                    <w:t xml:space="preserve"> </w:t>
                  </w:r>
                  <w:r w:rsidRPr="006B3A15">
                    <w:rPr>
                      <w:rFonts w:asciiTheme="majorEastAsia" w:eastAsiaTheme="majorEastAsia" w:hAnsiTheme="majorEastAsia" w:hint="eastAsia"/>
                      <w:b/>
                      <w:sz w:val="18"/>
                      <w:szCs w:val="18"/>
                    </w:rPr>
                    <w:t>金</w:t>
                  </w:r>
                </w:p>
              </w:tc>
              <w:tc>
                <w:tcPr>
                  <w:tcW w:w="6804" w:type="dxa"/>
                  <w:gridSpan w:val="5"/>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なし</w:t>
                  </w:r>
                </w:p>
              </w:tc>
            </w:tr>
            <w:tr w:rsidR="00C70636" w:rsidRPr="006B3A15" w:rsidTr="00A535A3">
              <w:trPr>
                <w:trHeight w:val="397"/>
              </w:trPr>
              <w:tc>
                <w:tcPr>
                  <w:tcW w:w="1701" w:type="dxa"/>
                  <w:gridSpan w:val="2"/>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福利厚生</w:t>
                  </w:r>
                </w:p>
              </w:tc>
              <w:tc>
                <w:tcPr>
                  <w:tcW w:w="6804" w:type="dxa"/>
                  <w:gridSpan w:val="5"/>
                  <w:shd w:val="clear" w:color="auto" w:fill="auto"/>
                  <w:vAlign w:val="center"/>
                </w:tcPr>
                <w:p w:rsidR="00C70636" w:rsidRPr="006B3A15" w:rsidRDefault="00C70636" w:rsidP="00A535A3">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従来通り</w:t>
                  </w:r>
                </w:p>
              </w:tc>
            </w:tr>
            <w:tr w:rsidR="00C70636" w:rsidRPr="006B3A15" w:rsidTr="00A535A3">
              <w:trPr>
                <w:trHeight w:val="397"/>
              </w:trPr>
              <w:tc>
                <w:tcPr>
                  <w:tcW w:w="1701" w:type="dxa"/>
                  <w:gridSpan w:val="2"/>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社会保険</w:t>
                  </w:r>
                </w:p>
              </w:tc>
              <w:tc>
                <w:tcPr>
                  <w:tcW w:w="6804" w:type="dxa"/>
                  <w:gridSpan w:val="5"/>
                  <w:shd w:val="clear" w:color="auto" w:fill="auto"/>
                </w:tcPr>
                <w:p w:rsidR="00C70636" w:rsidRPr="006B3A15" w:rsidRDefault="007F50BD" w:rsidP="008A3330">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常用労働者の3/4</w:t>
                  </w:r>
                  <w:r w:rsidR="00635947" w:rsidRPr="006B3A15">
                    <w:rPr>
                      <w:rFonts w:asciiTheme="majorEastAsia" w:eastAsiaTheme="majorEastAsia" w:hAnsiTheme="majorEastAsia" w:hint="eastAsia"/>
                      <w:sz w:val="18"/>
                      <w:szCs w:val="18"/>
                    </w:rPr>
                    <w:t>未満の場合には加入できません。</w:t>
                  </w:r>
                </w:p>
                <w:p w:rsidR="00635947" w:rsidRPr="006B3A15" w:rsidRDefault="00635947" w:rsidP="008A3330">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(法定で加入要件が定められています。)</w:t>
                  </w:r>
                </w:p>
              </w:tc>
            </w:tr>
            <w:tr w:rsidR="00C70636" w:rsidRPr="006B3A15" w:rsidTr="001E3A22">
              <w:trPr>
                <w:trHeight w:val="482"/>
              </w:trPr>
              <w:tc>
                <w:tcPr>
                  <w:tcW w:w="1701" w:type="dxa"/>
                  <w:gridSpan w:val="2"/>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雇用保険</w:t>
                  </w:r>
                </w:p>
              </w:tc>
              <w:tc>
                <w:tcPr>
                  <w:tcW w:w="6804" w:type="dxa"/>
                  <w:gridSpan w:val="5"/>
                  <w:shd w:val="clear" w:color="auto" w:fill="auto"/>
                  <w:vAlign w:val="center"/>
                </w:tcPr>
                <w:p w:rsidR="00C70636" w:rsidRPr="006B3A15" w:rsidRDefault="00635947" w:rsidP="008A3330">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1週20時間以上のものについては、加入です。</w:t>
                  </w:r>
                </w:p>
              </w:tc>
            </w:tr>
            <w:tr w:rsidR="00C70636" w:rsidRPr="006B3A15" w:rsidTr="001E3A22">
              <w:trPr>
                <w:trHeight w:val="354"/>
              </w:trPr>
              <w:tc>
                <w:tcPr>
                  <w:tcW w:w="1701" w:type="dxa"/>
                  <w:gridSpan w:val="2"/>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人事考課</w:t>
                  </w:r>
                </w:p>
              </w:tc>
              <w:tc>
                <w:tcPr>
                  <w:tcW w:w="6804" w:type="dxa"/>
                  <w:gridSpan w:val="5"/>
                  <w:shd w:val="clear" w:color="auto" w:fill="auto"/>
                  <w:vAlign w:val="center"/>
                </w:tcPr>
                <w:p w:rsidR="00C70636" w:rsidRPr="006B3A15" w:rsidRDefault="00C70636" w:rsidP="008A3330">
                  <w:pPr>
                    <w:spacing w:line="240" w:lineRule="exact"/>
                    <w:jc w:val="center"/>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別に定める</w:t>
                  </w:r>
                  <w:r w:rsidR="00635947" w:rsidRPr="006B3A15">
                    <w:rPr>
                      <w:rFonts w:asciiTheme="majorEastAsia" w:eastAsiaTheme="majorEastAsia" w:hAnsiTheme="majorEastAsia" w:hint="eastAsia"/>
                      <w:sz w:val="18"/>
                      <w:szCs w:val="18"/>
                    </w:rPr>
                    <w:t>評価</w:t>
                  </w:r>
                  <w:r w:rsidRPr="006B3A15">
                    <w:rPr>
                      <w:rFonts w:asciiTheme="majorEastAsia" w:eastAsiaTheme="majorEastAsia" w:hAnsiTheme="majorEastAsia" w:hint="eastAsia"/>
                      <w:sz w:val="18"/>
                      <w:szCs w:val="18"/>
                    </w:rPr>
                    <w:t>基準に</w:t>
                  </w:r>
                  <w:r w:rsidR="00635947" w:rsidRPr="006B3A15">
                    <w:rPr>
                      <w:rFonts w:asciiTheme="majorEastAsia" w:eastAsiaTheme="majorEastAsia" w:hAnsiTheme="majorEastAsia" w:hint="eastAsia"/>
                      <w:sz w:val="18"/>
                      <w:szCs w:val="18"/>
                    </w:rPr>
                    <w:t>より、契約更新を判断する。</w:t>
                  </w:r>
                </w:p>
              </w:tc>
            </w:tr>
            <w:tr w:rsidR="00C70636" w:rsidRPr="006B3A15" w:rsidTr="001E3A22">
              <w:trPr>
                <w:trHeight w:val="397"/>
              </w:trPr>
              <w:tc>
                <w:tcPr>
                  <w:tcW w:w="1701" w:type="dxa"/>
                  <w:gridSpan w:val="2"/>
                  <w:shd w:val="clear" w:color="auto" w:fill="DAEEF3"/>
                  <w:vAlign w:val="center"/>
                </w:tcPr>
                <w:p w:rsidR="00C70636" w:rsidRPr="006B3A15" w:rsidRDefault="00C70636" w:rsidP="00A535A3">
                  <w:pPr>
                    <w:spacing w:line="240" w:lineRule="exact"/>
                    <w:jc w:val="center"/>
                    <w:rPr>
                      <w:rFonts w:asciiTheme="majorEastAsia" w:eastAsiaTheme="majorEastAsia" w:hAnsiTheme="majorEastAsia"/>
                      <w:b/>
                      <w:sz w:val="18"/>
                      <w:szCs w:val="18"/>
                    </w:rPr>
                  </w:pPr>
                  <w:r w:rsidRPr="006B3A15">
                    <w:rPr>
                      <w:rFonts w:asciiTheme="majorEastAsia" w:eastAsiaTheme="majorEastAsia" w:hAnsiTheme="majorEastAsia" w:hint="eastAsia"/>
                      <w:b/>
                      <w:sz w:val="18"/>
                      <w:szCs w:val="18"/>
                    </w:rPr>
                    <w:t>そ</w:t>
                  </w:r>
                  <w:r w:rsidR="006638D4" w:rsidRPr="006B3A15">
                    <w:rPr>
                      <w:rFonts w:asciiTheme="majorEastAsia" w:eastAsiaTheme="majorEastAsia" w:hAnsiTheme="majorEastAsia" w:hint="eastAsia"/>
                      <w:b/>
                      <w:sz w:val="18"/>
                      <w:szCs w:val="18"/>
                    </w:rPr>
                    <w:t xml:space="preserve"> </w:t>
                  </w:r>
                  <w:r w:rsidRPr="006B3A15">
                    <w:rPr>
                      <w:rFonts w:asciiTheme="majorEastAsia" w:eastAsiaTheme="majorEastAsia" w:hAnsiTheme="majorEastAsia" w:hint="eastAsia"/>
                      <w:b/>
                      <w:sz w:val="18"/>
                      <w:szCs w:val="18"/>
                    </w:rPr>
                    <w:t>の</w:t>
                  </w:r>
                  <w:r w:rsidR="006638D4" w:rsidRPr="006B3A15">
                    <w:rPr>
                      <w:rFonts w:asciiTheme="majorEastAsia" w:eastAsiaTheme="majorEastAsia" w:hAnsiTheme="majorEastAsia" w:hint="eastAsia"/>
                      <w:b/>
                      <w:sz w:val="18"/>
                      <w:szCs w:val="18"/>
                    </w:rPr>
                    <w:t xml:space="preserve"> </w:t>
                  </w:r>
                  <w:r w:rsidRPr="006B3A15">
                    <w:rPr>
                      <w:rFonts w:asciiTheme="majorEastAsia" w:eastAsiaTheme="majorEastAsia" w:hAnsiTheme="majorEastAsia" w:hint="eastAsia"/>
                      <w:b/>
                      <w:sz w:val="18"/>
                      <w:szCs w:val="18"/>
                    </w:rPr>
                    <w:t>他</w:t>
                  </w:r>
                </w:p>
              </w:tc>
              <w:tc>
                <w:tcPr>
                  <w:tcW w:w="6804" w:type="dxa"/>
                  <w:gridSpan w:val="5"/>
                  <w:shd w:val="clear" w:color="auto" w:fill="auto"/>
                  <w:vAlign w:val="center"/>
                </w:tcPr>
                <w:p w:rsidR="00C70636" w:rsidRPr="006B3A15" w:rsidRDefault="00C70636" w:rsidP="008D7A2E">
                  <w:pPr>
                    <w:spacing w:line="240" w:lineRule="exact"/>
                    <w:jc w:val="left"/>
                    <w:rPr>
                      <w:rFonts w:asciiTheme="majorEastAsia" w:eastAsiaTheme="majorEastAsia" w:hAnsiTheme="majorEastAsia"/>
                      <w:sz w:val="18"/>
                      <w:szCs w:val="18"/>
                    </w:rPr>
                  </w:pPr>
                  <w:r w:rsidRPr="006B3A15">
                    <w:rPr>
                      <w:rFonts w:asciiTheme="majorEastAsia" w:eastAsiaTheme="majorEastAsia" w:hAnsiTheme="majorEastAsia" w:hint="eastAsia"/>
                      <w:sz w:val="18"/>
                      <w:szCs w:val="18"/>
                    </w:rPr>
                    <w:t>会社からの要請があり本人も希望する場合は、70歳を超えても継続雇用する場合あり</w:t>
                  </w:r>
                </w:p>
              </w:tc>
            </w:tr>
          </w:tbl>
          <w:p w:rsidR="006F6409" w:rsidRPr="006B3A15" w:rsidRDefault="006F6409" w:rsidP="00A535A3">
            <w:pPr>
              <w:spacing w:after="60" w:line="240" w:lineRule="exact"/>
              <w:rPr>
                <w:rFonts w:asciiTheme="majorEastAsia" w:eastAsiaTheme="majorEastAsia" w:hAnsiTheme="majorEastAsia"/>
                <w:sz w:val="18"/>
                <w:szCs w:val="18"/>
              </w:rPr>
            </w:pPr>
          </w:p>
        </w:tc>
      </w:tr>
    </w:tbl>
    <w:p w:rsidR="00143573" w:rsidRDefault="00143573" w:rsidP="006B3A15">
      <w:pPr>
        <w:spacing w:before="120" w:line="300" w:lineRule="exact"/>
        <w:rPr>
          <w:rFonts w:ascii="ＭＳ ゴシック" w:eastAsia="ＭＳ ゴシック" w:hAnsi="ＭＳ ゴシック"/>
          <w:b/>
          <w:szCs w:val="21"/>
        </w:rPr>
      </w:pPr>
    </w:p>
    <w:p w:rsidR="00D26F4D" w:rsidRPr="00A535A3" w:rsidRDefault="00FB15E5" w:rsidP="008C5081">
      <w:pPr>
        <w:spacing w:before="120" w:line="300" w:lineRule="exact"/>
        <w:ind w:leftChars="100" w:left="421" w:hangingChars="100" w:hanging="211"/>
        <w:rPr>
          <w:rFonts w:ascii="ＭＳ ゴシック" w:eastAsia="ＭＳ ゴシック" w:hAnsi="ＭＳ ゴシック" w:cs="HG教科書体"/>
          <w:b/>
          <w:kern w:val="0"/>
          <w:szCs w:val="21"/>
        </w:rPr>
      </w:pPr>
      <w:r w:rsidRPr="00A535A3">
        <w:rPr>
          <w:rFonts w:ascii="ＭＳ ゴシック" w:eastAsia="ＭＳ ゴシック" w:hAnsi="ＭＳ ゴシック" w:hint="eastAsia"/>
          <w:b/>
          <w:szCs w:val="21"/>
        </w:rPr>
        <w:t xml:space="preserve"> </w:t>
      </w:r>
      <w:r w:rsidR="00D26F4D" w:rsidRPr="00A535A3">
        <w:rPr>
          <w:rFonts w:ascii="ＭＳ ゴシック" w:eastAsia="ＭＳ ゴシック" w:hAnsi="ＭＳ ゴシック" w:hint="eastAsia"/>
          <w:b/>
          <w:szCs w:val="21"/>
        </w:rPr>
        <w:t>(</w:t>
      </w:r>
      <w:r w:rsidR="001D5C26">
        <w:rPr>
          <w:rFonts w:ascii="ＭＳ ゴシック" w:eastAsia="ＭＳ ゴシック" w:hAnsi="ＭＳ ゴシック" w:hint="eastAsia"/>
          <w:b/>
          <w:szCs w:val="21"/>
        </w:rPr>
        <w:t>7</w:t>
      </w:r>
      <w:r w:rsidR="00D26F4D" w:rsidRPr="00A535A3">
        <w:rPr>
          <w:rFonts w:ascii="ＭＳ ゴシック" w:eastAsia="ＭＳ ゴシック" w:hAnsi="ＭＳ ゴシック" w:hint="eastAsia"/>
          <w:b/>
          <w:szCs w:val="21"/>
        </w:rPr>
        <w:t>) 人事考課</w:t>
      </w:r>
      <w:r w:rsidR="00D26F4D" w:rsidRPr="00A535A3">
        <w:rPr>
          <w:rFonts w:ascii="ＭＳ ゴシック" w:eastAsia="ＭＳ ゴシック" w:hAnsi="ＭＳ ゴシック" w:cs="ＭＳ 明朝" w:hint="eastAsia"/>
          <w:b/>
          <w:kern w:val="0"/>
          <w:szCs w:val="21"/>
        </w:rPr>
        <w:t>及び能力開発</w:t>
      </w:r>
    </w:p>
    <w:p w:rsidR="00D26F4D" w:rsidRPr="006B3A15" w:rsidRDefault="009E0296" w:rsidP="008C5081">
      <w:pPr>
        <w:spacing w:line="300" w:lineRule="exact"/>
        <w:ind w:firstLineChars="300" w:firstLine="630"/>
        <w:rPr>
          <w:rFonts w:ascii="ＭＳ ゴシック" w:eastAsia="ＭＳ ゴシック" w:hAnsi="ＭＳ ゴシック"/>
        </w:rPr>
      </w:pPr>
      <w:r w:rsidRPr="00A535A3">
        <w:rPr>
          <w:rFonts w:hint="eastAsia"/>
        </w:rPr>
        <w:t xml:space="preserve">①　</w:t>
      </w:r>
      <w:r w:rsidR="00D26F4D" w:rsidRPr="006B3A15">
        <w:rPr>
          <w:rFonts w:ascii="ＭＳ ゴシック" w:eastAsia="ＭＳ ゴシック" w:hAnsi="ＭＳ ゴシック" w:hint="eastAsia"/>
        </w:rPr>
        <w:t>人事評価は、高年齢者の賃金決定及び継続雇用の基準に用いる等必要があります。</w:t>
      </w:r>
    </w:p>
    <w:p w:rsidR="001F3261" w:rsidRPr="006B3A15" w:rsidRDefault="001F3261" w:rsidP="00DF18DB">
      <w:pPr>
        <w:spacing w:line="300" w:lineRule="exact"/>
        <w:ind w:leftChars="400" w:left="840" w:firstLineChars="100" w:firstLine="210"/>
        <w:rPr>
          <w:rFonts w:ascii="ＭＳ ゴシック" w:eastAsia="ＭＳ ゴシック" w:hAnsi="ＭＳ ゴシック"/>
        </w:rPr>
      </w:pPr>
      <w:r w:rsidRPr="006B3A15">
        <w:rPr>
          <w:rFonts w:ascii="ＭＳ ゴシック" w:eastAsia="ＭＳ ゴシック" w:hAnsi="ＭＳ ゴシック" w:hint="eastAsia"/>
        </w:rPr>
        <w:t>また、</w:t>
      </w:r>
      <w:r w:rsidR="009F60FD" w:rsidRPr="006B3A15">
        <w:rPr>
          <w:rFonts w:ascii="ＭＳ ゴシック" w:eastAsia="ＭＳ ゴシック" w:hAnsi="ＭＳ ゴシック" w:hint="eastAsia"/>
        </w:rPr>
        <w:t>高年齢者</w:t>
      </w:r>
      <w:r w:rsidRPr="006B3A15">
        <w:rPr>
          <w:rFonts w:ascii="ＭＳ ゴシック" w:eastAsia="ＭＳ ゴシック" w:hAnsi="ＭＳ ゴシック" w:hint="eastAsia"/>
        </w:rPr>
        <w:t>の能力・意欲を正しく評価することで就労に対する意欲が向上し、戦力として</w:t>
      </w:r>
      <w:r w:rsidR="009F60FD" w:rsidRPr="006B3A15">
        <w:rPr>
          <w:rFonts w:ascii="ＭＳ ゴシック" w:eastAsia="ＭＳ ゴシック" w:hAnsi="ＭＳ ゴシック" w:hint="eastAsia"/>
        </w:rPr>
        <w:t>高年齢者</w:t>
      </w:r>
      <w:r w:rsidRPr="006B3A15">
        <w:rPr>
          <w:rFonts w:ascii="ＭＳ ゴシック" w:eastAsia="ＭＳ ゴシック" w:hAnsi="ＭＳ ゴシック" w:hint="eastAsia"/>
        </w:rPr>
        <w:t>を活用することができます。</w:t>
      </w:r>
    </w:p>
    <w:p w:rsidR="001132BA" w:rsidRPr="00A535A3" w:rsidRDefault="001F3261" w:rsidP="00DF18DB">
      <w:pPr>
        <w:spacing w:line="300" w:lineRule="exact"/>
        <w:rPr>
          <w:rFonts w:ascii="ＭＳ ゴシック" w:eastAsia="ＭＳ ゴシック" w:hAnsi="ＭＳ ゴシック"/>
          <w:szCs w:val="21"/>
        </w:rPr>
      </w:pPr>
      <w:r w:rsidRPr="006B3A15">
        <w:rPr>
          <w:rFonts w:ascii="ＭＳ ゴシック" w:eastAsia="ＭＳ ゴシック" w:hAnsi="ＭＳ ゴシック" w:hint="eastAsia"/>
        </w:rPr>
        <w:t xml:space="preserve">　　</w:t>
      </w:r>
      <w:r w:rsidR="009E0296" w:rsidRPr="006B3A15">
        <w:rPr>
          <w:rFonts w:ascii="ＭＳ ゴシック" w:eastAsia="ＭＳ ゴシック" w:hAnsi="ＭＳ ゴシック" w:hint="eastAsia"/>
        </w:rPr>
        <w:t xml:space="preserve">　　</w:t>
      </w:r>
      <w:r w:rsidR="00DF18DB">
        <w:rPr>
          <w:rFonts w:ascii="ＭＳ ゴシック" w:eastAsia="ＭＳ ゴシック" w:hAnsi="ＭＳ ゴシック" w:hint="eastAsia"/>
        </w:rPr>
        <w:t xml:space="preserve">　</w:t>
      </w:r>
      <w:r w:rsidR="009E0296" w:rsidRPr="006B3A15">
        <w:rPr>
          <w:rFonts w:ascii="ＭＳ ゴシック" w:eastAsia="ＭＳ ゴシック" w:hAnsi="ＭＳ ゴシック" w:hint="eastAsia"/>
        </w:rPr>
        <w:t>これは</w:t>
      </w:r>
      <w:r w:rsidR="009F60FD" w:rsidRPr="006B3A15">
        <w:rPr>
          <w:rFonts w:ascii="ＭＳ ゴシック" w:eastAsia="ＭＳ ゴシック" w:hAnsi="ＭＳ ゴシック" w:hint="eastAsia"/>
        </w:rPr>
        <w:t>高年齢者</w:t>
      </w:r>
      <w:r w:rsidR="009E0296" w:rsidRPr="006B3A15">
        <w:rPr>
          <w:rFonts w:ascii="ＭＳ ゴシック" w:eastAsia="ＭＳ ゴシック" w:hAnsi="ＭＳ ゴシック" w:hint="eastAsia"/>
        </w:rPr>
        <w:t>の評価票の例です。</w:t>
      </w:r>
    </w:p>
    <w:p w:rsidR="00C70636" w:rsidRPr="00A535A3" w:rsidRDefault="00E35AC7" w:rsidP="001132BA">
      <w:pPr>
        <w:widowControl/>
        <w:jc w:val="center"/>
        <w:rPr>
          <w:rFonts w:ascii="ＭＳ ゴシック" w:eastAsia="ＭＳ ゴシック" w:hAnsi="ＭＳ ゴシック"/>
          <w:b/>
          <w:szCs w:val="21"/>
        </w:rPr>
      </w:pPr>
      <w:r>
        <w:rPr>
          <w:noProof/>
        </w:rPr>
        <w:drawing>
          <wp:inline distT="0" distB="0" distL="0" distR="0">
            <wp:extent cx="4446994" cy="5467350"/>
            <wp:effectExtent l="19050" t="0" r="0" b="0"/>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24" cstate="print"/>
                    <a:srcRect/>
                    <a:stretch>
                      <a:fillRect/>
                    </a:stretch>
                  </pic:blipFill>
                  <pic:spPr bwMode="auto">
                    <a:xfrm>
                      <a:off x="0" y="0"/>
                      <a:ext cx="4448382" cy="5469056"/>
                    </a:xfrm>
                    <a:prstGeom prst="rect">
                      <a:avLst/>
                    </a:prstGeom>
                    <a:noFill/>
                    <a:ln w="9525">
                      <a:noFill/>
                      <a:miter lim="800000"/>
                      <a:headEnd/>
                      <a:tailEnd/>
                    </a:ln>
                  </pic:spPr>
                </pic:pic>
              </a:graphicData>
            </a:graphic>
          </wp:inline>
        </w:drawing>
      </w:r>
    </w:p>
    <w:p w:rsidR="00D26F4D" w:rsidRPr="006B3A15" w:rsidRDefault="00D26F4D">
      <w:pPr>
        <w:widowControl/>
        <w:jc w:val="left"/>
        <w:rPr>
          <w:rFonts w:ascii="ＭＳ ゴシック" w:eastAsia="ＭＳ ゴシック" w:hAnsi="ＭＳ ゴシック"/>
          <w:b/>
          <w:szCs w:val="21"/>
        </w:rPr>
      </w:pPr>
    </w:p>
    <w:p w:rsidR="005A6AD7" w:rsidRPr="006B3A15" w:rsidRDefault="009E0296" w:rsidP="001D5C26">
      <w:pPr>
        <w:spacing w:line="300" w:lineRule="exact"/>
        <w:ind w:firstLineChars="300" w:firstLine="630"/>
        <w:rPr>
          <w:rFonts w:ascii="ＭＳ ゴシック" w:eastAsia="ＭＳ ゴシック" w:hAnsi="ＭＳ ゴシック"/>
        </w:rPr>
      </w:pPr>
      <w:r w:rsidRPr="006B3A15">
        <w:rPr>
          <w:rFonts w:ascii="ＭＳ ゴシック" w:eastAsia="ＭＳ ゴシック" w:hAnsi="ＭＳ ゴシック" w:hint="eastAsia"/>
        </w:rPr>
        <w:t>②　生涯現役で</w:t>
      </w:r>
      <w:r w:rsidR="009F60FD" w:rsidRPr="006B3A15">
        <w:rPr>
          <w:rFonts w:ascii="ＭＳ ゴシック" w:eastAsia="ＭＳ ゴシック" w:hAnsi="ＭＳ ゴシック" w:hint="eastAsia"/>
        </w:rPr>
        <w:t>高年齢者</w:t>
      </w:r>
      <w:r w:rsidRPr="006B3A15">
        <w:rPr>
          <w:rFonts w:ascii="ＭＳ ゴシック" w:eastAsia="ＭＳ ゴシック" w:hAnsi="ＭＳ ゴシック" w:hint="eastAsia"/>
        </w:rPr>
        <w:t>を雇用する場合、正しい評価のもとの雇用止めが必要な場合があります。</w:t>
      </w:r>
    </w:p>
    <w:p w:rsidR="009E0296" w:rsidRPr="006B3A15" w:rsidRDefault="009E0296" w:rsidP="008C5081">
      <w:pPr>
        <w:spacing w:line="300" w:lineRule="exact"/>
        <w:ind w:firstLineChars="300" w:firstLine="630"/>
        <w:rPr>
          <w:rFonts w:ascii="ＭＳ ゴシック" w:eastAsia="ＭＳ ゴシック" w:hAnsi="ＭＳ ゴシック"/>
        </w:rPr>
      </w:pPr>
      <w:r w:rsidRPr="006B3A15">
        <w:rPr>
          <w:rFonts w:ascii="ＭＳ ゴシック" w:eastAsia="ＭＳ ゴシック" w:hAnsi="ＭＳ ゴシック" w:hint="eastAsia"/>
        </w:rPr>
        <w:t xml:space="preserve">　</w:t>
      </w:r>
      <w:r w:rsidR="00DF18DB">
        <w:rPr>
          <w:rFonts w:ascii="ＭＳ ゴシック" w:eastAsia="ＭＳ ゴシック" w:hAnsi="ＭＳ ゴシック" w:hint="eastAsia"/>
        </w:rPr>
        <w:t xml:space="preserve">　</w:t>
      </w:r>
      <w:r w:rsidRPr="006B3A15">
        <w:rPr>
          <w:rFonts w:ascii="ＭＳ ゴシック" w:eastAsia="ＭＳ ゴシック" w:hAnsi="ＭＳ ゴシック" w:hint="eastAsia"/>
        </w:rPr>
        <w:t>この評価票は、</w:t>
      </w:r>
      <w:r w:rsidR="009F60FD" w:rsidRPr="006B3A15">
        <w:rPr>
          <w:rFonts w:ascii="ＭＳ ゴシック" w:eastAsia="ＭＳ ゴシック" w:hAnsi="ＭＳ ゴシック" w:hint="eastAsia"/>
        </w:rPr>
        <w:t>高年齢者</w:t>
      </w:r>
      <w:r w:rsidRPr="006B3A15">
        <w:rPr>
          <w:rFonts w:ascii="ＭＳ ゴシック" w:eastAsia="ＭＳ ゴシック" w:hAnsi="ＭＳ ゴシック" w:hint="eastAsia"/>
        </w:rPr>
        <w:t>の能力を評価して、双方納得のいく形で雇用止めをする評価票です。</w:t>
      </w:r>
    </w:p>
    <w:p w:rsidR="002D122B" w:rsidRDefault="009E0296" w:rsidP="00DF18DB">
      <w:pPr>
        <w:spacing w:line="300" w:lineRule="exact"/>
        <w:ind w:firstLineChars="500" w:firstLine="1050"/>
        <w:rPr>
          <w:rFonts w:ascii="ＭＳ ゴシック" w:eastAsia="ＭＳ ゴシック" w:hAnsi="ＭＳ ゴシック"/>
        </w:rPr>
      </w:pPr>
      <w:r w:rsidRPr="006B3A15">
        <w:rPr>
          <w:rFonts w:ascii="ＭＳ ゴシック" w:eastAsia="ＭＳ ゴシック" w:hAnsi="ＭＳ ゴシック" w:hint="eastAsia"/>
        </w:rPr>
        <w:t>あらかじめ、雇用止めに関するルールを作成されておくと、安心です。</w:t>
      </w:r>
      <w:r w:rsidR="002D122B">
        <w:rPr>
          <w:rFonts w:ascii="ＭＳ ゴシック" w:eastAsia="ＭＳ ゴシック" w:hAnsi="ＭＳ ゴシック"/>
        </w:rPr>
        <w:br w:type="page"/>
      </w:r>
    </w:p>
    <w:tbl>
      <w:tblPr>
        <w:tblW w:w="9805" w:type="dxa"/>
        <w:tblInd w:w="-112" w:type="dxa"/>
        <w:tblLayout w:type="fixed"/>
        <w:tblCellMar>
          <w:left w:w="30" w:type="dxa"/>
          <w:right w:w="30" w:type="dxa"/>
        </w:tblCellMar>
        <w:tblLook w:val="0000"/>
      </w:tblPr>
      <w:tblGrid>
        <w:gridCol w:w="1697"/>
        <w:gridCol w:w="5227"/>
        <w:gridCol w:w="111"/>
        <w:gridCol w:w="554"/>
        <w:gridCol w:w="28"/>
        <w:gridCol w:w="526"/>
        <w:gridCol w:w="28"/>
        <w:gridCol w:w="526"/>
        <w:gridCol w:w="28"/>
        <w:gridCol w:w="526"/>
        <w:gridCol w:w="28"/>
        <w:gridCol w:w="526"/>
      </w:tblGrid>
      <w:tr w:rsidR="00045604" w:rsidRPr="00DF18DB" w:rsidTr="00DF18DB">
        <w:trPr>
          <w:trHeight w:val="397"/>
        </w:trPr>
        <w:tc>
          <w:tcPr>
            <w:tcW w:w="9805" w:type="dxa"/>
            <w:gridSpan w:val="12"/>
            <w:tcBorders>
              <w:top w:val="single" w:sz="6" w:space="0" w:color="auto"/>
              <w:left w:val="single" w:sz="6" w:space="0" w:color="auto"/>
              <w:bottom w:val="nil"/>
              <w:right w:val="single" w:sz="6" w:space="0" w:color="auto"/>
            </w:tcBorders>
            <w:vAlign w:val="center"/>
          </w:tcPr>
          <w:p w:rsidR="00045604" w:rsidRPr="00DF18DB" w:rsidRDefault="00045604" w:rsidP="00DF18DB">
            <w:pPr>
              <w:autoSpaceDE w:val="0"/>
              <w:autoSpaceDN w:val="0"/>
              <w:adjustRightInd w:val="0"/>
              <w:spacing w:line="300" w:lineRule="exact"/>
              <w:jc w:val="center"/>
              <w:rPr>
                <w:rFonts w:ascii="ＭＳ ゴシック" w:eastAsia="ＭＳ ゴシック" w:hAnsi="ＭＳ ゴシック" w:cs="ＭＳ Ｐゴシック"/>
                <w:b/>
                <w:color w:val="000000"/>
                <w:kern w:val="0"/>
                <w:sz w:val="28"/>
                <w:szCs w:val="28"/>
              </w:rPr>
            </w:pPr>
            <w:r w:rsidRPr="00DF18DB">
              <w:rPr>
                <w:rFonts w:ascii="ＭＳ ゴシック" w:eastAsia="ＭＳ ゴシック" w:hAnsi="ＭＳ ゴシック" w:cs="ＭＳ Ｐゴシック" w:hint="eastAsia"/>
                <w:b/>
                <w:color w:val="000000"/>
                <w:kern w:val="0"/>
                <w:sz w:val="24"/>
                <w:szCs w:val="28"/>
              </w:rPr>
              <w:lastRenderedPageBreak/>
              <w:t>生涯現役チェックシートと評価票</w:t>
            </w:r>
            <w:r w:rsidR="00073038">
              <w:rPr>
                <w:rFonts w:ascii="ＭＳ ゴシック" w:eastAsia="ＭＳ ゴシック" w:hAnsi="ＭＳ ゴシック" w:cs="ＭＳ Ｐゴシック" w:hint="eastAsia"/>
                <w:b/>
                <w:color w:val="000000"/>
                <w:kern w:val="0"/>
                <w:sz w:val="24"/>
                <w:szCs w:val="28"/>
              </w:rPr>
              <w:t>の例</w:t>
            </w:r>
          </w:p>
        </w:tc>
      </w:tr>
      <w:tr w:rsidR="00045604" w:rsidRPr="00A535A3" w:rsidTr="00DF18DB">
        <w:trPr>
          <w:trHeight w:val="20"/>
        </w:trPr>
        <w:tc>
          <w:tcPr>
            <w:tcW w:w="9805" w:type="dxa"/>
            <w:gridSpan w:val="12"/>
            <w:tcBorders>
              <w:top w:val="nil"/>
              <w:left w:val="single" w:sz="6" w:space="0" w:color="auto"/>
              <w:bottom w:val="single" w:sz="6" w:space="0" w:color="auto"/>
              <w:right w:val="single" w:sz="6" w:space="0" w:color="auto"/>
            </w:tcBorders>
          </w:tcPr>
          <w:p w:rsidR="00045604" w:rsidRPr="00A535A3" w:rsidRDefault="00045604" w:rsidP="00DF18DB">
            <w:pPr>
              <w:autoSpaceDE w:val="0"/>
              <w:autoSpaceDN w:val="0"/>
              <w:adjustRightInd w:val="0"/>
              <w:spacing w:line="300" w:lineRule="exact"/>
              <w:jc w:val="center"/>
              <w:rPr>
                <w:rFonts w:ascii="ＭＳ ゴシック" w:eastAsia="ＭＳ ゴシック" w:hAnsi="ＭＳ ゴシック" w:cs="ＭＳ Ｐ明朝"/>
                <w:b/>
                <w:bCs/>
                <w:color w:val="993366"/>
                <w:kern w:val="0"/>
                <w:sz w:val="20"/>
                <w:szCs w:val="20"/>
              </w:rPr>
            </w:pPr>
            <w:r w:rsidRPr="00A535A3">
              <w:rPr>
                <w:rFonts w:ascii="ＭＳ ゴシック" w:eastAsia="ＭＳ ゴシック" w:hAnsi="ＭＳ ゴシック" w:cs="ＭＳ Ｐ明朝" w:hint="eastAsia"/>
                <w:b/>
                <w:bCs/>
                <w:color w:val="993366"/>
                <w:kern w:val="0"/>
                <w:sz w:val="20"/>
                <w:szCs w:val="20"/>
              </w:rPr>
              <w:t>各項目を○×の</w:t>
            </w:r>
            <w:r w:rsidRPr="00A535A3">
              <w:rPr>
                <w:rFonts w:ascii="ＭＳ ゴシック" w:eastAsia="ＭＳ ゴシック" w:hAnsi="ＭＳ ゴシック" w:cs="ＭＳ Ｐ明朝"/>
                <w:b/>
                <w:bCs/>
                <w:color w:val="993366"/>
                <w:kern w:val="0"/>
                <w:sz w:val="20"/>
                <w:szCs w:val="20"/>
              </w:rPr>
              <w:t>2</w:t>
            </w:r>
            <w:r w:rsidRPr="00A535A3">
              <w:rPr>
                <w:rFonts w:ascii="ＭＳ ゴシック" w:eastAsia="ＭＳ ゴシック" w:hAnsi="ＭＳ ゴシック" w:cs="ＭＳ Ｐ明朝" w:hint="eastAsia"/>
                <w:b/>
                <w:bCs/>
                <w:color w:val="993366"/>
                <w:kern w:val="0"/>
                <w:sz w:val="20"/>
                <w:szCs w:val="20"/>
              </w:rPr>
              <w:t>段階で考課し（○＝はい、×</w:t>
            </w:r>
            <w:r w:rsidRPr="00A535A3">
              <w:rPr>
                <w:rFonts w:ascii="ＭＳ ゴシック" w:eastAsia="ＭＳ ゴシック" w:hAnsi="ＭＳ ゴシック" w:cs="ＭＳ Ｐ明朝"/>
                <w:b/>
                <w:bCs/>
                <w:color w:val="993366"/>
                <w:kern w:val="0"/>
                <w:sz w:val="20"/>
                <w:szCs w:val="20"/>
              </w:rPr>
              <w:t>=</w:t>
            </w:r>
            <w:r w:rsidRPr="00A535A3">
              <w:rPr>
                <w:rFonts w:ascii="ＭＳ ゴシック" w:eastAsia="ＭＳ ゴシック" w:hAnsi="ＭＳ ゴシック" w:cs="ＭＳ Ｐ明朝" w:hint="eastAsia"/>
                <w:b/>
                <w:bCs/>
                <w:color w:val="993366"/>
                <w:kern w:val="0"/>
                <w:sz w:val="20"/>
                <w:szCs w:val="20"/>
              </w:rPr>
              <w:t>いいえ）、チェック結果は</w:t>
            </w:r>
            <w:r w:rsidRPr="00A535A3">
              <w:rPr>
                <w:rFonts w:ascii="ＭＳ ゴシック" w:eastAsia="ＭＳ ゴシック" w:hAnsi="ＭＳ ゴシック" w:cs="ＭＳ Ｐ明朝"/>
                <w:b/>
                <w:bCs/>
                <w:color w:val="993366"/>
                <w:kern w:val="0"/>
                <w:sz w:val="20"/>
                <w:szCs w:val="20"/>
              </w:rPr>
              <w:t>ABC</w:t>
            </w:r>
            <w:r w:rsidRPr="00A535A3">
              <w:rPr>
                <w:rFonts w:ascii="ＭＳ ゴシック" w:eastAsia="ＭＳ ゴシック" w:hAnsi="ＭＳ ゴシック" w:cs="ＭＳ Ｐ明朝" w:hint="eastAsia"/>
                <w:b/>
                <w:bCs/>
                <w:color w:val="993366"/>
                <w:kern w:val="0"/>
                <w:sz w:val="20"/>
                <w:szCs w:val="20"/>
              </w:rPr>
              <w:t>の</w:t>
            </w:r>
            <w:r w:rsidRPr="00A535A3">
              <w:rPr>
                <w:rFonts w:ascii="ＭＳ ゴシック" w:eastAsia="ＭＳ ゴシック" w:hAnsi="ＭＳ ゴシック" w:cs="ＭＳ Ｐ明朝"/>
                <w:b/>
                <w:bCs/>
                <w:color w:val="993366"/>
                <w:kern w:val="0"/>
                <w:sz w:val="20"/>
                <w:szCs w:val="20"/>
              </w:rPr>
              <w:t>3</w:t>
            </w:r>
            <w:r w:rsidRPr="00A535A3">
              <w:rPr>
                <w:rFonts w:ascii="ＭＳ ゴシック" w:eastAsia="ＭＳ ゴシック" w:hAnsi="ＭＳ ゴシック" w:cs="ＭＳ Ｐ明朝" w:hint="eastAsia"/>
                <w:b/>
                <w:bCs/>
                <w:color w:val="993366"/>
                <w:kern w:val="0"/>
                <w:sz w:val="20"/>
                <w:szCs w:val="20"/>
              </w:rPr>
              <w:t>段階で自動算出する。</w:t>
            </w:r>
          </w:p>
        </w:tc>
      </w:tr>
      <w:tr w:rsidR="00045604" w:rsidRPr="00817DD7" w:rsidTr="00DF18DB">
        <w:trPr>
          <w:trHeight w:val="283"/>
        </w:trPr>
        <w:tc>
          <w:tcPr>
            <w:tcW w:w="1697" w:type="dxa"/>
            <w:vMerge w:val="restart"/>
            <w:tcBorders>
              <w:top w:val="single" w:sz="6" w:space="0" w:color="auto"/>
              <w:left w:val="single" w:sz="6" w:space="0" w:color="auto"/>
              <w:right w:val="nil"/>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b/>
                <w:color w:val="000000"/>
                <w:kern w:val="0"/>
                <w:sz w:val="20"/>
                <w:szCs w:val="20"/>
              </w:rPr>
            </w:pPr>
            <w:r w:rsidRPr="00817DD7">
              <w:rPr>
                <w:rFonts w:ascii="ＭＳ ゴシック" w:eastAsia="ＭＳ ゴシック" w:hAnsi="ＭＳ ゴシック" w:cs="ＭＳ Ｐゴシック" w:hint="eastAsia"/>
                <w:b/>
                <w:color w:val="000000"/>
                <w:kern w:val="0"/>
                <w:sz w:val="20"/>
                <w:szCs w:val="20"/>
              </w:rPr>
              <w:t>評価項目</w:t>
            </w:r>
          </w:p>
        </w:tc>
        <w:tc>
          <w:tcPr>
            <w:tcW w:w="5338" w:type="dxa"/>
            <w:gridSpan w:val="2"/>
            <w:vMerge w:val="restart"/>
            <w:tcBorders>
              <w:top w:val="single" w:sz="6" w:space="0" w:color="auto"/>
              <w:left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b/>
                <w:color w:val="000000"/>
                <w:kern w:val="0"/>
                <w:sz w:val="20"/>
                <w:szCs w:val="20"/>
              </w:rPr>
            </w:pPr>
            <w:r w:rsidRPr="00817DD7">
              <w:rPr>
                <w:rFonts w:ascii="ＭＳ ゴシック" w:eastAsia="ＭＳ ゴシック" w:hAnsi="ＭＳ ゴシック" w:cs="ＭＳ Ｐゴシック" w:hint="eastAsia"/>
                <w:b/>
                <w:color w:val="000000"/>
                <w:kern w:val="0"/>
                <w:sz w:val="20"/>
                <w:szCs w:val="20"/>
              </w:rPr>
              <w:t>着　　　　眼　　　点</w:t>
            </w:r>
          </w:p>
        </w:tc>
        <w:tc>
          <w:tcPr>
            <w:tcW w:w="2770" w:type="dxa"/>
            <w:gridSpan w:val="9"/>
            <w:tcBorders>
              <w:top w:val="single" w:sz="6"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評　価　（判　断）</w:t>
            </w:r>
          </w:p>
        </w:tc>
      </w:tr>
      <w:tr w:rsidR="00045604" w:rsidRPr="00817DD7" w:rsidTr="00DF18DB">
        <w:trPr>
          <w:trHeight w:val="362"/>
        </w:trPr>
        <w:tc>
          <w:tcPr>
            <w:tcW w:w="1697" w:type="dxa"/>
            <w:vMerge/>
            <w:tcBorders>
              <w:left w:val="single" w:sz="6" w:space="0" w:color="auto"/>
              <w:bottom w:val="single" w:sz="6" w:space="0" w:color="auto"/>
              <w:right w:val="nil"/>
            </w:tcBorders>
          </w:tcPr>
          <w:p w:rsidR="00045604" w:rsidRPr="00817DD7" w:rsidRDefault="00045604" w:rsidP="00DF18DB">
            <w:pPr>
              <w:autoSpaceDE w:val="0"/>
              <w:autoSpaceDN w:val="0"/>
              <w:adjustRightInd w:val="0"/>
              <w:spacing w:line="300" w:lineRule="exact"/>
              <w:jc w:val="right"/>
              <w:rPr>
                <w:rFonts w:ascii="ＭＳ ゴシック" w:eastAsia="ＭＳ ゴシック" w:hAnsi="ＭＳ ゴシック" w:cs="ＭＳ Ｐゴシック"/>
                <w:color w:val="000000"/>
                <w:kern w:val="0"/>
                <w:sz w:val="20"/>
                <w:szCs w:val="20"/>
              </w:rPr>
            </w:pPr>
          </w:p>
        </w:tc>
        <w:tc>
          <w:tcPr>
            <w:tcW w:w="5338" w:type="dxa"/>
            <w:gridSpan w:val="2"/>
            <w:vMerge/>
            <w:tcBorders>
              <w:left w:val="single" w:sz="6" w:space="0" w:color="auto"/>
              <w:bottom w:val="single" w:sz="6" w:space="0" w:color="auto"/>
              <w:right w:val="single" w:sz="6" w:space="0" w:color="auto"/>
            </w:tcBorders>
          </w:tcPr>
          <w:p w:rsidR="00045604" w:rsidRPr="00817DD7" w:rsidRDefault="00045604" w:rsidP="00DF18DB">
            <w:pPr>
              <w:autoSpaceDE w:val="0"/>
              <w:autoSpaceDN w:val="0"/>
              <w:adjustRightInd w:val="0"/>
              <w:spacing w:line="300" w:lineRule="exact"/>
              <w:jc w:val="right"/>
              <w:rPr>
                <w:rFonts w:ascii="ＭＳ ゴシック" w:eastAsia="ＭＳ ゴシック" w:hAnsi="ＭＳ ゴシック" w:cs="ＭＳ Ｐゴシック"/>
                <w:color w:val="000000"/>
                <w:kern w:val="0"/>
                <w:sz w:val="20"/>
                <w:szCs w:val="20"/>
              </w:rPr>
            </w:pPr>
          </w:p>
        </w:tc>
        <w:tc>
          <w:tcPr>
            <w:tcW w:w="554" w:type="dxa"/>
            <w:tcBorders>
              <w:top w:val="single" w:sz="2" w:space="0" w:color="auto"/>
              <w:left w:val="single" w:sz="6" w:space="0" w:color="auto"/>
              <w:bottom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color w:val="000000"/>
                <w:kern w:val="0"/>
                <w:sz w:val="20"/>
                <w:szCs w:val="20"/>
              </w:rPr>
              <w:t>21</w:t>
            </w:r>
            <w:r w:rsidRPr="00817DD7">
              <w:rPr>
                <w:rFonts w:ascii="ＭＳ ゴシック" w:eastAsia="ＭＳ ゴシック" w:hAnsi="ＭＳ ゴシック" w:cs="ＭＳ Ｐゴシック" w:hint="eastAsia"/>
                <w:color w:val="000000"/>
                <w:kern w:val="0"/>
                <w:sz w:val="20"/>
                <w:szCs w:val="20"/>
              </w:rPr>
              <w:t>年</w:t>
            </w:r>
          </w:p>
        </w:tc>
        <w:tc>
          <w:tcPr>
            <w:tcW w:w="554" w:type="dxa"/>
            <w:gridSpan w:val="2"/>
            <w:tcBorders>
              <w:top w:val="single" w:sz="2" w:space="0" w:color="auto"/>
              <w:left w:val="single" w:sz="6" w:space="0" w:color="auto"/>
              <w:bottom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color w:val="000000"/>
                <w:kern w:val="0"/>
                <w:sz w:val="20"/>
                <w:szCs w:val="20"/>
              </w:rPr>
              <w:t>22</w:t>
            </w:r>
            <w:r w:rsidRPr="00817DD7">
              <w:rPr>
                <w:rFonts w:ascii="ＭＳ ゴシック" w:eastAsia="ＭＳ ゴシック" w:hAnsi="ＭＳ ゴシック" w:cs="ＭＳ Ｐゴシック" w:hint="eastAsia"/>
                <w:color w:val="000000"/>
                <w:kern w:val="0"/>
                <w:sz w:val="20"/>
                <w:szCs w:val="20"/>
              </w:rPr>
              <w:t>年</w:t>
            </w:r>
          </w:p>
        </w:tc>
        <w:tc>
          <w:tcPr>
            <w:tcW w:w="554" w:type="dxa"/>
            <w:gridSpan w:val="2"/>
            <w:tcBorders>
              <w:top w:val="single" w:sz="2" w:space="0" w:color="auto"/>
              <w:left w:val="single" w:sz="6" w:space="0" w:color="auto"/>
              <w:bottom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color w:val="000000"/>
                <w:kern w:val="0"/>
                <w:sz w:val="20"/>
                <w:szCs w:val="20"/>
              </w:rPr>
              <w:t>23</w:t>
            </w:r>
            <w:r w:rsidRPr="00817DD7">
              <w:rPr>
                <w:rFonts w:ascii="ＭＳ ゴシック" w:eastAsia="ＭＳ ゴシック" w:hAnsi="ＭＳ ゴシック" w:cs="ＭＳ Ｐゴシック" w:hint="eastAsia"/>
                <w:color w:val="000000"/>
                <w:kern w:val="0"/>
                <w:sz w:val="20"/>
                <w:szCs w:val="20"/>
              </w:rPr>
              <w:t>年</w:t>
            </w:r>
          </w:p>
        </w:tc>
        <w:tc>
          <w:tcPr>
            <w:tcW w:w="554" w:type="dxa"/>
            <w:gridSpan w:val="2"/>
            <w:tcBorders>
              <w:top w:val="single" w:sz="2" w:space="0" w:color="auto"/>
              <w:left w:val="single" w:sz="6" w:space="0" w:color="auto"/>
              <w:bottom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color w:val="000000"/>
                <w:kern w:val="0"/>
                <w:sz w:val="20"/>
                <w:szCs w:val="20"/>
              </w:rPr>
              <w:t>24</w:t>
            </w:r>
            <w:r w:rsidRPr="00817DD7">
              <w:rPr>
                <w:rFonts w:ascii="ＭＳ ゴシック" w:eastAsia="ＭＳ ゴシック" w:hAnsi="ＭＳ ゴシック" w:cs="ＭＳ Ｐゴシック" w:hint="eastAsia"/>
                <w:color w:val="000000"/>
                <w:kern w:val="0"/>
                <w:sz w:val="20"/>
                <w:szCs w:val="20"/>
              </w:rPr>
              <w:t>年</w:t>
            </w:r>
          </w:p>
        </w:tc>
        <w:tc>
          <w:tcPr>
            <w:tcW w:w="554" w:type="dxa"/>
            <w:gridSpan w:val="2"/>
            <w:tcBorders>
              <w:top w:val="single" w:sz="2" w:space="0" w:color="auto"/>
              <w:left w:val="single" w:sz="6" w:space="0" w:color="auto"/>
              <w:bottom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color w:val="000000"/>
                <w:kern w:val="0"/>
                <w:sz w:val="20"/>
                <w:szCs w:val="20"/>
              </w:rPr>
              <w:t>25</w:t>
            </w:r>
            <w:r w:rsidRPr="00817DD7">
              <w:rPr>
                <w:rFonts w:ascii="ＭＳ ゴシック" w:eastAsia="ＭＳ ゴシック" w:hAnsi="ＭＳ ゴシック" w:cs="ＭＳ Ｐゴシック" w:hint="eastAsia"/>
                <w:color w:val="000000"/>
                <w:kern w:val="0"/>
                <w:sz w:val="20"/>
                <w:szCs w:val="20"/>
              </w:rPr>
              <w:t>年</w:t>
            </w:r>
          </w:p>
        </w:tc>
      </w:tr>
      <w:tr w:rsidR="00045604" w:rsidRPr="00817DD7" w:rsidTr="00DF18DB">
        <w:trPr>
          <w:trHeight w:val="283"/>
        </w:trPr>
        <w:tc>
          <w:tcPr>
            <w:tcW w:w="1697" w:type="dxa"/>
            <w:vMerge w:val="restart"/>
            <w:tcBorders>
              <w:top w:val="single" w:sz="6" w:space="0" w:color="auto"/>
              <w:left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①職務能力</w:t>
            </w:r>
          </w:p>
        </w:tc>
        <w:tc>
          <w:tcPr>
            <w:tcW w:w="5338" w:type="dxa"/>
            <w:gridSpan w:val="2"/>
            <w:tcBorders>
              <w:top w:val="single" w:sz="6" w:space="0" w:color="auto"/>
              <w:left w:val="single" w:sz="6" w:space="0" w:color="auto"/>
              <w:bottom w:val="single" w:sz="2" w:space="0" w:color="auto"/>
              <w:right w:val="single" w:sz="6" w:space="0" w:color="auto"/>
            </w:tcBorders>
          </w:tcPr>
          <w:p w:rsidR="00045604" w:rsidRPr="00817DD7" w:rsidRDefault="00045604" w:rsidP="00DF18DB">
            <w:pPr>
              <w:autoSpaceDE w:val="0"/>
              <w:autoSpaceDN w:val="0"/>
              <w:adjustRightInd w:val="0"/>
              <w:spacing w:line="300" w:lineRule="exact"/>
              <w:jc w:val="left"/>
              <w:rPr>
                <w:rFonts w:ascii="ＭＳ ゴシック" w:eastAsia="ＭＳ ゴシック" w:hAnsi="ＭＳ ゴシック" w:cs="ＭＳ Ｐ明朝"/>
                <w:color w:val="000000"/>
                <w:kern w:val="0"/>
                <w:sz w:val="20"/>
                <w:szCs w:val="20"/>
              </w:rPr>
            </w:pPr>
            <w:r w:rsidRPr="00817DD7">
              <w:rPr>
                <w:rFonts w:ascii="ＭＳ ゴシック" w:eastAsia="ＭＳ ゴシック" w:hAnsi="ＭＳ ゴシック" w:cs="ＭＳ Ｐ明朝" w:hint="eastAsia"/>
                <w:color w:val="000000"/>
                <w:kern w:val="0"/>
                <w:sz w:val="20"/>
                <w:szCs w:val="20"/>
              </w:rPr>
              <w:t>１．職務上の役割又は専門分野の知識は足りている。</w:t>
            </w:r>
          </w:p>
        </w:tc>
        <w:tc>
          <w:tcPr>
            <w:tcW w:w="554" w:type="dxa"/>
            <w:tcBorders>
              <w:top w:val="single" w:sz="2"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6"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6"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6"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6"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r>
      <w:tr w:rsidR="00045604" w:rsidRPr="00817DD7" w:rsidTr="00DF18DB">
        <w:trPr>
          <w:trHeight w:val="283"/>
        </w:trPr>
        <w:tc>
          <w:tcPr>
            <w:tcW w:w="1697" w:type="dxa"/>
            <w:vMerge/>
            <w:tcBorders>
              <w:left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rPr>
                <w:rFonts w:ascii="ＭＳ ゴシック" w:eastAsia="ＭＳ ゴシック" w:hAnsi="ＭＳ ゴシック" w:cs="ＭＳ Ｐゴシック"/>
                <w:color w:val="000000"/>
                <w:kern w:val="0"/>
                <w:sz w:val="20"/>
                <w:szCs w:val="20"/>
              </w:rPr>
            </w:pPr>
          </w:p>
        </w:tc>
        <w:tc>
          <w:tcPr>
            <w:tcW w:w="5338" w:type="dxa"/>
            <w:gridSpan w:val="2"/>
            <w:tcBorders>
              <w:top w:val="single" w:sz="2" w:space="0" w:color="auto"/>
              <w:left w:val="single" w:sz="6" w:space="0" w:color="auto"/>
              <w:bottom w:val="single" w:sz="2" w:space="0" w:color="auto"/>
              <w:right w:val="single" w:sz="6" w:space="0" w:color="auto"/>
            </w:tcBorders>
          </w:tcPr>
          <w:p w:rsidR="00045604" w:rsidRPr="00817DD7" w:rsidRDefault="00045604" w:rsidP="00DF18DB">
            <w:pPr>
              <w:autoSpaceDE w:val="0"/>
              <w:autoSpaceDN w:val="0"/>
              <w:adjustRightInd w:val="0"/>
              <w:spacing w:line="300" w:lineRule="exact"/>
              <w:jc w:val="left"/>
              <w:rPr>
                <w:rFonts w:ascii="ＭＳ ゴシック" w:eastAsia="ＭＳ ゴシック" w:hAnsi="ＭＳ ゴシック" w:cs="ＭＳ Ｐ明朝"/>
                <w:color w:val="000000"/>
                <w:kern w:val="0"/>
                <w:sz w:val="20"/>
                <w:szCs w:val="20"/>
              </w:rPr>
            </w:pPr>
            <w:r w:rsidRPr="00817DD7">
              <w:rPr>
                <w:rFonts w:ascii="ＭＳ ゴシック" w:eastAsia="ＭＳ ゴシック" w:hAnsi="ＭＳ ゴシック" w:cs="ＭＳ Ｐ明朝" w:hint="eastAsia"/>
                <w:color w:val="000000"/>
                <w:kern w:val="0"/>
                <w:sz w:val="20"/>
                <w:szCs w:val="20"/>
              </w:rPr>
              <w:t>２．日常業務に対して適切な判断力がある。</w:t>
            </w:r>
          </w:p>
        </w:tc>
        <w:tc>
          <w:tcPr>
            <w:tcW w:w="554" w:type="dxa"/>
            <w:tcBorders>
              <w:top w:val="single" w:sz="2"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r>
      <w:tr w:rsidR="00045604" w:rsidRPr="00817DD7" w:rsidTr="00DF18DB">
        <w:trPr>
          <w:trHeight w:val="283"/>
        </w:trPr>
        <w:tc>
          <w:tcPr>
            <w:tcW w:w="1697" w:type="dxa"/>
            <w:vMerge/>
            <w:tcBorders>
              <w:left w:val="single" w:sz="6" w:space="0" w:color="auto"/>
              <w:bottom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rPr>
                <w:rFonts w:ascii="ＭＳ ゴシック" w:eastAsia="ＭＳ ゴシック" w:hAnsi="ＭＳ ゴシック" w:cs="ＭＳ Ｐゴシック"/>
                <w:color w:val="000000"/>
                <w:kern w:val="0"/>
                <w:sz w:val="20"/>
                <w:szCs w:val="20"/>
              </w:rPr>
            </w:pPr>
          </w:p>
        </w:tc>
        <w:tc>
          <w:tcPr>
            <w:tcW w:w="5338" w:type="dxa"/>
            <w:gridSpan w:val="2"/>
            <w:tcBorders>
              <w:top w:val="single" w:sz="2" w:space="0" w:color="auto"/>
              <w:left w:val="single" w:sz="6" w:space="0" w:color="auto"/>
              <w:bottom w:val="single" w:sz="6" w:space="0" w:color="auto"/>
              <w:right w:val="single" w:sz="6" w:space="0" w:color="auto"/>
            </w:tcBorders>
          </w:tcPr>
          <w:p w:rsidR="00045604" w:rsidRPr="00817DD7" w:rsidRDefault="00045604" w:rsidP="00DF18DB">
            <w:pPr>
              <w:autoSpaceDE w:val="0"/>
              <w:autoSpaceDN w:val="0"/>
              <w:adjustRightInd w:val="0"/>
              <w:spacing w:line="300" w:lineRule="exact"/>
              <w:jc w:val="left"/>
              <w:rPr>
                <w:rFonts w:ascii="ＭＳ ゴシック" w:eastAsia="ＭＳ ゴシック" w:hAnsi="ＭＳ ゴシック" w:cs="ＭＳ Ｐ明朝"/>
                <w:color w:val="000000"/>
                <w:kern w:val="0"/>
                <w:sz w:val="20"/>
                <w:szCs w:val="20"/>
              </w:rPr>
            </w:pPr>
            <w:r w:rsidRPr="00817DD7">
              <w:rPr>
                <w:rFonts w:ascii="ＭＳ ゴシック" w:eastAsia="ＭＳ ゴシック" w:hAnsi="ＭＳ ゴシック" w:cs="ＭＳ Ｐ明朝" w:hint="eastAsia"/>
                <w:color w:val="000000"/>
                <w:kern w:val="0"/>
                <w:sz w:val="20"/>
                <w:szCs w:val="20"/>
              </w:rPr>
              <w:t>３．周りの人とのコミュ二ケーションがとれている。</w:t>
            </w:r>
          </w:p>
        </w:tc>
        <w:tc>
          <w:tcPr>
            <w:tcW w:w="554" w:type="dxa"/>
            <w:tcBorders>
              <w:top w:val="single" w:sz="2" w:space="0" w:color="auto"/>
              <w:left w:val="single" w:sz="6" w:space="0" w:color="auto"/>
              <w:bottom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r>
      <w:tr w:rsidR="00045604" w:rsidRPr="00817DD7" w:rsidTr="00DF18DB">
        <w:trPr>
          <w:trHeight w:val="283"/>
        </w:trPr>
        <w:tc>
          <w:tcPr>
            <w:tcW w:w="1697" w:type="dxa"/>
            <w:vMerge w:val="restart"/>
            <w:tcBorders>
              <w:top w:val="nil"/>
              <w:left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②協調性・モラル</w:t>
            </w:r>
          </w:p>
        </w:tc>
        <w:tc>
          <w:tcPr>
            <w:tcW w:w="5338" w:type="dxa"/>
            <w:gridSpan w:val="2"/>
            <w:tcBorders>
              <w:top w:val="nil"/>
              <w:left w:val="single" w:sz="6" w:space="0" w:color="auto"/>
              <w:bottom w:val="single" w:sz="2" w:space="0" w:color="auto"/>
              <w:right w:val="single" w:sz="6" w:space="0" w:color="auto"/>
            </w:tcBorders>
          </w:tcPr>
          <w:p w:rsidR="00045604" w:rsidRPr="00817DD7" w:rsidRDefault="00045604" w:rsidP="00DF18DB">
            <w:pPr>
              <w:autoSpaceDE w:val="0"/>
              <w:autoSpaceDN w:val="0"/>
              <w:adjustRightInd w:val="0"/>
              <w:spacing w:line="300" w:lineRule="exact"/>
              <w:jc w:val="left"/>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明朝" w:hint="eastAsia"/>
                <w:color w:val="000000"/>
                <w:kern w:val="0"/>
                <w:sz w:val="20"/>
                <w:szCs w:val="20"/>
              </w:rPr>
              <w:t>１．職場のルールを守ることができている。</w:t>
            </w:r>
          </w:p>
        </w:tc>
        <w:tc>
          <w:tcPr>
            <w:tcW w:w="554" w:type="dxa"/>
            <w:tcBorders>
              <w:top w:val="nil"/>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nil"/>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nil"/>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nil"/>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nil"/>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r>
      <w:tr w:rsidR="00045604" w:rsidRPr="00817DD7" w:rsidTr="00DF18DB">
        <w:trPr>
          <w:trHeight w:val="283"/>
        </w:trPr>
        <w:tc>
          <w:tcPr>
            <w:tcW w:w="1697" w:type="dxa"/>
            <w:vMerge/>
            <w:tcBorders>
              <w:left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rPr>
                <w:rFonts w:ascii="ＭＳ ゴシック" w:eastAsia="ＭＳ ゴシック" w:hAnsi="ＭＳ ゴシック" w:cs="ＭＳ Ｐゴシック"/>
                <w:color w:val="000000"/>
                <w:kern w:val="0"/>
                <w:sz w:val="20"/>
                <w:szCs w:val="20"/>
              </w:rPr>
            </w:pPr>
          </w:p>
        </w:tc>
        <w:tc>
          <w:tcPr>
            <w:tcW w:w="5338" w:type="dxa"/>
            <w:gridSpan w:val="2"/>
            <w:tcBorders>
              <w:top w:val="single" w:sz="2" w:space="0" w:color="auto"/>
              <w:left w:val="single" w:sz="6" w:space="0" w:color="auto"/>
              <w:bottom w:val="single" w:sz="2" w:space="0" w:color="auto"/>
              <w:right w:val="single" w:sz="6" w:space="0" w:color="auto"/>
            </w:tcBorders>
          </w:tcPr>
          <w:p w:rsidR="00045604" w:rsidRPr="00817DD7" w:rsidRDefault="00045604" w:rsidP="00DF18DB">
            <w:pPr>
              <w:autoSpaceDE w:val="0"/>
              <w:autoSpaceDN w:val="0"/>
              <w:adjustRightInd w:val="0"/>
              <w:spacing w:line="300" w:lineRule="exact"/>
              <w:jc w:val="left"/>
              <w:rPr>
                <w:rFonts w:ascii="ＭＳ ゴシック" w:eastAsia="ＭＳ ゴシック" w:hAnsi="ＭＳ ゴシック" w:cs="ＭＳ Ｐ明朝"/>
                <w:color w:val="000000"/>
                <w:kern w:val="0"/>
                <w:sz w:val="20"/>
                <w:szCs w:val="20"/>
              </w:rPr>
            </w:pPr>
            <w:r w:rsidRPr="00817DD7">
              <w:rPr>
                <w:rFonts w:ascii="ＭＳ ゴシック" w:eastAsia="ＭＳ ゴシック" w:hAnsi="ＭＳ ゴシック" w:cs="ＭＳ Ｐ明朝" w:hint="eastAsia"/>
                <w:color w:val="000000"/>
                <w:kern w:val="0"/>
                <w:sz w:val="20"/>
                <w:szCs w:val="20"/>
              </w:rPr>
              <w:t>２．管理監督者・同僚の忠告、意見も聞き入れている。</w:t>
            </w:r>
          </w:p>
        </w:tc>
        <w:tc>
          <w:tcPr>
            <w:tcW w:w="554" w:type="dxa"/>
            <w:tcBorders>
              <w:top w:val="single" w:sz="2"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r>
      <w:tr w:rsidR="00045604" w:rsidRPr="00817DD7" w:rsidTr="00DF18DB">
        <w:trPr>
          <w:trHeight w:val="283"/>
        </w:trPr>
        <w:tc>
          <w:tcPr>
            <w:tcW w:w="1697" w:type="dxa"/>
            <w:vMerge/>
            <w:tcBorders>
              <w:left w:val="single" w:sz="6" w:space="0" w:color="auto"/>
              <w:bottom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rPr>
                <w:rFonts w:ascii="ＭＳ ゴシック" w:eastAsia="ＭＳ ゴシック" w:hAnsi="ＭＳ ゴシック" w:cs="ＭＳ Ｐゴシック"/>
                <w:color w:val="000000"/>
                <w:kern w:val="0"/>
                <w:sz w:val="20"/>
                <w:szCs w:val="20"/>
              </w:rPr>
            </w:pPr>
          </w:p>
        </w:tc>
        <w:tc>
          <w:tcPr>
            <w:tcW w:w="5338" w:type="dxa"/>
            <w:gridSpan w:val="2"/>
            <w:tcBorders>
              <w:top w:val="single" w:sz="2" w:space="0" w:color="auto"/>
              <w:left w:val="single" w:sz="6" w:space="0" w:color="auto"/>
              <w:bottom w:val="single" w:sz="6" w:space="0" w:color="auto"/>
              <w:right w:val="single" w:sz="6" w:space="0" w:color="auto"/>
            </w:tcBorders>
          </w:tcPr>
          <w:p w:rsidR="00045604" w:rsidRPr="00817DD7" w:rsidRDefault="00045604" w:rsidP="00DF18DB">
            <w:pPr>
              <w:autoSpaceDE w:val="0"/>
              <w:autoSpaceDN w:val="0"/>
              <w:adjustRightInd w:val="0"/>
              <w:spacing w:line="300" w:lineRule="exact"/>
              <w:jc w:val="left"/>
              <w:rPr>
                <w:rFonts w:ascii="ＭＳ ゴシック" w:eastAsia="ＭＳ ゴシック" w:hAnsi="ＭＳ ゴシック" w:cs="ＭＳ Ｐ明朝"/>
                <w:color w:val="000000"/>
                <w:kern w:val="0"/>
                <w:sz w:val="20"/>
                <w:szCs w:val="20"/>
              </w:rPr>
            </w:pPr>
            <w:r w:rsidRPr="00817DD7">
              <w:rPr>
                <w:rFonts w:ascii="ＭＳ ゴシック" w:eastAsia="ＭＳ ゴシック" w:hAnsi="ＭＳ ゴシック" w:cs="ＭＳ Ｐ明朝" w:hint="eastAsia"/>
                <w:color w:val="000000"/>
                <w:kern w:val="0"/>
                <w:sz w:val="20"/>
                <w:szCs w:val="20"/>
              </w:rPr>
              <w:t>３．自分勝手に判断はしていない。</w:t>
            </w:r>
          </w:p>
        </w:tc>
        <w:tc>
          <w:tcPr>
            <w:tcW w:w="554" w:type="dxa"/>
            <w:tcBorders>
              <w:top w:val="single" w:sz="2" w:space="0" w:color="auto"/>
              <w:left w:val="single" w:sz="6" w:space="0" w:color="auto"/>
              <w:bottom w:val="nil"/>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nil"/>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nil"/>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nil"/>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nil"/>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r>
      <w:tr w:rsidR="00045604" w:rsidRPr="00817DD7" w:rsidTr="00DF18DB">
        <w:trPr>
          <w:trHeight w:val="283"/>
        </w:trPr>
        <w:tc>
          <w:tcPr>
            <w:tcW w:w="1697" w:type="dxa"/>
            <w:vMerge w:val="restart"/>
            <w:tcBorders>
              <w:top w:val="single" w:sz="6" w:space="0" w:color="auto"/>
              <w:left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③意欲・成果</w:t>
            </w:r>
          </w:p>
        </w:tc>
        <w:tc>
          <w:tcPr>
            <w:tcW w:w="5338" w:type="dxa"/>
            <w:gridSpan w:val="2"/>
            <w:tcBorders>
              <w:top w:val="single" w:sz="6" w:space="0" w:color="auto"/>
              <w:left w:val="single" w:sz="6" w:space="0" w:color="auto"/>
              <w:bottom w:val="single" w:sz="2" w:space="0" w:color="auto"/>
              <w:right w:val="single" w:sz="6" w:space="0" w:color="auto"/>
            </w:tcBorders>
          </w:tcPr>
          <w:p w:rsidR="00045604" w:rsidRPr="00817DD7" w:rsidRDefault="00045604" w:rsidP="00DF18DB">
            <w:pPr>
              <w:autoSpaceDE w:val="0"/>
              <w:autoSpaceDN w:val="0"/>
              <w:adjustRightInd w:val="0"/>
              <w:spacing w:line="300" w:lineRule="exact"/>
              <w:jc w:val="left"/>
              <w:rPr>
                <w:rFonts w:ascii="ＭＳ ゴシック" w:eastAsia="ＭＳ ゴシック" w:hAnsi="ＭＳ ゴシック" w:cs="ＭＳ Ｐ明朝"/>
                <w:color w:val="000000"/>
                <w:kern w:val="0"/>
                <w:sz w:val="20"/>
                <w:szCs w:val="20"/>
              </w:rPr>
            </w:pPr>
            <w:r w:rsidRPr="00817DD7">
              <w:rPr>
                <w:rFonts w:ascii="ＭＳ ゴシック" w:eastAsia="ＭＳ ゴシック" w:hAnsi="ＭＳ ゴシック" w:cs="ＭＳ Ｐ明朝" w:hint="eastAsia"/>
                <w:color w:val="000000"/>
                <w:kern w:val="0"/>
                <w:sz w:val="20"/>
                <w:szCs w:val="20"/>
              </w:rPr>
              <w:t>１．日常の役割、職務、仕事は自ら進んでやっている。</w:t>
            </w:r>
          </w:p>
        </w:tc>
        <w:tc>
          <w:tcPr>
            <w:tcW w:w="554" w:type="dxa"/>
            <w:tcBorders>
              <w:top w:val="single" w:sz="6"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6"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6"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6"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6"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r>
      <w:tr w:rsidR="00045604" w:rsidRPr="00817DD7" w:rsidTr="00DF18DB">
        <w:trPr>
          <w:trHeight w:val="283"/>
        </w:trPr>
        <w:tc>
          <w:tcPr>
            <w:tcW w:w="1697" w:type="dxa"/>
            <w:vMerge/>
            <w:tcBorders>
              <w:left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rPr>
                <w:rFonts w:ascii="ＭＳ ゴシック" w:eastAsia="ＭＳ ゴシック" w:hAnsi="ＭＳ ゴシック" w:cs="ＭＳ Ｐゴシック"/>
                <w:color w:val="000000"/>
                <w:kern w:val="0"/>
                <w:sz w:val="20"/>
                <w:szCs w:val="20"/>
              </w:rPr>
            </w:pPr>
          </w:p>
        </w:tc>
        <w:tc>
          <w:tcPr>
            <w:tcW w:w="5338" w:type="dxa"/>
            <w:gridSpan w:val="2"/>
            <w:tcBorders>
              <w:top w:val="single" w:sz="2" w:space="0" w:color="auto"/>
              <w:left w:val="single" w:sz="6" w:space="0" w:color="auto"/>
              <w:bottom w:val="single" w:sz="2" w:space="0" w:color="auto"/>
              <w:right w:val="single" w:sz="6" w:space="0" w:color="auto"/>
            </w:tcBorders>
          </w:tcPr>
          <w:p w:rsidR="00045604" w:rsidRPr="00817DD7" w:rsidRDefault="00045604" w:rsidP="00DF18DB">
            <w:pPr>
              <w:autoSpaceDE w:val="0"/>
              <w:autoSpaceDN w:val="0"/>
              <w:adjustRightInd w:val="0"/>
              <w:spacing w:line="300" w:lineRule="exact"/>
              <w:jc w:val="left"/>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明朝" w:hint="eastAsia"/>
                <w:color w:val="000000"/>
                <w:kern w:val="0"/>
                <w:sz w:val="20"/>
                <w:szCs w:val="20"/>
              </w:rPr>
              <w:t>２．業務、作業は殆ど合格点である。</w:t>
            </w:r>
          </w:p>
        </w:tc>
        <w:tc>
          <w:tcPr>
            <w:tcW w:w="554" w:type="dxa"/>
            <w:tcBorders>
              <w:top w:val="single" w:sz="2"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r>
      <w:tr w:rsidR="00045604" w:rsidRPr="00817DD7" w:rsidTr="00DF18DB">
        <w:trPr>
          <w:trHeight w:val="283"/>
        </w:trPr>
        <w:tc>
          <w:tcPr>
            <w:tcW w:w="1697" w:type="dxa"/>
            <w:vMerge/>
            <w:tcBorders>
              <w:left w:val="single" w:sz="6" w:space="0" w:color="auto"/>
              <w:bottom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rPr>
                <w:rFonts w:ascii="ＭＳ ゴシック" w:eastAsia="ＭＳ ゴシック" w:hAnsi="ＭＳ ゴシック" w:cs="ＭＳ Ｐゴシック"/>
                <w:color w:val="000000"/>
                <w:kern w:val="0"/>
                <w:sz w:val="20"/>
                <w:szCs w:val="20"/>
              </w:rPr>
            </w:pPr>
          </w:p>
        </w:tc>
        <w:tc>
          <w:tcPr>
            <w:tcW w:w="5338" w:type="dxa"/>
            <w:gridSpan w:val="2"/>
            <w:tcBorders>
              <w:top w:val="single" w:sz="2" w:space="0" w:color="auto"/>
              <w:left w:val="single" w:sz="6" w:space="0" w:color="auto"/>
              <w:bottom w:val="single" w:sz="2" w:space="0" w:color="auto"/>
              <w:right w:val="single" w:sz="6" w:space="0" w:color="auto"/>
            </w:tcBorders>
          </w:tcPr>
          <w:p w:rsidR="00045604" w:rsidRPr="00817DD7" w:rsidRDefault="00045604" w:rsidP="00DF18DB">
            <w:pPr>
              <w:autoSpaceDE w:val="0"/>
              <w:autoSpaceDN w:val="0"/>
              <w:adjustRightInd w:val="0"/>
              <w:spacing w:line="300" w:lineRule="exact"/>
              <w:jc w:val="left"/>
              <w:rPr>
                <w:rFonts w:ascii="ＭＳ ゴシック" w:eastAsia="ＭＳ ゴシック" w:hAnsi="ＭＳ ゴシック" w:cs="ＭＳ Ｐ明朝"/>
                <w:color w:val="000000"/>
                <w:kern w:val="0"/>
                <w:sz w:val="20"/>
                <w:szCs w:val="20"/>
              </w:rPr>
            </w:pPr>
            <w:r w:rsidRPr="00817DD7">
              <w:rPr>
                <w:rFonts w:ascii="ＭＳ ゴシック" w:eastAsia="ＭＳ ゴシック" w:hAnsi="ＭＳ ゴシック" w:cs="ＭＳ Ｐ明朝" w:hint="eastAsia"/>
                <w:color w:val="000000"/>
                <w:kern w:val="0"/>
                <w:sz w:val="20"/>
                <w:szCs w:val="20"/>
              </w:rPr>
              <w:t>３．業務、仕事のスケジュールは常に守っている。</w:t>
            </w:r>
          </w:p>
        </w:tc>
        <w:tc>
          <w:tcPr>
            <w:tcW w:w="554" w:type="dxa"/>
            <w:tcBorders>
              <w:top w:val="single" w:sz="2" w:space="0" w:color="auto"/>
              <w:left w:val="single" w:sz="6" w:space="0" w:color="auto"/>
              <w:bottom w:val="nil"/>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nil"/>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nil"/>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nil"/>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nil"/>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r>
      <w:tr w:rsidR="00045604" w:rsidRPr="00817DD7" w:rsidTr="00DF18DB">
        <w:trPr>
          <w:trHeight w:val="283"/>
        </w:trPr>
        <w:tc>
          <w:tcPr>
            <w:tcW w:w="1697" w:type="dxa"/>
            <w:vMerge w:val="restart"/>
            <w:tcBorders>
              <w:top w:val="single" w:sz="6" w:space="0" w:color="auto"/>
              <w:left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④健康状態</w:t>
            </w:r>
          </w:p>
        </w:tc>
        <w:tc>
          <w:tcPr>
            <w:tcW w:w="5338" w:type="dxa"/>
            <w:gridSpan w:val="2"/>
            <w:tcBorders>
              <w:top w:val="single" w:sz="6" w:space="0" w:color="auto"/>
              <w:left w:val="single" w:sz="6" w:space="0" w:color="auto"/>
              <w:bottom w:val="single" w:sz="2" w:space="0" w:color="auto"/>
              <w:right w:val="single" w:sz="6" w:space="0" w:color="auto"/>
            </w:tcBorders>
          </w:tcPr>
          <w:p w:rsidR="00045604" w:rsidRPr="00817DD7" w:rsidRDefault="00045604" w:rsidP="00DF18DB">
            <w:pPr>
              <w:autoSpaceDE w:val="0"/>
              <w:autoSpaceDN w:val="0"/>
              <w:adjustRightInd w:val="0"/>
              <w:spacing w:line="300" w:lineRule="exact"/>
              <w:jc w:val="left"/>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明朝" w:hint="eastAsia"/>
                <w:color w:val="000000"/>
                <w:kern w:val="0"/>
                <w:sz w:val="20"/>
                <w:szCs w:val="20"/>
              </w:rPr>
              <w:t>１．職務遂行のために身体的に支障はない。</w:t>
            </w:r>
          </w:p>
        </w:tc>
        <w:tc>
          <w:tcPr>
            <w:tcW w:w="554" w:type="dxa"/>
            <w:tcBorders>
              <w:top w:val="single" w:sz="6"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6"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b/>
                <w:color w:val="000000"/>
                <w:kern w:val="0"/>
                <w:sz w:val="20"/>
                <w:szCs w:val="20"/>
              </w:rPr>
            </w:pPr>
            <w:r w:rsidRPr="00817DD7">
              <w:rPr>
                <w:rFonts w:ascii="ＭＳ ゴシック" w:eastAsia="ＭＳ ゴシック" w:hAnsi="ＭＳ ゴシック" w:cs="ＭＳ Ｐゴシック" w:hint="eastAsia"/>
                <w:b/>
                <w:color w:val="000000"/>
                <w:kern w:val="0"/>
                <w:sz w:val="20"/>
                <w:szCs w:val="20"/>
              </w:rPr>
              <w:t>○</w:t>
            </w:r>
          </w:p>
        </w:tc>
        <w:tc>
          <w:tcPr>
            <w:tcW w:w="554" w:type="dxa"/>
            <w:gridSpan w:val="2"/>
            <w:tcBorders>
              <w:top w:val="single" w:sz="6"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6"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6" w:space="0" w:color="auto"/>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r>
      <w:tr w:rsidR="00045604" w:rsidRPr="00817DD7" w:rsidTr="00DF18DB">
        <w:trPr>
          <w:trHeight w:val="283"/>
        </w:trPr>
        <w:tc>
          <w:tcPr>
            <w:tcW w:w="1697" w:type="dxa"/>
            <w:vMerge/>
            <w:tcBorders>
              <w:left w:val="single" w:sz="6" w:space="0" w:color="auto"/>
              <w:right w:val="single" w:sz="6" w:space="0" w:color="auto"/>
            </w:tcBorders>
          </w:tcPr>
          <w:p w:rsidR="00045604" w:rsidRPr="00817DD7" w:rsidRDefault="00045604" w:rsidP="00DF18DB">
            <w:pPr>
              <w:autoSpaceDE w:val="0"/>
              <w:autoSpaceDN w:val="0"/>
              <w:adjustRightInd w:val="0"/>
              <w:spacing w:line="300" w:lineRule="exact"/>
              <w:jc w:val="right"/>
              <w:rPr>
                <w:rFonts w:ascii="ＭＳ ゴシック" w:eastAsia="ＭＳ ゴシック" w:hAnsi="ＭＳ ゴシック" w:cs="ＭＳ Ｐゴシック"/>
                <w:color w:val="000000"/>
                <w:kern w:val="0"/>
                <w:sz w:val="20"/>
                <w:szCs w:val="20"/>
              </w:rPr>
            </w:pPr>
          </w:p>
        </w:tc>
        <w:tc>
          <w:tcPr>
            <w:tcW w:w="5338" w:type="dxa"/>
            <w:gridSpan w:val="2"/>
            <w:tcBorders>
              <w:top w:val="single" w:sz="2" w:space="0" w:color="auto"/>
              <w:left w:val="single" w:sz="6" w:space="0" w:color="auto"/>
              <w:bottom w:val="single" w:sz="2" w:space="0" w:color="auto"/>
              <w:right w:val="single" w:sz="6" w:space="0" w:color="auto"/>
            </w:tcBorders>
          </w:tcPr>
          <w:p w:rsidR="00045604" w:rsidRPr="00817DD7" w:rsidRDefault="00045604" w:rsidP="00DF18DB">
            <w:pPr>
              <w:autoSpaceDE w:val="0"/>
              <w:autoSpaceDN w:val="0"/>
              <w:adjustRightInd w:val="0"/>
              <w:spacing w:line="300" w:lineRule="exact"/>
              <w:jc w:val="left"/>
              <w:rPr>
                <w:rFonts w:ascii="ＭＳ ゴシック" w:eastAsia="ＭＳ ゴシック" w:hAnsi="ＭＳ ゴシック" w:cs="ＭＳ Ｐ明朝"/>
                <w:color w:val="000000"/>
                <w:kern w:val="0"/>
                <w:sz w:val="20"/>
                <w:szCs w:val="20"/>
              </w:rPr>
            </w:pPr>
            <w:r w:rsidRPr="00817DD7">
              <w:rPr>
                <w:rFonts w:ascii="ＭＳ ゴシック" w:eastAsia="ＭＳ ゴシック" w:hAnsi="ＭＳ ゴシック" w:cs="ＭＳ Ｐ明朝" w:hint="eastAsia"/>
                <w:color w:val="000000"/>
                <w:kern w:val="0"/>
                <w:sz w:val="20"/>
                <w:szCs w:val="20"/>
              </w:rPr>
              <w:t>２．本人や家族に対して精神的な問題の申出はない。</w:t>
            </w:r>
          </w:p>
        </w:tc>
        <w:tc>
          <w:tcPr>
            <w:tcW w:w="554" w:type="dxa"/>
            <w:tcBorders>
              <w:top w:val="nil"/>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nil"/>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nil"/>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nil"/>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nil"/>
              <w:left w:val="single" w:sz="6" w:space="0" w:color="auto"/>
              <w:bottom w:val="single" w:sz="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r>
      <w:tr w:rsidR="00045604" w:rsidRPr="00817DD7" w:rsidTr="00DF18DB">
        <w:trPr>
          <w:trHeight w:val="283"/>
        </w:trPr>
        <w:tc>
          <w:tcPr>
            <w:tcW w:w="1697" w:type="dxa"/>
            <w:vMerge/>
            <w:tcBorders>
              <w:left w:val="single" w:sz="6" w:space="0" w:color="auto"/>
              <w:bottom w:val="single" w:sz="12" w:space="0" w:color="auto"/>
              <w:right w:val="single" w:sz="6" w:space="0" w:color="auto"/>
            </w:tcBorders>
          </w:tcPr>
          <w:p w:rsidR="00045604" w:rsidRPr="00817DD7" w:rsidRDefault="00045604" w:rsidP="00DF18DB">
            <w:pPr>
              <w:autoSpaceDE w:val="0"/>
              <w:autoSpaceDN w:val="0"/>
              <w:adjustRightInd w:val="0"/>
              <w:spacing w:line="300" w:lineRule="exact"/>
              <w:jc w:val="right"/>
              <w:rPr>
                <w:rFonts w:ascii="ＭＳ ゴシック" w:eastAsia="ＭＳ ゴシック" w:hAnsi="ＭＳ ゴシック" w:cs="ＭＳ Ｐゴシック"/>
                <w:color w:val="000000"/>
                <w:kern w:val="0"/>
                <w:sz w:val="20"/>
                <w:szCs w:val="20"/>
              </w:rPr>
            </w:pPr>
          </w:p>
        </w:tc>
        <w:tc>
          <w:tcPr>
            <w:tcW w:w="5338" w:type="dxa"/>
            <w:gridSpan w:val="2"/>
            <w:tcBorders>
              <w:top w:val="nil"/>
              <w:left w:val="single" w:sz="6" w:space="0" w:color="auto"/>
              <w:bottom w:val="single" w:sz="12" w:space="0" w:color="auto"/>
              <w:right w:val="single" w:sz="6" w:space="0" w:color="auto"/>
            </w:tcBorders>
          </w:tcPr>
          <w:p w:rsidR="00045604" w:rsidRPr="00817DD7" w:rsidRDefault="00045604" w:rsidP="00DF18DB">
            <w:pPr>
              <w:autoSpaceDE w:val="0"/>
              <w:autoSpaceDN w:val="0"/>
              <w:adjustRightInd w:val="0"/>
              <w:spacing w:line="300" w:lineRule="exact"/>
              <w:jc w:val="left"/>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３．日常業務で疲れやすく・疲労が取れない</w:t>
            </w:r>
            <w:r w:rsidR="00EB7E56" w:rsidRPr="00817DD7">
              <w:rPr>
                <w:rFonts w:ascii="ＭＳ ゴシック" w:eastAsia="ＭＳ ゴシック" w:hAnsi="ＭＳ ゴシック" w:cs="ＭＳ Ｐゴシック" w:hint="eastAsia"/>
                <w:color w:val="000000"/>
                <w:kern w:val="0"/>
                <w:sz w:val="20"/>
                <w:szCs w:val="20"/>
              </w:rPr>
              <w:t>。</w:t>
            </w:r>
          </w:p>
        </w:tc>
        <w:tc>
          <w:tcPr>
            <w:tcW w:w="554" w:type="dxa"/>
            <w:tcBorders>
              <w:top w:val="single" w:sz="2" w:space="0" w:color="auto"/>
              <w:left w:val="single" w:sz="6" w:space="0" w:color="auto"/>
              <w:bottom w:val="single" w:sz="1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single" w:sz="1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single" w:sz="1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single" w:sz="1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c>
          <w:tcPr>
            <w:tcW w:w="554" w:type="dxa"/>
            <w:gridSpan w:val="2"/>
            <w:tcBorders>
              <w:top w:val="single" w:sz="2" w:space="0" w:color="auto"/>
              <w:left w:val="single" w:sz="6" w:space="0" w:color="auto"/>
              <w:bottom w:val="single" w:sz="12"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w:t>
            </w:r>
          </w:p>
        </w:tc>
      </w:tr>
      <w:tr w:rsidR="00045604" w:rsidRPr="00817DD7" w:rsidTr="00DF18DB">
        <w:trPr>
          <w:trHeight w:val="227"/>
        </w:trPr>
        <w:tc>
          <w:tcPr>
            <w:tcW w:w="1697" w:type="dxa"/>
            <w:vMerge w:val="restart"/>
            <w:tcBorders>
              <w:top w:val="nil"/>
              <w:left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b/>
                <w:color w:val="000000"/>
                <w:kern w:val="0"/>
                <w:sz w:val="20"/>
                <w:szCs w:val="20"/>
              </w:rPr>
            </w:pPr>
            <w:r w:rsidRPr="00817DD7">
              <w:rPr>
                <w:rFonts w:ascii="ＭＳ ゴシック" w:eastAsia="ＭＳ ゴシック" w:hAnsi="ＭＳ ゴシック" w:cs="ＭＳ Ｐゴシック" w:hint="eastAsia"/>
                <w:b/>
                <w:color w:val="000000"/>
                <w:kern w:val="0"/>
                <w:sz w:val="20"/>
                <w:szCs w:val="20"/>
              </w:rPr>
              <w:t>面談結果</w:t>
            </w:r>
          </w:p>
        </w:tc>
        <w:tc>
          <w:tcPr>
            <w:tcW w:w="5338" w:type="dxa"/>
            <w:gridSpan w:val="2"/>
            <w:vMerge w:val="restart"/>
            <w:tcBorders>
              <w:top w:val="nil"/>
              <w:left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b/>
                <w:color w:val="000000"/>
                <w:kern w:val="0"/>
                <w:sz w:val="20"/>
                <w:szCs w:val="20"/>
              </w:rPr>
            </w:pPr>
            <w:r w:rsidRPr="00817DD7">
              <w:rPr>
                <w:rFonts w:ascii="ＭＳ ゴシック" w:eastAsia="ＭＳ ゴシック" w:hAnsi="ＭＳ ゴシック" w:cs="ＭＳ Ｐゴシック" w:hint="eastAsia"/>
                <w:b/>
                <w:color w:val="000000"/>
                <w:kern w:val="0"/>
                <w:sz w:val="20"/>
                <w:szCs w:val="20"/>
              </w:rPr>
              <w:t>所見又は特記事項</w:t>
            </w:r>
          </w:p>
        </w:tc>
        <w:tc>
          <w:tcPr>
            <w:tcW w:w="554" w:type="dxa"/>
            <w:tcBorders>
              <w:top w:val="single" w:sz="12" w:space="0" w:color="auto"/>
              <w:left w:val="single" w:sz="6" w:space="0" w:color="auto"/>
              <w:bottom w:val="single" w:sz="6" w:space="0" w:color="auto"/>
              <w:right w:val="single" w:sz="6" w:space="0" w:color="auto"/>
            </w:tcBorders>
            <w:shd w:val="clear" w:color="CCFFFF" w:fill="auto"/>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b/>
                <w:bCs/>
                <w:color w:val="0000FF"/>
                <w:kern w:val="0"/>
                <w:sz w:val="20"/>
                <w:szCs w:val="20"/>
              </w:rPr>
            </w:pPr>
            <w:r w:rsidRPr="00817DD7">
              <w:rPr>
                <w:rFonts w:ascii="ＭＳ ゴシック" w:eastAsia="ＭＳ ゴシック" w:hAnsi="ＭＳ ゴシック" w:cs="ＭＳ Ｐゴシック"/>
                <w:b/>
                <w:bCs/>
                <w:color w:val="0000FF"/>
                <w:kern w:val="0"/>
                <w:sz w:val="20"/>
                <w:szCs w:val="20"/>
              </w:rPr>
              <w:t>B</w:t>
            </w:r>
          </w:p>
        </w:tc>
        <w:tc>
          <w:tcPr>
            <w:tcW w:w="554" w:type="dxa"/>
            <w:gridSpan w:val="2"/>
            <w:tcBorders>
              <w:top w:val="single" w:sz="12" w:space="0" w:color="auto"/>
              <w:left w:val="nil"/>
              <w:bottom w:val="single" w:sz="6" w:space="0" w:color="auto"/>
              <w:right w:val="single" w:sz="6" w:space="0" w:color="auto"/>
            </w:tcBorders>
            <w:shd w:val="clear" w:color="CCFFFF" w:fill="auto"/>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b/>
                <w:bCs/>
                <w:color w:val="0000FF"/>
                <w:kern w:val="0"/>
                <w:sz w:val="20"/>
                <w:szCs w:val="20"/>
              </w:rPr>
            </w:pPr>
            <w:r w:rsidRPr="00817DD7">
              <w:rPr>
                <w:rFonts w:ascii="ＭＳ ゴシック" w:eastAsia="ＭＳ ゴシック" w:hAnsi="ＭＳ ゴシック" w:cs="ＭＳ Ｐゴシック"/>
                <w:b/>
                <w:bCs/>
                <w:color w:val="0000FF"/>
                <w:kern w:val="0"/>
                <w:sz w:val="20"/>
                <w:szCs w:val="20"/>
              </w:rPr>
              <w:t>B</w:t>
            </w:r>
          </w:p>
        </w:tc>
        <w:tc>
          <w:tcPr>
            <w:tcW w:w="554" w:type="dxa"/>
            <w:gridSpan w:val="2"/>
            <w:tcBorders>
              <w:top w:val="single" w:sz="12" w:space="0" w:color="auto"/>
              <w:left w:val="nil"/>
              <w:bottom w:val="single" w:sz="6" w:space="0" w:color="auto"/>
              <w:right w:val="single" w:sz="6" w:space="0" w:color="auto"/>
            </w:tcBorders>
            <w:shd w:val="clear" w:color="CCFFFF" w:fill="auto"/>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b/>
                <w:bCs/>
                <w:color w:val="0000FF"/>
                <w:kern w:val="0"/>
                <w:sz w:val="20"/>
                <w:szCs w:val="20"/>
              </w:rPr>
            </w:pPr>
            <w:r w:rsidRPr="00817DD7">
              <w:rPr>
                <w:rFonts w:ascii="ＭＳ ゴシック" w:eastAsia="ＭＳ ゴシック" w:hAnsi="ＭＳ ゴシック" w:cs="ＭＳ Ｐゴシック"/>
                <w:b/>
                <w:bCs/>
                <w:color w:val="0000FF"/>
                <w:kern w:val="0"/>
                <w:sz w:val="20"/>
                <w:szCs w:val="20"/>
              </w:rPr>
              <w:t>A</w:t>
            </w:r>
          </w:p>
        </w:tc>
        <w:tc>
          <w:tcPr>
            <w:tcW w:w="554" w:type="dxa"/>
            <w:gridSpan w:val="2"/>
            <w:tcBorders>
              <w:top w:val="single" w:sz="12" w:space="0" w:color="auto"/>
              <w:left w:val="nil"/>
              <w:bottom w:val="single" w:sz="6" w:space="0" w:color="auto"/>
              <w:right w:val="single" w:sz="6" w:space="0" w:color="auto"/>
            </w:tcBorders>
            <w:shd w:val="clear" w:color="CCFFFF" w:fill="auto"/>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b/>
                <w:bCs/>
                <w:color w:val="0000FF"/>
                <w:kern w:val="0"/>
                <w:sz w:val="20"/>
                <w:szCs w:val="20"/>
              </w:rPr>
            </w:pPr>
            <w:r w:rsidRPr="00817DD7">
              <w:rPr>
                <w:rFonts w:ascii="ＭＳ ゴシック" w:eastAsia="ＭＳ ゴシック" w:hAnsi="ＭＳ ゴシック" w:cs="ＭＳ Ｐゴシック"/>
                <w:b/>
                <w:bCs/>
                <w:color w:val="0000FF"/>
                <w:kern w:val="0"/>
                <w:sz w:val="20"/>
                <w:szCs w:val="20"/>
              </w:rPr>
              <w:t>B</w:t>
            </w:r>
          </w:p>
        </w:tc>
        <w:tc>
          <w:tcPr>
            <w:tcW w:w="554" w:type="dxa"/>
            <w:gridSpan w:val="2"/>
            <w:tcBorders>
              <w:top w:val="single" w:sz="12" w:space="0" w:color="auto"/>
              <w:left w:val="nil"/>
              <w:bottom w:val="single" w:sz="6" w:space="0" w:color="auto"/>
              <w:right w:val="single" w:sz="6" w:space="0" w:color="auto"/>
            </w:tcBorders>
            <w:shd w:val="clear" w:color="CCFFFF" w:fill="auto"/>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b/>
                <w:bCs/>
                <w:color w:val="0000FF"/>
                <w:kern w:val="0"/>
                <w:sz w:val="20"/>
                <w:szCs w:val="20"/>
              </w:rPr>
            </w:pPr>
            <w:r w:rsidRPr="00817DD7">
              <w:rPr>
                <w:rFonts w:ascii="ＭＳ ゴシック" w:eastAsia="ＭＳ ゴシック" w:hAnsi="ＭＳ ゴシック" w:cs="ＭＳ Ｐゴシック"/>
                <w:b/>
                <w:bCs/>
                <w:color w:val="0000FF"/>
                <w:kern w:val="0"/>
                <w:sz w:val="20"/>
                <w:szCs w:val="20"/>
              </w:rPr>
              <w:t>C</w:t>
            </w:r>
          </w:p>
        </w:tc>
      </w:tr>
      <w:tr w:rsidR="00045604" w:rsidRPr="00817DD7" w:rsidTr="00DF18DB">
        <w:trPr>
          <w:trHeight w:val="227"/>
        </w:trPr>
        <w:tc>
          <w:tcPr>
            <w:tcW w:w="1697" w:type="dxa"/>
            <w:vMerge/>
            <w:tcBorders>
              <w:left w:val="single" w:sz="6" w:space="0" w:color="auto"/>
              <w:bottom w:val="single" w:sz="6" w:space="0" w:color="auto"/>
              <w:right w:val="single" w:sz="6" w:space="0" w:color="auto"/>
            </w:tcBorders>
          </w:tcPr>
          <w:p w:rsidR="00045604" w:rsidRPr="00817DD7" w:rsidRDefault="00045604" w:rsidP="00DF18DB">
            <w:pPr>
              <w:autoSpaceDE w:val="0"/>
              <w:autoSpaceDN w:val="0"/>
              <w:adjustRightInd w:val="0"/>
              <w:spacing w:line="300" w:lineRule="exact"/>
              <w:jc w:val="right"/>
              <w:rPr>
                <w:rFonts w:ascii="ＭＳ ゴシック" w:eastAsia="ＭＳ ゴシック" w:hAnsi="ＭＳ ゴシック" w:cs="ＭＳ Ｐゴシック"/>
                <w:color w:val="000000"/>
                <w:kern w:val="0"/>
                <w:sz w:val="20"/>
                <w:szCs w:val="20"/>
              </w:rPr>
            </w:pPr>
          </w:p>
        </w:tc>
        <w:tc>
          <w:tcPr>
            <w:tcW w:w="5338" w:type="dxa"/>
            <w:gridSpan w:val="2"/>
            <w:vMerge/>
            <w:tcBorders>
              <w:left w:val="single" w:sz="6" w:space="0" w:color="auto"/>
              <w:bottom w:val="single" w:sz="6" w:space="0" w:color="auto"/>
              <w:right w:val="single" w:sz="6" w:space="0" w:color="auto"/>
            </w:tcBorders>
          </w:tcPr>
          <w:p w:rsidR="00045604" w:rsidRPr="00817DD7" w:rsidRDefault="00045604" w:rsidP="00DF18DB">
            <w:pPr>
              <w:autoSpaceDE w:val="0"/>
              <w:autoSpaceDN w:val="0"/>
              <w:adjustRightInd w:val="0"/>
              <w:spacing w:line="300" w:lineRule="exact"/>
              <w:jc w:val="right"/>
              <w:rPr>
                <w:rFonts w:ascii="ＭＳ ゴシック" w:eastAsia="ＭＳ ゴシック" w:hAnsi="ＭＳ ゴシック" w:cs="ＭＳ Ｐゴシック"/>
                <w:color w:val="000000"/>
                <w:kern w:val="0"/>
                <w:sz w:val="20"/>
                <w:szCs w:val="20"/>
              </w:rPr>
            </w:pPr>
          </w:p>
        </w:tc>
        <w:tc>
          <w:tcPr>
            <w:tcW w:w="554" w:type="dxa"/>
            <w:tcBorders>
              <w:top w:val="single" w:sz="6" w:space="0" w:color="auto"/>
              <w:left w:val="single" w:sz="6" w:space="0" w:color="auto"/>
              <w:bottom w:val="single" w:sz="6" w:space="0" w:color="auto"/>
              <w:right w:val="single" w:sz="6" w:space="0" w:color="auto"/>
            </w:tcBorders>
            <w:shd w:val="clear" w:color="CCFFFF" w:fill="auto"/>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b/>
                <w:bCs/>
                <w:color w:val="0000FF"/>
                <w:kern w:val="0"/>
                <w:sz w:val="20"/>
                <w:szCs w:val="20"/>
              </w:rPr>
            </w:pPr>
            <w:r w:rsidRPr="00817DD7">
              <w:rPr>
                <w:rFonts w:ascii="ＭＳ ゴシック" w:eastAsia="ＭＳ ゴシック" w:hAnsi="ＭＳ ゴシック" w:cs="ＭＳ Ｐゴシック" w:hint="eastAsia"/>
                <w:b/>
                <w:bCs/>
                <w:color w:val="0000FF"/>
                <w:kern w:val="0"/>
                <w:sz w:val="20"/>
                <w:szCs w:val="20"/>
              </w:rPr>
              <w:t>継続</w:t>
            </w:r>
          </w:p>
        </w:tc>
        <w:tc>
          <w:tcPr>
            <w:tcW w:w="554" w:type="dxa"/>
            <w:gridSpan w:val="2"/>
            <w:tcBorders>
              <w:top w:val="single" w:sz="6" w:space="0" w:color="auto"/>
              <w:left w:val="single" w:sz="6" w:space="0" w:color="auto"/>
              <w:bottom w:val="single" w:sz="6" w:space="0" w:color="auto"/>
              <w:right w:val="single" w:sz="6" w:space="0" w:color="auto"/>
            </w:tcBorders>
            <w:shd w:val="clear" w:color="CCFFFF" w:fill="auto"/>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b/>
                <w:bCs/>
                <w:color w:val="0000FF"/>
                <w:kern w:val="0"/>
                <w:sz w:val="20"/>
                <w:szCs w:val="20"/>
              </w:rPr>
            </w:pPr>
            <w:r w:rsidRPr="00817DD7">
              <w:rPr>
                <w:rFonts w:ascii="ＭＳ ゴシック" w:eastAsia="ＭＳ ゴシック" w:hAnsi="ＭＳ ゴシック" w:cs="ＭＳ Ｐゴシック" w:hint="eastAsia"/>
                <w:b/>
                <w:bCs/>
                <w:color w:val="0000FF"/>
                <w:kern w:val="0"/>
                <w:sz w:val="20"/>
                <w:szCs w:val="20"/>
              </w:rPr>
              <w:t>継続</w:t>
            </w:r>
          </w:p>
        </w:tc>
        <w:tc>
          <w:tcPr>
            <w:tcW w:w="554" w:type="dxa"/>
            <w:gridSpan w:val="2"/>
            <w:tcBorders>
              <w:top w:val="single" w:sz="6" w:space="0" w:color="auto"/>
              <w:left w:val="single" w:sz="6" w:space="0" w:color="auto"/>
              <w:bottom w:val="single" w:sz="6" w:space="0" w:color="auto"/>
              <w:right w:val="single" w:sz="6" w:space="0" w:color="auto"/>
            </w:tcBorders>
            <w:shd w:val="clear" w:color="CCFFFF" w:fill="auto"/>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b/>
                <w:bCs/>
                <w:color w:val="0000FF"/>
                <w:kern w:val="0"/>
                <w:sz w:val="20"/>
                <w:szCs w:val="20"/>
              </w:rPr>
            </w:pPr>
            <w:r w:rsidRPr="00817DD7">
              <w:rPr>
                <w:rFonts w:ascii="ＭＳ ゴシック" w:eastAsia="ＭＳ ゴシック" w:hAnsi="ＭＳ ゴシック" w:cs="ＭＳ Ｐゴシック" w:hint="eastAsia"/>
                <w:b/>
                <w:bCs/>
                <w:color w:val="0000FF"/>
                <w:kern w:val="0"/>
                <w:sz w:val="20"/>
                <w:szCs w:val="20"/>
              </w:rPr>
              <w:t>優秀</w:t>
            </w:r>
          </w:p>
        </w:tc>
        <w:tc>
          <w:tcPr>
            <w:tcW w:w="554" w:type="dxa"/>
            <w:gridSpan w:val="2"/>
            <w:tcBorders>
              <w:top w:val="single" w:sz="6" w:space="0" w:color="auto"/>
              <w:left w:val="single" w:sz="6" w:space="0" w:color="auto"/>
              <w:bottom w:val="single" w:sz="6" w:space="0" w:color="auto"/>
              <w:right w:val="single" w:sz="6" w:space="0" w:color="auto"/>
            </w:tcBorders>
            <w:shd w:val="clear" w:color="CCFFFF" w:fill="auto"/>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b/>
                <w:bCs/>
                <w:color w:val="0000FF"/>
                <w:kern w:val="0"/>
                <w:sz w:val="20"/>
                <w:szCs w:val="20"/>
              </w:rPr>
            </w:pPr>
            <w:r w:rsidRPr="00817DD7">
              <w:rPr>
                <w:rFonts w:ascii="ＭＳ ゴシック" w:eastAsia="ＭＳ ゴシック" w:hAnsi="ＭＳ ゴシック" w:cs="ＭＳ Ｐゴシック" w:hint="eastAsia"/>
                <w:b/>
                <w:bCs/>
                <w:color w:val="0000FF"/>
                <w:kern w:val="0"/>
                <w:sz w:val="20"/>
                <w:szCs w:val="20"/>
              </w:rPr>
              <w:t>継続</w:t>
            </w:r>
          </w:p>
        </w:tc>
        <w:tc>
          <w:tcPr>
            <w:tcW w:w="554" w:type="dxa"/>
            <w:gridSpan w:val="2"/>
            <w:tcBorders>
              <w:top w:val="single" w:sz="6" w:space="0" w:color="auto"/>
              <w:left w:val="single" w:sz="6" w:space="0" w:color="auto"/>
              <w:bottom w:val="single" w:sz="6" w:space="0" w:color="auto"/>
              <w:right w:val="single" w:sz="6" w:space="0" w:color="auto"/>
            </w:tcBorders>
            <w:shd w:val="clear" w:color="CCFFFF" w:fill="auto"/>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b/>
                <w:bCs/>
                <w:color w:val="0000FF"/>
                <w:kern w:val="0"/>
                <w:sz w:val="20"/>
                <w:szCs w:val="20"/>
              </w:rPr>
            </w:pPr>
            <w:r w:rsidRPr="00817DD7">
              <w:rPr>
                <w:rFonts w:ascii="ＭＳ ゴシック" w:eastAsia="ＭＳ ゴシック" w:hAnsi="ＭＳ ゴシック" w:cs="ＭＳ Ｐゴシック" w:hint="eastAsia"/>
                <w:b/>
                <w:bCs/>
                <w:color w:val="0000FF"/>
                <w:kern w:val="0"/>
                <w:sz w:val="20"/>
                <w:szCs w:val="20"/>
              </w:rPr>
              <w:t>協議</w:t>
            </w:r>
          </w:p>
        </w:tc>
      </w:tr>
      <w:tr w:rsidR="00045604" w:rsidRPr="00817DD7" w:rsidTr="00DF18DB">
        <w:trPr>
          <w:trHeight w:val="340"/>
        </w:trPr>
        <w:tc>
          <w:tcPr>
            <w:tcW w:w="1697" w:type="dxa"/>
            <w:tcBorders>
              <w:top w:val="single" w:sz="6" w:space="0" w:color="auto"/>
              <w:left w:val="single" w:sz="6" w:space="0" w:color="auto"/>
              <w:bottom w:val="single" w:sz="2" w:space="0" w:color="auto"/>
              <w:right w:val="single" w:sz="6" w:space="0" w:color="auto"/>
            </w:tcBorders>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継続　６年目</w:t>
            </w:r>
          </w:p>
        </w:tc>
        <w:tc>
          <w:tcPr>
            <w:tcW w:w="8108" w:type="dxa"/>
            <w:gridSpan w:val="11"/>
            <w:tcBorders>
              <w:top w:val="single" w:sz="6" w:space="0" w:color="auto"/>
              <w:left w:val="single" w:sz="6" w:space="0" w:color="auto"/>
              <w:bottom w:val="single" w:sz="2" w:space="0" w:color="auto"/>
              <w:right w:val="single" w:sz="6" w:space="0" w:color="auto"/>
            </w:tcBorders>
          </w:tcPr>
          <w:p w:rsidR="00045604" w:rsidRPr="00817DD7" w:rsidRDefault="00045604" w:rsidP="00DF18DB">
            <w:pPr>
              <w:autoSpaceDE w:val="0"/>
              <w:autoSpaceDN w:val="0"/>
              <w:adjustRightInd w:val="0"/>
              <w:spacing w:line="300" w:lineRule="exact"/>
              <w:jc w:val="left"/>
              <w:rPr>
                <w:rFonts w:ascii="ＭＳ ゴシック" w:eastAsia="ＭＳ ゴシック" w:hAnsi="ＭＳ ゴシック" w:cs="ＭＳ Ｐゴシック"/>
                <w:iCs/>
                <w:color w:val="000000"/>
                <w:kern w:val="0"/>
                <w:sz w:val="20"/>
                <w:szCs w:val="20"/>
              </w:rPr>
            </w:pPr>
            <w:r w:rsidRPr="00817DD7">
              <w:rPr>
                <w:rFonts w:ascii="ＭＳ ゴシック" w:eastAsia="ＭＳ ゴシック" w:hAnsi="ＭＳ ゴシック" w:cs="ＭＳ Ｐゴシック" w:hint="eastAsia"/>
                <w:iCs/>
                <w:color w:val="000000"/>
                <w:kern w:val="0"/>
                <w:sz w:val="20"/>
                <w:szCs w:val="20"/>
              </w:rPr>
              <w:t>意欲、能力共にあり本人も継続を希望している。</w:t>
            </w:r>
          </w:p>
        </w:tc>
      </w:tr>
      <w:tr w:rsidR="00045604" w:rsidRPr="00817DD7" w:rsidTr="00DF18DB">
        <w:trPr>
          <w:trHeight w:val="340"/>
        </w:trPr>
        <w:tc>
          <w:tcPr>
            <w:tcW w:w="1697" w:type="dxa"/>
            <w:tcBorders>
              <w:top w:val="single" w:sz="2" w:space="0" w:color="auto"/>
              <w:left w:val="single" w:sz="6" w:space="0" w:color="auto"/>
              <w:bottom w:val="single" w:sz="2" w:space="0" w:color="auto"/>
              <w:right w:val="single" w:sz="6" w:space="0" w:color="auto"/>
            </w:tcBorders>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継続　７年目</w:t>
            </w:r>
          </w:p>
        </w:tc>
        <w:tc>
          <w:tcPr>
            <w:tcW w:w="8108" w:type="dxa"/>
            <w:gridSpan w:val="11"/>
            <w:tcBorders>
              <w:top w:val="single" w:sz="2" w:space="0" w:color="auto"/>
              <w:left w:val="single" w:sz="6" w:space="0" w:color="auto"/>
              <w:bottom w:val="single" w:sz="2" w:space="0" w:color="auto"/>
              <w:right w:val="single" w:sz="6" w:space="0" w:color="auto"/>
            </w:tcBorders>
          </w:tcPr>
          <w:p w:rsidR="00045604" w:rsidRPr="00817DD7" w:rsidRDefault="00045604" w:rsidP="00DF18DB">
            <w:pPr>
              <w:autoSpaceDE w:val="0"/>
              <w:autoSpaceDN w:val="0"/>
              <w:adjustRightInd w:val="0"/>
              <w:spacing w:line="300" w:lineRule="exact"/>
              <w:jc w:val="left"/>
              <w:rPr>
                <w:rFonts w:ascii="ＭＳ ゴシック" w:eastAsia="ＭＳ ゴシック" w:hAnsi="ＭＳ ゴシック" w:cs="ＭＳ Ｐゴシック"/>
                <w:iCs/>
                <w:color w:val="000000"/>
                <w:kern w:val="0"/>
                <w:sz w:val="20"/>
                <w:szCs w:val="20"/>
              </w:rPr>
            </w:pPr>
            <w:r w:rsidRPr="00817DD7">
              <w:rPr>
                <w:rFonts w:ascii="ＭＳ ゴシック" w:eastAsia="ＭＳ ゴシック" w:hAnsi="ＭＳ ゴシック" w:cs="ＭＳ Ｐゴシック" w:hint="eastAsia"/>
                <w:iCs/>
                <w:color w:val="000000"/>
                <w:kern w:val="0"/>
                <w:sz w:val="20"/>
                <w:szCs w:val="20"/>
              </w:rPr>
              <w:t>本人も意欲・気力共に旺盛で健康状態も良い。</w:t>
            </w:r>
          </w:p>
        </w:tc>
      </w:tr>
      <w:tr w:rsidR="00045604" w:rsidRPr="00817DD7" w:rsidTr="00DF18DB">
        <w:trPr>
          <w:trHeight w:val="340"/>
        </w:trPr>
        <w:tc>
          <w:tcPr>
            <w:tcW w:w="1697" w:type="dxa"/>
            <w:tcBorders>
              <w:top w:val="single" w:sz="2" w:space="0" w:color="auto"/>
              <w:left w:val="single" w:sz="6" w:space="0" w:color="auto"/>
              <w:bottom w:val="single" w:sz="2" w:space="0" w:color="auto"/>
              <w:right w:val="single" w:sz="6" w:space="0" w:color="auto"/>
            </w:tcBorders>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継続　８年目</w:t>
            </w:r>
          </w:p>
        </w:tc>
        <w:tc>
          <w:tcPr>
            <w:tcW w:w="8108" w:type="dxa"/>
            <w:gridSpan w:val="11"/>
            <w:tcBorders>
              <w:top w:val="single" w:sz="2" w:space="0" w:color="auto"/>
              <w:left w:val="single" w:sz="6" w:space="0" w:color="auto"/>
              <w:bottom w:val="single" w:sz="2" w:space="0" w:color="auto"/>
              <w:right w:val="single" w:sz="6" w:space="0" w:color="auto"/>
            </w:tcBorders>
          </w:tcPr>
          <w:p w:rsidR="00045604" w:rsidRPr="00817DD7" w:rsidRDefault="00045604" w:rsidP="00DF18DB">
            <w:pPr>
              <w:autoSpaceDE w:val="0"/>
              <w:autoSpaceDN w:val="0"/>
              <w:adjustRightInd w:val="0"/>
              <w:spacing w:line="300" w:lineRule="exact"/>
              <w:jc w:val="left"/>
              <w:rPr>
                <w:rFonts w:ascii="ＭＳ ゴシック" w:eastAsia="ＭＳ ゴシック" w:hAnsi="ＭＳ ゴシック" w:cs="ＭＳ Ｐゴシック"/>
                <w:iCs/>
                <w:color w:val="000000"/>
                <w:kern w:val="0"/>
                <w:sz w:val="20"/>
                <w:szCs w:val="20"/>
              </w:rPr>
            </w:pPr>
            <w:r w:rsidRPr="00817DD7">
              <w:rPr>
                <w:rFonts w:ascii="ＭＳ ゴシック" w:eastAsia="ＭＳ ゴシック" w:hAnsi="ＭＳ ゴシック" w:cs="ＭＳ Ｐゴシック" w:hint="eastAsia"/>
                <w:iCs/>
                <w:color w:val="000000"/>
                <w:kern w:val="0"/>
                <w:sz w:val="20"/>
                <w:szCs w:val="20"/>
              </w:rPr>
              <w:t>評価の優秀であり、センター表の表彰状の授与に対し、本人も意欲満々である。</w:t>
            </w:r>
          </w:p>
        </w:tc>
      </w:tr>
      <w:tr w:rsidR="00045604" w:rsidRPr="00817DD7" w:rsidTr="00DF18DB">
        <w:trPr>
          <w:trHeight w:val="340"/>
        </w:trPr>
        <w:tc>
          <w:tcPr>
            <w:tcW w:w="1697" w:type="dxa"/>
            <w:tcBorders>
              <w:top w:val="single" w:sz="2" w:space="0" w:color="auto"/>
              <w:left w:val="single" w:sz="6" w:space="0" w:color="auto"/>
              <w:bottom w:val="single" w:sz="2" w:space="0" w:color="auto"/>
              <w:right w:val="single" w:sz="6" w:space="0" w:color="auto"/>
            </w:tcBorders>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継続　９年目</w:t>
            </w:r>
          </w:p>
        </w:tc>
        <w:tc>
          <w:tcPr>
            <w:tcW w:w="8108" w:type="dxa"/>
            <w:gridSpan w:val="11"/>
            <w:tcBorders>
              <w:top w:val="single" w:sz="2" w:space="0" w:color="auto"/>
              <w:left w:val="single" w:sz="6" w:space="0" w:color="auto"/>
              <w:bottom w:val="single" w:sz="2" w:space="0" w:color="auto"/>
              <w:right w:val="single" w:sz="6" w:space="0" w:color="auto"/>
            </w:tcBorders>
          </w:tcPr>
          <w:p w:rsidR="00045604" w:rsidRPr="00817DD7" w:rsidRDefault="00045604" w:rsidP="00DF18DB">
            <w:pPr>
              <w:autoSpaceDE w:val="0"/>
              <w:autoSpaceDN w:val="0"/>
              <w:adjustRightInd w:val="0"/>
              <w:spacing w:line="300" w:lineRule="exact"/>
              <w:jc w:val="left"/>
              <w:rPr>
                <w:rFonts w:ascii="ＭＳ ゴシック" w:eastAsia="ＭＳ ゴシック" w:hAnsi="ＭＳ ゴシック" w:cs="ＭＳ Ｐゴシック"/>
                <w:iCs/>
                <w:color w:val="000000"/>
                <w:kern w:val="0"/>
                <w:sz w:val="20"/>
                <w:szCs w:val="20"/>
              </w:rPr>
            </w:pPr>
            <w:r w:rsidRPr="00817DD7">
              <w:rPr>
                <w:rFonts w:ascii="ＭＳ ゴシック" w:eastAsia="ＭＳ ゴシック" w:hAnsi="ＭＳ ゴシック" w:cs="ＭＳ Ｐゴシック" w:hint="eastAsia"/>
                <w:iCs/>
                <w:color w:val="000000"/>
                <w:kern w:val="0"/>
                <w:sz w:val="20"/>
                <w:szCs w:val="20"/>
              </w:rPr>
              <w:t>本人の疲労回復の状態が悪くなったとの申し出があるが、もう１年様子を見たいとのこと。</w:t>
            </w:r>
          </w:p>
        </w:tc>
      </w:tr>
      <w:tr w:rsidR="00045604" w:rsidRPr="00817DD7" w:rsidTr="00DF18DB">
        <w:trPr>
          <w:trHeight w:val="340"/>
        </w:trPr>
        <w:tc>
          <w:tcPr>
            <w:tcW w:w="1697" w:type="dxa"/>
            <w:tcBorders>
              <w:top w:val="single" w:sz="2" w:space="0" w:color="auto"/>
              <w:left w:val="single" w:sz="6" w:space="0" w:color="auto"/>
              <w:bottom w:val="single" w:sz="12" w:space="0" w:color="auto"/>
              <w:right w:val="single" w:sz="6" w:space="0" w:color="auto"/>
            </w:tcBorders>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継続１０年目</w:t>
            </w:r>
          </w:p>
        </w:tc>
        <w:tc>
          <w:tcPr>
            <w:tcW w:w="8108" w:type="dxa"/>
            <w:gridSpan w:val="11"/>
            <w:tcBorders>
              <w:top w:val="single" w:sz="2" w:space="0" w:color="auto"/>
              <w:left w:val="single" w:sz="6" w:space="0" w:color="auto"/>
              <w:bottom w:val="single" w:sz="12" w:space="0" w:color="auto"/>
              <w:right w:val="single" w:sz="6" w:space="0" w:color="auto"/>
            </w:tcBorders>
          </w:tcPr>
          <w:p w:rsidR="00045604" w:rsidRPr="00817DD7" w:rsidRDefault="00045604" w:rsidP="00DF18DB">
            <w:pPr>
              <w:autoSpaceDE w:val="0"/>
              <w:autoSpaceDN w:val="0"/>
              <w:adjustRightInd w:val="0"/>
              <w:spacing w:line="300" w:lineRule="exact"/>
              <w:jc w:val="left"/>
              <w:rPr>
                <w:rFonts w:ascii="ＭＳ ゴシック" w:eastAsia="ＭＳ ゴシック" w:hAnsi="ＭＳ ゴシック" w:cs="ＭＳ Ｐゴシック"/>
                <w:iCs/>
                <w:color w:val="000000"/>
                <w:kern w:val="0"/>
                <w:sz w:val="20"/>
                <w:szCs w:val="20"/>
              </w:rPr>
            </w:pPr>
            <w:r w:rsidRPr="00817DD7">
              <w:rPr>
                <w:rFonts w:ascii="ＭＳ ゴシック" w:eastAsia="ＭＳ ゴシック" w:hAnsi="ＭＳ ゴシック" w:cs="ＭＳ Ｐゴシック" w:hint="eastAsia"/>
                <w:iCs/>
                <w:color w:val="000000"/>
                <w:kern w:val="0"/>
                <w:sz w:val="20"/>
                <w:szCs w:val="20"/>
              </w:rPr>
              <w:t>本人は体力的に継続勤務は無理と判断、職務的にもミスが目立ち始め要観察。</w:t>
            </w:r>
          </w:p>
        </w:tc>
      </w:tr>
      <w:tr w:rsidR="00045604" w:rsidRPr="00817DD7" w:rsidTr="00DF18DB">
        <w:trPr>
          <w:trHeight w:val="283"/>
        </w:trPr>
        <w:tc>
          <w:tcPr>
            <w:tcW w:w="1697" w:type="dxa"/>
            <w:tcBorders>
              <w:top w:val="nil"/>
              <w:left w:val="single" w:sz="6" w:space="0" w:color="auto"/>
              <w:bottom w:val="nil"/>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b/>
                <w:color w:val="000000"/>
                <w:kern w:val="0"/>
                <w:sz w:val="20"/>
                <w:szCs w:val="20"/>
              </w:rPr>
            </w:pPr>
            <w:r w:rsidRPr="00817DD7">
              <w:rPr>
                <w:rFonts w:ascii="ＭＳ ゴシック" w:eastAsia="ＭＳ ゴシック" w:hAnsi="ＭＳ ゴシック" w:cs="ＭＳ Ｐゴシック" w:hint="eastAsia"/>
                <w:b/>
                <w:color w:val="000000"/>
                <w:kern w:val="0"/>
                <w:sz w:val="20"/>
                <w:szCs w:val="20"/>
              </w:rPr>
              <w:t>最終決定</w:t>
            </w:r>
          </w:p>
        </w:tc>
        <w:tc>
          <w:tcPr>
            <w:tcW w:w="5227" w:type="dxa"/>
            <w:tcBorders>
              <w:top w:val="nil"/>
              <w:left w:val="single" w:sz="6" w:space="0" w:color="auto"/>
              <w:bottom w:val="nil"/>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b/>
                <w:color w:val="000000"/>
                <w:kern w:val="0"/>
                <w:sz w:val="20"/>
                <w:szCs w:val="20"/>
              </w:rPr>
            </w:pPr>
            <w:r w:rsidRPr="00817DD7">
              <w:rPr>
                <w:rFonts w:ascii="ＭＳ ゴシック" w:eastAsia="ＭＳ ゴシック" w:hAnsi="ＭＳ ゴシック" w:cs="ＭＳ Ｐゴシック" w:hint="eastAsia"/>
                <w:b/>
                <w:color w:val="000000"/>
                <w:kern w:val="0"/>
                <w:sz w:val="20"/>
                <w:szCs w:val="20"/>
              </w:rPr>
              <w:t>評価の判断の基準</w:t>
            </w:r>
          </w:p>
        </w:tc>
        <w:tc>
          <w:tcPr>
            <w:tcW w:w="693" w:type="dxa"/>
            <w:gridSpan w:val="3"/>
            <w:tcBorders>
              <w:top w:val="nil"/>
              <w:left w:val="single" w:sz="6" w:space="0" w:color="auto"/>
              <w:bottom w:val="single" w:sz="6" w:space="0" w:color="auto"/>
              <w:right w:val="single" w:sz="6" w:space="0" w:color="auto"/>
            </w:tcBorders>
            <w:vAlign w:val="center"/>
          </w:tcPr>
          <w:p w:rsidR="00045604" w:rsidRPr="00817DD7" w:rsidRDefault="00EB7E56"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21</w:t>
            </w:r>
            <w:r w:rsidR="00045604" w:rsidRPr="00817DD7">
              <w:rPr>
                <w:rFonts w:ascii="ＭＳ ゴシック" w:eastAsia="ＭＳ ゴシック" w:hAnsi="ＭＳ ゴシック" w:cs="ＭＳ Ｐゴシック" w:hint="eastAsia"/>
                <w:color w:val="000000"/>
                <w:kern w:val="0"/>
                <w:sz w:val="20"/>
                <w:szCs w:val="20"/>
              </w:rPr>
              <w:t>年</w:t>
            </w:r>
          </w:p>
        </w:tc>
        <w:tc>
          <w:tcPr>
            <w:tcW w:w="554" w:type="dxa"/>
            <w:gridSpan w:val="2"/>
            <w:tcBorders>
              <w:top w:val="nil"/>
              <w:left w:val="single" w:sz="6" w:space="0" w:color="auto"/>
              <w:bottom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color w:val="000000"/>
                <w:kern w:val="0"/>
                <w:sz w:val="20"/>
                <w:szCs w:val="20"/>
              </w:rPr>
              <w:t>22</w:t>
            </w:r>
            <w:r w:rsidRPr="00817DD7">
              <w:rPr>
                <w:rFonts w:ascii="ＭＳ ゴシック" w:eastAsia="ＭＳ ゴシック" w:hAnsi="ＭＳ ゴシック" w:cs="ＭＳ Ｐゴシック" w:hint="eastAsia"/>
                <w:color w:val="000000"/>
                <w:kern w:val="0"/>
                <w:sz w:val="20"/>
                <w:szCs w:val="20"/>
              </w:rPr>
              <w:t>年</w:t>
            </w:r>
          </w:p>
        </w:tc>
        <w:tc>
          <w:tcPr>
            <w:tcW w:w="554" w:type="dxa"/>
            <w:gridSpan w:val="2"/>
            <w:tcBorders>
              <w:top w:val="nil"/>
              <w:left w:val="single" w:sz="6" w:space="0" w:color="auto"/>
              <w:bottom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color w:val="000000"/>
                <w:kern w:val="0"/>
                <w:sz w:val="20"/>
                <w:szCs w:val="20"/>
              </w:rPr>
              <w:t>23</w:t>
            </w:r>
            <w:r w:rsidRPr="00817DD7">
              <w:rPr>
                <w:rFonts w:ascii="ＭＳ ゴシック" w:eastAsia="ＭＳ ゴシック" w:hAnsi="ＭＳ ゴシック" w:cs="ＭＳ Ｐゴシック" w:hint="eastAsia"/>
                <w:color w:val="000000"/>
                <w:kern w:val="0"/>
                <w:sz w:val="20"/>
                <w:szCs w:val="20"/>
              </w:rPr>
              <w:t>年</w:t>
            </w:r>
          </w:p>
        </w:tc>
        <w:tc>
          <w:tcPr>
            <w:tcW w:w="554" w:type="dxa"/>
            <w:gridSpan w:val="2"/>
            <w:tcBorders>
              <w:top w:val="nil"/>
              <w:left w:val="single" w:sz="6" w:space="0" w:color="auto"/>
              <w:bottom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color w:val="000000"/>
                <w:kern w:val="0"/>
                <w:sz w:val="20"/>
                <w:szCs w:val="20"/>
              </w:rPr>
              <w:t>24</w:t>
            </w:r>
            <w:r w:rsidRPr="00817DD7">
              <w:rPr>
                <w:rFonts w:ascii="ＭＳ ゴシック" w:eastAsia="ＭＳ ゴシック" w:hAnsi="ＭＳ ゴシック" w:cs="ＭＳ Ｐゴシック" w:hint="eastAsia"/>
                <w:color w:val="000000"/>
                <w:kern w:val="0"/>
                <w:sz w:val="20"/>
                <w:szCs w:val="20"/>
              </w:rPr>
              <w:t>年</w:t>
            </w:r>
          </w:p>
        </w:tc>
        <w:tc>
          <w:tcPr>
            <w:tcW w:w="526" w:type="dxa"/>
            <w:tcBorders>
              <w:top w:val="nil"/>
              <w:left w:val="single" w:sz="6" w:space="0" w:color="auto"/>
              <w:bottom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color w:val="000000"/>
                <w:kern w:val="0"/>
                <w:sz w:val="20"/>
                <w:szCs w:val="20"/>
              </w:rPr>
              <w:t>25</w:t>
            </w:r>
            <w:r w:rsidRPr="00817DD7">
              <w:rPr>
                <w:rFonts w:ascii="ＭＳ ゴシック" w:eastAsia="ＭＳ ゴシック" w:hAnsi="ＭＳ ゴシック" w:cs="ＭＳ Ｐゴシック" w:hint="eastAsia"/>
                <w:color w:val="000000"/>
                <w:kern w:val="0"/>
                <w:sz w:val="20"/>
                <w:szCs w:val="20"/>
              </w:rPr>
              <w:t>年</w:t>
            </w:r>
          </w:p>
        </w:tc>
      </w:tr>
      <w:tr w:rsidR="00045604" w:rsidRPr="00817DD7" w:rsidTr="00DF18DB">
        <w:trPr>
          <w:trHeight w:val="340"/>
        </w:trPr>
        <w:tc>
          <w:tcPr>
            <w:tcW w:w="6924" w:type="dxa"/>
            <w:gridSpan w:val="2"/>
            <w:tcBorders>
              <w:top w:val="single" w:sz="6" w:space="0" w:color="auto"/>
              <w:left w:val="single" w:sz="6" w:space="0" w:color="auto"/>
              <w:bottom w:val="single" w:sz="2" w:space="0" w:color="auto"/>
              <w:right w:val="single" w:sz="6" w:space="0" w:color="auto"/>
            </w:tcBorders>
          </w:tcPr>
          <w:p w:rsidR="00045604" w:rsidRPr="00817DD7" w:rsidRDefault="00045604" w:rsidP="00DF18DB">
            <w:pPr>
              <w:autoSpaceDE w:val="0"/>
              <w:autoSpaceDN w:val="0"/>
              <w:adjustRightInd w:val="0"/>
              <w:spacing w:line="300" w:lineRule="exact"/>
              <w:jc w:val="left"/>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 xml:space="preserve">　①　面談・評価の結果、優秀と判断し、評価し賞賛を与える。</w:t>
            </w:r>
          </w:p>
        </w:tc>
        <w:tc>
          <w:tcPr>
            <w:tcW w:w="693" w:type="dxa"/>
            <w:gridSpan w:val="3"/>
            <w:vMerge w:val="restart"/>
            <w:tcBorders>
              <w:top w:val="single" w:sz="6" w:space="0" w:color="auto"/>
              <w:left w:val="single" w:sz="6" w:space="0" w:color="auto"/>
              <w:bottom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②</w:t>
            </w:r>
          </w:p>
        </w:tc>
        <w:tc>
          <w:tcPr>
            <w:tcW w:w="554" w:type="dxa"/>
            <w:gridSpan w:val="2"/>
            <w:vMerge w:val="restart"/>
            <w:tcBorders>
              <w:top w:val="single" w:sz="6" w:space="0" w:color="auto"/>
              <w:left w:val="single" w:sz="6" w:space="0" w:color="auto"/>
              <w:bottom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②</w:t>
            </w:r>
          </w:p>
        </w:tc>
        <w:tc>
          <w:tcPr>
            <w:tcW w:w="554" w:type="dxa"/>
            <w:gridSpan w:val="2"/>
            <w:vMerge w:val="restart"/>
            <w:tcBorders>
              <w:top w:val="single" w:sz="6" w:space="0" w:color="auto"/>
              <w:left w:val="single" w:sz="6" w:space="0" w:color="auto"/>
              <w:bottom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①</w:t>
            </w:r>
          </w:p>
        </w:tc>
        <w:tc>
          <w:tcPr>
            <w:tcW w:w="554" w:type="dxa"/>
            <w:gridSpan w:val="2"/>
            <w:vMerge w:val="restart"/>
            <w:tcBorders>
              <w:top w:val="single" w:sz="6" w:space="0" w:color="auto"/>
              <w:left w:val="single" w:sz="6" w:space="0" w:color="auto"/>
              <w:bottom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②</w:t>
            </w:r>
          </w:p>
        </w:tc>
        <w:tc>
          <w:tcPr>
            <w:tcW w:w="526" w:type="dxa"/>
            <w:vMerge w:val="restart"/>
            <w:tcBorders>
              <w:top w:val="single" w:sz="6" w:space="0" w:color="auto"/>
              <w:left w:val="single" w:sz="6" w:space="0" w:color="auto"/>
              <w:bottom w:val="single" w:sz="6" w:space="0" w:color="auto"/>
              <w:right w:val="single" w:sz="6" w:space="0" w:color="auto"/>
            </w:tcBorders>
            <w:vAlign w:val="center"/>
          </w:tcPr>
          <w:p w:rsidR="00045604" w:rsidRPr="00817DD7" w:rsidRDefault="00045604" w:rsidP="00DF18DB">
            <w:pPr>
              <w:autoSpaceDE w:val="0"/>
              <w:autoSpaceDN w:val="0"/>
              <w:adjustRightInd w:val="0"/>
              <w:spacing w:line="300" w:lineRule="exact"/>
              <w:jc w:val="center"/>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③</w:t>
            </w:r>
          </w:p>
        </w:tc>
      </w:tr>
      <w:tr w:rsidR="00045604" w:rsidRPr="00817DD7" w:rsidTr="00DF18DB">
        <w:trPr>
          <w:trHeight w:val="340"/>
        </w:trPr>
        <w:tc>
          <w:tcPr>
            <w:tcW w:w="6924" w:type="dxa"/>
            <w:gridSpan w:val="2"/>
            <w:tcBorders>
              <w:top w:val="single" w:sz="2" w:space="0" w:color="auto"/>
              <w:left w:val="single" w:sz="6" w:space="0" w:color="auto"/>
              <w:bottom w:val="single" w:sz="2" w:space="0" w:color="auto"/>
              <w:right w:val="single" w:sz="6" w:space="0" w:color="auto"/>
            </w:tcBorders>
          </w:tcPr>
          <w:p w:rsidR="00045604" w:rsidRPr="00817DD7" w:rsidRDefault="00045604" w:rsidP="00DF18DB">
            <w:pPr>
              <w:autoSpaceDE w:val="0"/>
              <w:autoSpaceDN w:val="0"/>
              <w:adjustRightInd w:val="0"/>
              <w:spacing w:line="300" w:lineRule="exact"/>
              <w:jc w:val="left"/>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 xml:space="preserve">　②　面談評価の結果、継続雇用を実施し生涯現役を目指す。</w:t>
            </w:r>
          </w:p>
        </w:tc>
        <w:tc>
          <w:tcPr>
            <w:tcW w:w="693" w:type="dxa"/>
            <w:gridSpan w:val="3"/>
            <w:vMerge/>
            <w:tcBorders>
              <w:top w:val="single" w:sz="6" w:space="0" w:color="auto"/>
              <w:left w:val="single" w:sz="6" w:space="0" w:color="auto"/>
              <w:bottom w:val="single" w:sz="6" w:space="0" w:color="auto"/>
              <w:right w:val="single" w:sz="6" w:space="0" w:color="auto"/>
            </w:tcBorders>
          </w:tcPr>
          <w:p w:rsidR="00045604" w:rsidRPr="00817DD7" w:rsidRDefault="00045604" w:rsidP="00DF18DB">
            <w:pPr>
              <w:autoSpaceDE w:val="0"/>
              <w:autoSpaceDN w:val="0"/>
              <w:adjustRightInd w:val="0"/>
              <w:spacing w:line="300" w:lineRule="exact"/>
              <w:jc w:val="center"/>
              <w:rPr>
                <w:rFonts w:ascii="ＭＳ Ｐゴシック" w:eastAsia="ＭＳ Ｐゴシック" w:cs="ＭＳ Ｐゴシック"/>
                <w:color w:val="000000"/>
                <w:kern w:val="0"/>
                <w:sz w:val="20"/>
                <w:szCs w:val="20"/>
              </w:rPr>
            </w:pPr>
          </w:p>
        </w:tc>
        <w:tc>
          <w:tcPr>
            <w:tcW w:w="554" w:type="dxa"/>
            <w:gridSpan w:val="2"/>
            <w:vMerge/>
            <w:tcBorders>
              <w:top w:val="single" w:sz="6" w:space="0" w:color="auto"/>
              <w:left w:val="single" w:sz="6" w:space="0" w:color="auto"/>
              <w:bottom w:val="single" w:sz="6" w:space="0" w:color="auto"/>
              <w:right w:val="single" w:sz="6" w:space="0" w:color="auto"/>
            </w:tcBorders>
          </w:tcPr>
          <w:p w:rsidR="00045604" w:rsidRPr="00817DD7" w:rsidRDefault="00045604" w:rsidP="00DF18DB">
            <w:pPr>
              <w:autoSpaceDE w:val="0"/>
              <w:autoSpaceDN w:val="0"/>
              <w:adjustRightInd w:val="0"/>
              <w:spacing w:line="300" w:lineRule="exact"/>
              <w:jc w:val="center"/>
              <w:rPr>
                <w:rFonts w:ascii="ＭＳ Ｐゴシック" w:eastAsia="ＭＳ Ｐゴシック" w:cs="ＭＳ Ｐゴシック"/>
                <w:color w:val="000000"/>
                <w:kern w:val="0"/>
                <w:sz w:val="20"/>
                <w:szCs w:val="20"/>
              </w:rPr>
            </w:pPr>
          </w:p>
        </w:tc>
        <w:tc>
          <w:tcPr>
            <w:tcW w:w="554" w:type="dxa"/>
            <w:gridSpan w:val="2"/>
            <w:vMerge/>
            <w:tcBorders>
              <w:top w:val="single" w:sz="6" w:space="0" w:color="auto"/>
              <w:left w:val="single" w:sz="6" w:space="0" w:color="auto"/>
              <w:bottom w:val="single" w:sz="6" w:space="0" w:color="auto"/>
              <w:right w:val="single" w:sz="6" w:space="0" w:color="auto"/>
            </w:tcBorders>
          </w:tcPr>
          <w:p w:rsidR="00045604" w:rsidRPr="00817DD7" w:rsidRDefault="00045604" w:rsidP="00DF18DB">
            <w:pPr>
              <w:autoSpaceDE w:val="0"/>
              <w:autoSpaceDN w:val="0"/>
              <w:adjustRightInd w:val="0"/>
              <w:spacing w:line="300" w:lineRule="exact"/>
              <w:jc w:val="center"/>
              <w:rPr>
                <w:rFonts w:ascii="ＭＳ Ｐゴシック" w:eastAsia="ＭＳ Ｐゴシック" w:cs="ＭＳ Ｐゴシック"/>
                <w:color w:val="000000"/>
                <w:kern w:val="0"/>
                <w:sz w:val="20"/>
                <w:szCs w:val="20"/>
              </w:rPr>
            </w:pPr>
          </w:p>
        </w:tc>
        <w:tc>
          <w:tcPr>
            <w:tcW w:w="554" w:type="dxa"/>
            <w:gridSpan w:val="2"/>
            <w:vMerge/>
            <w:tcBorders>
              <w:top w:val="single" w:sz="6" w:space="0" w:color="auto"/>
              <w:left w:val="single" w:sz="6" w:space="0" w:color="auto"/>
              <w:bottom w:val="single" w:sz="6" w:space="0" w:color="auto"/>
              <w:right w:val="single" w:sz="6" w:space="0" w:color="auto"/>
            </w:tcBorders>
          </w:tcPr>
          <w:p w:rsidR="00045604" w:rsidRPr="00817DD7" w:rsidRDefault="00045604" w:rsidP="00DF18DB">
            <w:pPr>
              <w:autoSpaceDE w:val="0"/>
              <w:autoSpaceDN w:val="0"/>
              <w:adjustRightInd w:val="0"/>
              <w:spacing w:line="300" w:lineRule="exact"/>
              <w:jc w:val="center"/>
              <w:rPr>
                <w:rFonts w:ascii="ＭＳ Ｐゴシック" w:eastAsia="ＭＳ Ｐゴシック" w:cs="ＭＳ Ｐゴシック"/>
                <w:color w:val="000000"/>
                <w:kern w:val="0"/>
                <w:sz w:val="20"/>
                <w:szCs w:val="20"/>
              </w:rPr>
            </w:pPr>
          </w:p>
        </w:tc>
        <w:tc>
          <w:tcPr>
            <w:tcW w:w="526" w:type="dxa"/>
            <w:vMerge/>
            <w:tcBorders>
              <w:top w:val="single" w:sz="6" w:space="0" w:color="auto"/>
              <w:left w:val="single" w:sz="6" w:space="0" w:color="auto"/>
              <w:bottom w:val="single" w:sz="6" w:space="0" w:color="auto"/>
              <w:right w:val="single" w:sz="6" w:space="0" w:color="auto"/>
            </w:tcBorders>
          </w:tcPr>
          <w:p w:rsidR="00045604" w:rsidRPr="00817DD7" w:rsidRDefault="00045604" w:rsidP="00DF18DB">
            <w:pPr>
              <w:autoSpaceDE w:val="0"/>
              <w:autoSpaceDN w:val="0"/>
              <w:adjustRightInd w:val="0"/>
              <w:spacing w:line="300" w:lineRule="exact"/>
              <w:jc w:val="center"/>
              <w:rPr>
                <w:rFonts w:ascii="ＭＳ Ｐゴシック" w:eastAsia="ＭＳ Ｐゴシック" w:cs="ＭＳ Ｐゴシック"/>
                <w:color w:val="000000"/>
                <w:kern w:val="0"/>
                <w:sz w:val="20"/>
                <w:szCs w:val="20"/>
              </w:rPr>
            </w:pPr>
          </w:p>
        </w:tc>
      </w:tr>
      <w:tr w:rsidR="00045604" w:rsidRPr="00817DD7" w:rsidTr="00DF18DB">
        <w:trPr>
          <w:trHeight w:val="340"/>
        </w:trPr>
        <w:tc>
          <w:tcPr>
            <w:tcW w:w="6924" w:type="dxa"/>
            <w:gridSpan w:val="2"/>
            <w:tcBorders>
              <w:top w:val="single" w:sz="2" w:space="0" w:color="auto"/>
              <w:left w:val="single" w:sz="6" w:space="0" w:color="auto"/>
              <w:bottom w:val="single" w:sz="2" w:space="0" w:color="auto"/>
              <w:right w:val="single" w:sz="6" w:space="0" w:color="auto"/>
            </w:tcBorders>
          </w:tcPr>
          <w:p w:rsidR="00045604" w:rsidRPr="00817DD7" w:rsidRDefault="00045604" w:rsidP="00DF18DB">
            <w:pPr>
              <w:autoSpaceDE w:val="0"/>
              <w:autoSpaceDN w:val="0"/>
              <w:adjustRightInd w:val="0"/>
              <w:spacing w:line="300" w:lineRule="exact"/>
              <w:jc w:val="left"/>
              <w:rPr>
                <w:rFonts w:ascii="ＭＳ ゴシック" w:eastAsia="ＭＳ ゴシック" w:hAnsi="ＭＳ ゴシック" w:cs="ＭＳ Ｐゴシック"/>
                <w:color w:val="000000"/>
                <w:kern w:val="0"/>
                <w:sz w:val="20"/>
                <w:szCs w:val="20"/>
              </w:rPr>
            </w:pPr>
            <w:r w:rsidRPr="00817DD7">
              <w:rPr>
                <w:rFonts w:ascii="ＭＳ ゴシック" w:eastAsia="ＭＳ ゴシック" w:hAnsi="ＭＳ ゴシック" w:cs="ＭＳ Ｐゴシック" w:hint="eastAsia"/>
                <w:color w:val="000000"/>
                <w:kern w:val="0"/>
                <w:sz w:val="20"/>
                <w:szCs w:val="20"/>
              </w:rPr>
              <w:t xml:space="preserve">　③　面談評価及び観察の結果でこれ以上の職務遂行は無理と判断。</w:t>
            </w:r>
          </w:p>
        </w:tc>
        <w:tc>
          <w:tcPr>
            <w:tcW w:w="693" w:type="dxa"/>
            <w:gridSpan w:val="3"/>
            <w:vMerge/>
            <w:tcBorders>
              <w:top w:val="single" w:sz="6" w:space="0" w:color="auto"/>
              <w:left w:val="single" w:sz="6" w:space="0" w:color="auto"/>
              <w:bottom w:val="single" w:sz="6" w:space="0" w:color="auto"/>
              <w:right w:val="single" w:sz="6" w:space="0" w:color="auto"/>
            </w:tcBorders>
          </w:tcPr>
          <w:p w:rsidR="00045604" w:rsidRPr="00817DD7" w:rsidRDefault="00045604" w:rsidP="00DF18DB">
            <w:pPr>
              <w:autoSpaceDE w:val="0"/>
              <w:autoSpaceDN w:val="0"/>
              <w:adjustRightInd w:val="0"/>
              <w:spacing w:line="300" w:lineRule="exact"/>
              <w:jc w:val="center"/>
              <w:rPr>
                <w:rFonts w:ascii="ＭＳ Ｐゴシック" w:eastAsia="ＭＳ Ｐゴシック" w:cs="ＭＳ Ｐゴシック"/>
                <w:color w:val="000000"/>
                <w:kern w:val="0"/>
                <w:sz w:val="20"/>
                <w:szCs w:val="20"/>
              </w:rPr>
            </w:pPr>
          </w:p>
        </w:tc>
        <w:tc>
          <w:tcPr>
            <w:tcW w:w="554" w:type="dxa"/>
            <w:gridSpan w:val="2"/>
            <w:vMerge/>
            <w:tcBorders>
              <w:top w:val="single" w:sz="6" w:space="0" w:color="auto"/>
              <w:left w:val="single" w:sz="6" w:space="0" w:color="auto"/>
              <w:bottom w:val="single" w:sz="6" w:space="0" w:color="auto"/>
              <w:right w:val="single" w:sz="6" w:space="0" w:color="auto"/>
            </w:tcBorders>
          </w:tcPr>
          <w:p w:rsidR="00045604" w:rsidRPr="00817DD7" w:rsidRDefault="00045604" w:rsidP="00DF18DB">
            <w:pPr>
              <w:autoSpaceDE w:val="0"/>
              <w:autoSpaceDN w:val="0"/>
              <w:adjustRightInd w:val="0"/>
              <w:spacing w:line="300" w:lineRule="exact"/>
              <w:jc w:val="center"/>
              <w:rPr>
                <w:rFonts w:ascii="ＭＳ Ｐゴシック" w:eastAsia="ＭＳ Ｐゴシック" w:cs="ＭＳ Ｐゴシック"/>
                <w:color w:val="000000"/>
                <w:kern w:val="0"/>
                <w:sz w:val="20"/>
                <w:szCs w:val="20"/>
              </w:rPr>
            </w:pPr>
          </w:p>
        </w:tc>
        <w:tc>
          <w:tcPr>
            <w:tcW w:w="554" w:type="dxa"/>
            <w:gridSpan w:val="2"/>
            <w:vMerge/>
            <w:tcBorders>
              <w:top w:val="single" w:sz="6" w:space="0" w:color="auto"/>
              <w:left w:val="single" w:sz="6" w:space="0" w:color="auto"/>
              <w:bottom w:val="single" w:sz="6" w:space="0" w:color="auto"/>
              <w:right w:val="single" w:sz="6" w:space="0" w:color="auto"/>
            </w:tcBorders>
          </w:tcPr>
          <w:p w:rsidR="00045604" w:rsidRPr="00817DD7" w:rsidRDefault="00045604" w:rsidP="00DF18DB">
            <w:pPr>
              <w:autoSpaceDE w:val="0"/>
              <w:autoSpaceDN w:val="0"/>
              <w:adjustRightInd w:val="0"/>
              <w:spacing w:line="300" w:lineRule="exact"/>
              <w:jc w:val="center"/>
              <w:rPr>
                <w:rFonts w:ascii="ＭＳ Ｐゴシック" w:eastAsia="ＭＳ Ｐゴシック" w:cs="ＭＳ Ｐゴシック"/>
                <w:color w:val="000000"/>
                <w:kern w:val="0"/>
                <w:sz w:val="20"/>
                <w:szCs w:val="20"/>
              </w:rPr>
            </w:pPr>
          </w:p>
        </w:tc>
        <w:tc>
          <w:tcPr>
            <w:tcW w:w="554" w:type="dxa"/>
            <w:gridSpan w:val="2"/>
            <w:vMerge/>
            <w:tcBorders>
              <w:top w:val="single" w:sz="6" w:space="0" w:color="auto"/>
              <w:left w:val="single" w:sz="6" w:space="0" w:color="auto"/>
              <w:bottom w:val="single" w:sz="6" w:space="0" w:color="auto"/>
              <w:right w:val="single" w:sz="6" w:space="0" w:color="auto"/>
            </w:tcBorders>
          </w:tcPr>
          <w:p w:rsidR="00045604" w:rsidRPr="00817DD7" w:rsidRDefault="00045604" w:rsidP="00DF18DB">
            <w:pPr>
              <w:autoSpaceDE w:val="0"/>
              <w:autoSpaceDN w:val="0"/>
              <w:adjustRightInd w:val="0"/>
              <w:spacing w:line="300" w:lineRule="exact"/>
              <w:jc w:val="center"/>
              <w:rPr>
                <w:rFonts w:ascii="ＭＳ Ｐゴシック" w:eastAsia="ＭＳ Ｐゴシック" w:cs="ＭＳ Ｐゴシック"/>
                <w:color w:val="000000"/>
                <w:kern w:val="0"/>
                <w:sz w:val="20"/>
                <w:szCs w:val="20"/>
              </w:rPr>
            </w:pPr>
          </w:p>
        </w:tc>
        <w:tc>
          <w:tcPr>
            <w:tcW w:w="526" w:type="dxa"/>
            <w:vMerge/>
            <w:tcBorders>
              <w:top w:val="single" w:sz="6" w:space="0" w:color="auto"/>
              <w:left w:val="single" w:sz="6" w:space="0" w:color="auto"/>
              <w:bottom w:val="single" w:sz="6" w:space="0" w:color="auto"/>
              <w:right w:val="single" w:sz="6" w:space="0" w:color="auto"/>
            </w:tcBorders>
          </w:tcPr>
          <w:p w:rsidR="00045604" w:rsidRPr="00817DD7" w:rsidRDefault="00045604" w:rsidP="00DF18DB">
            <w:pPr>
              <w:autoSpaceDE w:val="0"/>
              <w:autoSpaceDN w:val="0"/>
              <w:adjustRightInd w:val="0"/>
              <w:spacing w:line="300" w:lineRule="exact"/>
              <w:jc w:val="center"/>
              <w:rPr>
                <w:rFonts w:ascii="ＭＳ Ｐゴシック" w:eastAsia="ＭＳ Ｐゴシック" w:cs="ＭＳ Ｐゴシック"/>
                <w:color w:val="000000"/>
                <w:kern w:val="0"/>
                <w:sz w:val="20"/>
                <w:szCs w:val="20"/>
              </w:rPr>
            </w:pPr>
          </w:p>
        </w:tc>
      </w:tr>
    </w:tbl>
    <w:p w:rsidR="001D5C26" w:rsidRDefault="001D5C26" w:rsidP="001D5C26">
      <w:pPr>
        <w:spacing w:line="300" w:lineRule="exact"/>
        <w:rPr>
          <w:rFonts w:ascii="ＭＳ ゴシック" w:eastAsia="ＭＳ ゴシック" w:hAnsi="ＭＳ ゴシック"/>
          <w:szCs w:val="21"/>
        </w:rPr>
      </w:pPr>
    </w:p>
    <w:p w:rsidR="00490DAF" w:rsidRPr="00817DD7" w:rsidRDefault="00B2336F" w:rsidP="001D5C26">
      <w:pPr>
        <w:spacing w:line="300" w:lineRule="exact"/>
        <w:ind w:leftChars="300" w:left="630"/>
        <w:rPr>
          <w:rFonts w:ascii="ＭＳ ゴシック" w:eastAsia="ＭＳ ゴシック" w:hAnsi="ＭＳ ゴシック"/>
          <w:szCs w:val="21"/>
        </w:rPr>
      </w:pPr>
      <w:r w:rsidRPr="00817DD7">
        <w:rPr>
          <w:rFonts w:ascii="ＭＳ ゴシック" w:eastAsia="ＭＳ ゴシック" w:hAnsi="ＭＳ ゴシック" w:hint="eastAsia"/>
          <w:szCs w:val="21"/>
        </w:rPr>
        <w:t>③</w:t>
      </w:r>
      <w:r w:rsidR="002F2D69" w:rsidRPr="00817DD7">
        <w:rPr>
          <w:rFonts w:ascii="ＭＳ ゴシック" w:eastAsia="ＭＳ ゴシック" w:hAnsi="ＭＳ ゴシック" w:hint="eastAsia"/>
          <w:szCs w:val="21"/>
        </w:rPr>
        <w:t xml:space="preserve"> 能力</w:t>
      </w:r>
      <w:r w:rsidR="00F47698" w:rsidRPr="00817DD7">
        <w:rPr>
          <w:rFonts w:ascii="ＭＳ ゴシック" w:eastAsia="ＭＳ ゴシック" w:hAnsi="ＭＳ ゴシック" w:hint="eastAsia"/>
          <w:szCs w:val="21"/>
        </w:rPr>
        <w:t>開発</w:t>
      </w:r>
    </w:p>
    <w:p w:rsidR="00F47698" w:rsidRPr="00A535A3" w:rsidRDefault="00834795" w:rsidP="001D5C26">
      <w:pPr>
        <w:spacing w:line="300" w:lineRule="exact"/>
        <w:ind w:leftChars="300" w:left="630" w:firstLineChars="100" w:firstLine="210"/>
        <w:rPr>
          <w:rFonts w:ascii="ＭＳ ゴシック" w:eastAsia="ＭＳ ゴシック" w:hAnsi="ＭＳ ゴシック"/>
          <w:sz w:val="18"/>
          <w:szCs w:val="18"/>
          <w:u w:val="single"/>
        </w:rPr>
      </w:pPr>
      <w:r w:rsidRPr="00A535A3">
        <w:rPr>
          <w:rFonts w:ascii="ＭＳ ゴシック" w:eastAsia="ＭＳ ゴシック" w:hAnsi="ＭＳ ゴシック" w:hint="eastAsia"/>
          <w:szCs w:val="21"/>
        </w:rPr>
        <w:t>定年後、再雇用され継続して働く場合には、事前に</w:t>
      </w:r>
      <w:r w:rsidR="009F60FD" w:rsidRPr="00A535A3">
        <w:rPr>
          <w:rFonts w:ascii="ＭＳ ゴシック" w:eastAsia="ＭＳ ゴシック" w:hAnsi="ＭＳ ゴシック" w:hint="eastAsia"/>
          <w:szCs w:val="21"/>
        </w:rPr>
        <w:t>従業員</w:t>
      </w:r>
      <w:r w:rsidRPr="00A535A3">
        <w:rPr>
          <w:rFonts w:ascii="ＭＳ ゴシック" w:eastAsia="ＭＳ ゴシック" w:hAnsi="ＭＳ ゴシック" w:hint="eastAsia"/>
          <w:szCs w:val="21"/>
        </w:rPr>
        <w:t>へ継続雇用に向けての心構えや健康管理、</w:t>
      </w:r>
      <w:r w:rsidRPr="00A535A3">
        <w:rPr>
          <w:rFonts w:ascii="ＭＳ ゴシック" w:eastAsia="ＭＳ ゴシック" w:hAnsi="ＭＳ ゴシック" w:hint="eastAsia"/>
        </w:rPr>
        <w:t>定年後も生かせる知識・技術の習得などにより、やり甲斐をもって活き活きと働けるように、広く</w:t>
      </w:r>
      <w:r w:rsidRPr="00A535A3">
        <w:rPr>
          <w:rFonts w:ascii="ＭＳ ゴシック" w:eastAsia="ＭＳ ゴシック" w:hAnsi="ＭＳ ゴシック" w:hint="eastAsia"/>
          <w:szCs w:val="21"/>
        </w:rPr>
        <w:t>能力開発の</w:t>
      </w:r>
      <w:r w:rsidR="00082561" w:rsidRPr="00A535A3">
        <w:rPr>
          <w:rFonts w:ascii="ＭＳ ゴシック" w:eastAsia="ＭＳ ゴシック" w:hAnsi="ＭＳ ゴシック" w:hint="eastAsia"/>
          <w:szCs w:val="21"/>
        </w:rPr>
        <w:t>ための</w:t>
      </w:r>
      <w:r w:rsidRPr="00A535A3">
        <w:rPr>
          <w:rFonts w:ascii="ＭＳ ゴシック" w:eastAsia="ＭＳ ゴシック" w:hAnsi="ＭＳ ゴシック" w:hint="eastAsia"/>
          <w:szCs w:val="21"/>
        </w:rPr>
        <w:t>教育訓練</w:t>
      </w:r>
      <w:r w:rsidRPr="00A535A3">
        <w:rPr>
          <w:rFonts w:ascii="ＭＳ ゴシック" w:eastAsia="ＭＳ ゴシック" w:hAnsi="ＭＳ ゴシック" w:hint="eastAsia"/>
        </w:rPr>
        <w:t>を行っておくことが、定年後のスムーズな継続勤務につながります。</w:t>
      </w:r>
      <w:r w:rsidR="008911F3" w:rsidRPr="00A535A3">
        <w:rPr>
          <w:rFonts w:ascii="ＭＳ ゴシック" w:eastAsia="ＭＳ ゴシック" w:hAnsi="ＭＳ ゴシック" w:hint="eastAsia"/>
        </w:rPr>
        <w:t>次に</w:t>
      </w:r>
      <w:r w:rsidRPr="00A535A3">
        <w:rPr>
          <w:rFonts w:ascii="ＭＳ ゴシック" w:eastAsia="ＭＳ ゴシック" w:hAnsi="ＭＳ ゴシック" w:hint="eastAsia"/>
        </w:rPr>
        <w:t>その教育訓練のカリキュラムの例を示します。</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072"/>
      </w:tblGrid>
      <w:tr w:rsidR="00F876F6" w:rsidRPr="00A535A3" w:rsidTr="00A535A3">
        <w:tc>
          <w:tcPr>
            <w:tcW w:w="9072" w:type="dxa"/>
            <w:shd w:val="clear" w:color="auto" w:fill="auto"/>
          </w:tcPr>
          <w:p w:rsidR="00117BCC" w:rsidRDefault="004F3A92" w:rsidP="00DF18DB">
            <w:pPr>
              <w:spacing w:before="60" w:line="240" w:lineRule="exact"/>
              <w:jc w:val="center"/>
              <w:rPr>
                <w:rFonts w:asciiTheme="majorEastAsia" w:eastAsiaTheme="majorEastAsia" w:hAnsiTheme="majorEastAsia"/>
                <w:b/>
                <w:bCs/>
                <w:sz w:val="20"/>
                <w:szCs w:val="20"/>
              </w:rPr>
            </w:pPr>
            <w:r w:rsidRPr="006B3A15">
              <w:rPr>
                <w:rFonts w:asciiTheme="majorEastAsia" w:eastAsiaTheme="majorEastAsia" w:hAnsiTheme="majorEastAsia" w:hint="eastAsia"/>
                <w:b/>
                <w:bCs/>
                <w:sz w:val="20"/>
                <w:szCs w:val="20"/>
              </w:rPr>
              <w:t>～</w:t>
            </w:r>
            <w:r w:rsidR="000143DD" w:rsidRPr="006B3A15">
              <w:rPr>
                <w:rFonts w:asciiTheme="majorEastAsia" w:eastAsiaTheme="majorEastAsia" w:hAnsiTheme="majorEastAsia" w:hint="eastAsia"/>
                <w:b/>
                <w:bCs/>
                <w:sz w:val="20"/>
                <w:szCs w:val="20"/>
              </w:rPr>
              <w:t>生涯現役社会実現のための</w:t>
            </w:r>
            <w:r w:rsidRPr="006B3A15">
              <w:rPr>
                <w:rFonts w:asciiTheme="majorEastAsia" w:eastAsiaTheme="majorEastAsia" w:hAnsiTheme="majorEastAsia" w:hint="eastAsia"/>
                <w:b/>
                <w:bCs/>
                <w:sz w:val="20"/>
                <w:szCs w:val="20"/>
              </w:rPr>
              <w:t>雇用されうる能力</w:t>
            </w:r>
            <w:r w:rsidR="000143DD" w:rsidRPr="006B3A15">
              <w:rPr>
                <w:rFonts w:asciiTheme="majorEastAsia" w:eastAsiaTheme="majorEastAsia" w:hAnsiTheme="majorEastAsia" w:hint="eastAsia"/>
                <w:b/>
                <w:bCs/>
                <w:sz w:val="20"/>
                <w:szCs w:val="20"/>
              </w:rPr>
              <w:t>向上セミナー</w:t>
            </w:r>
            <w:r w:rsidRPr="006B3A15">
              <w:rPr>
                <w:rFonts w:asciiTheme="majorEastAsia" w:eastAsiaTheme="majorEastAsia" w:hAnsiTheme="majorEastAsia" w:hint="eastAsia"/>
                <w:b/>
                <w:bCs/>
                <w:sz w:val="20"/>
                <w:szCs w:val="20"/>
              </w:rPr>
              <w:t>～</w:t>
            </w:r>
          </w:p>
          <w:p w:rsidR="00073038" w:rsidRPr="006B3A15" w:rsidRDefault="00073038" w:rsidP="00073038">
            <w:pPr>
              <w:spacing w:before="60" w:after="60" w:line="240" w:lineRule="exact"/>
              <w:jc w:val="center"/>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（能力開発のための教育訓練の例）</w:t>
            </w:r>
          </w:p>
          <w:p w:rsidR="00B3510A" w:rsidRDefault="000143DD" w:rsidP="00DF18DB">
            <w:pPr>
              <w:spacing w:before="60" w:line="280" w:lineRule="exact"/>
              <w:rPr>
                <w:rFonts w:asciiTheme="majorEastAsia" w:eastAsiaTheme="majorEastAsia" w:hAnsiTheme="majorEastAsia"/>
                <w:bCs/>
                <w:sz w:val="20"/>
                <w:szCs w:val="20"/>
              </w:rPr>
            </w:pPr>
            <w:r w:rsidRPr="006B3A15">
              <w:rPr>
                <w:rFonts w:asciiTheme="majorEastAsia" w:eastAsiaTheme="majorEastAsia" w:hAnsiTheme="majorEastAsia" w:hint="eastAsia"/>
                <w:sz w:val="20"/>
                <w:szCs w:val="20"/>
              </w:rPr>
              <w:t>○</w:t>
            </w:r>
            <w:r w:rsidR="002C001F" w:rsidRPr="006B3A15">
              <w:rPr>
                <w:rFonts w:asciiTheme="majorEastAsia" w:eastAsiaTheme="majorEastAsia" w:hAnsiTheme="majorEastAsia" w:hint="eastAsia"/>
                <w:sz w:val="20"/>
                <w:szCs w:val="20"/>
              </w:rPr>
              <w:t xml:space="preserve"> </w:t>
            </w:r>
            <w:r w:rsidR="004F3A92" w:rsidRPr="006B3A15">
              <w:rPr>
                <w:rFonts w:asciiTheme="majorEastAsia" w:eastAsiaTheme="majorEastAsia" w:hAnsiTheme="majorEastAsia" w:hint="eastAsia"/>
                <w:bCs/>
                <w:sz w:val="20"/>
                <w:szCs w:val="20"/>
              </w:rPr>
              <w:t>当社の継続雇用の仕組み</w:t>
            </w:r>
          </w:p>
          <w:p w:rsidR="00B3510A" w:rsidRDefault="000143DD" w:rsidP="00DF18DB">
            <w:pPr>
              <w:spacing w:before="60" w:line="280" w:lineRule="exact"/>
              <w:rPr>
                <w:rFonts w:asciiTheme="majorEastAsia" w:eastAsiaTheme="majorEastAsia" w:hAnsiTheme="majorEastAsia"/>
                <w:bCs/>
                <w:sz w:val="20"/>
                <w:szCs w:val="20"/>
              </w:rPr>
            </w:pPr>
            <w:r w:rsidRPr="006B3A15">
              <w:rPr>
                <w:rFonts w:asciiTheme="majorEastAsia" w:eastAsiaTheme="majorEastAsia" w:hAnsiTheme="majorEastAsia" w:hint="eastAsia"/>
                <w:bCs/>
                <w:sz w:val="20"/>
                <w:szCs w:val="20"/>
              </w:rPr>
              <w:t>○</w:t>
            </w:r>
            <w:r w:rsidR="002C001F" w:rsidRPr="006B3A15">
              <w:rPr>
                <w:rFonts w:asciiTheme="majorEastAsia" w:eastAsiaTheme="majorEastAsia" w:hAnsiTheme="majorEastAsia" w:hint="eastAsia"/>
                <w:bCs/>
                <w:sz w:val="20"/>
                <w:szCs w:val="20"/>
              </w:rPr>
              <w:t xml:space="preserve"> </w:t>
            </w:r>
            <w:r w:rsidR="004F3A92" w:rsidRPr="006B3A15">
              <w:rPr>
                <w:rFonts w:asciiTheme="majorEastAsia" w:eastAsiaTheme="majorEastAsia" w:hAnsiTheme="majorEastAsia" w:hint="eastAsia"/>
                <w:bCs/>
                <w:sz w:val="20"/>
                <w:szCs w:val="20"/>
              </w:rPr>
              <w:t>高齢期のマネープラン</w:t>
            </w:r>
          </w:p>
          <w:p w:rsidR="00B3510A" w:rsidRDefault="000143DD" w:rsidP="00B3510A">
            <w:pPr>
              <w:spacing w:before="60" w:line="280" w:lineRule="exact"/>
              <w:rPr>
                <w:rFonts w:asciiTheme="majorEastAsia" w:eastAsiaTheme="majorEastAsia" w:hAnsiTheme="majorEastAsia"/>
                <w:bCs/>
                <w:sz w:val="20"/>
                <w:szCs w:val="20"/>
              </w:rPr>
            </w:pPr>
            <w:r w:rsidRPr="006B3A15">
              <w:rPr>
                <w:rFonts w:asciiTheme="majorEastAsia" w:eastAsiaTheme="majorEastAsia" w:hAnsiTheme="majorEastAsia" w:hint="eastAsia"/>
                <w:bCs/>
                <w:sz w:val="20"/>
                <w:szCs w:val="20"/>
              </w:rPr>
              <w:t>○</w:t>
            </w:r>
            <w:r w:rsidR="002C001F" w:rsidRPr="006B3A15">
              <w:rPr>
                <w:rFonts w:asciiTheme="majorEastAsia" w:eastAsiaTheme="majorEastAsia" w:hAnsiTheme="majorEastAsia" w:hint="eastAsia"/>
                <w:bCs/>
                <w:sz w:val="20"/>
                <w:szCs w:val="20"/>
              </w:rPr>
              <w:t xml:space="preserve"> </w:t>
            </w:r>
            <w:r w:rsidR="004F3A92" w:rsidRPr="006B3A15">
              <w:rPr>
                <w:rFonts w:asciiTheme="majorEastAsia" w:eastAsiaTheme="majorEastAsia" w:hAnsiTheme="majorEastAsia" w:hint="eastAsia"/>
                <w:bCs/>
                <w:sz w:val="20"/>
                <w:szCs w:val="20"/>
              </w:rPr>
              <w:t>健康について</w:t>
            </w:r>
          </w:p>
          <w:p w:rsidR="000143DD" w:rsidRPr="006B3A15" w:rsidRDefault="000143DD" w:rsidP="00B3510A">
            <w:pPr>
              <w:spacing w:before="60" w:line="280" w:lineRule="exact"/>
              <w:rPr>
                <w:rFonts w:asciiTheme="majorEastAsia" w:eastAsiaTheme="majorEastAsia" w:hAnsiTheme="majorEastAsia"/>
                <w:sz w:val="20"/>
                <w:szCs w:val="20"/>
              </w:rPr>
            </w:pPr>
            <w:r w:rsidRPr="006B3A15">
              <w:rPr>
                <w:rFonts w:asciiTheme="majorEastAsia" w:eastAsiaTheme="majorEastAsia" w:hAnsiTheme="majorEastAsia" w:hint="eastAsia"/>
                <w:bCs/>
                <w:sz w:val="20"/>
                <w:szCs w:val="20"/>
              </w:rPr>
              <w:t>○</w:t>
            </w:r>
            <w:r w:rsidR="006B3A15">
              <w:rPr>
                <w:rFonts w:asciiTheme="majorEastAsia" w:eastAsiaTheme="majorEastAsia" w:hAnsiTheme="majorEastAsia" w:hint="eastAsia"/>
                <w:bCs/>
                <w:sz w:val="20"/>
                <w:szCs w:val="20"/>
              </w:rPr>
              <w:t xml:space="preserve"> </w:t>
            </w:r>
            <w:r w:rsidR="004F3A92" w:rsidRPr="006B3A15">
              <w:rPr>
                <w:rFonts w:asciiTheme="majorEastAsia" w:eastAsiaTheme="majorEastAsia" w:hAnsiTheme="majorEastAsia" w:hint="eastAsia"/>
                <w:bCs/>
                <w:sz w:val="20"/>
                <w:szCs w:val="20"/>
              </w:rPr>
              <w:t>就労意識向上研修</w:t>
            </w:r>
          </w:p>
          <w:p w:rsidR="000143DD" w:rsidRPr="006B3A15" w:rsidRDefault="000143DD" w:rsidP="00A535A3">
            <w:pPr>
              <w:spacing w:line="280" w:lineRule="exact"/>
              <w:ind w:leftChars="50" w:left="305" w:hangingChars="100" w:hanging="200"/>
              <w:rPr>
                <w:rFonts w:asciiTheme="majorEastAsia" w:eastAsiaTheme="majorEastAsia" w:hAnsiTheme="majorEastAsia"/>
                <w:sz w:val="20"/>
                <w:szCs w:val="20"/>
              </w:rPr>
            </w:pPr>
            <w:r w:rsidRPr="006B3A15">
              <w:rPr>
                <w:rFonts w:asciiTheme="majorEastAsia" w:eastAsiaTheme="majorEastAsia" w:hAnsiTheme="majorEastAsia" w:hint="eastAsia"/>
                <w:bCs/>
                <w:sz w:val="20"/>
                <w:szCs w:val="20"/>
              </w:rPr>
              <w:t xml:space="preserve">　</w:t>
            </w:r>
            <w:r w:rsidR="004F3A92" w:rsidRPr="006B3A15">
              <w:rPr>
                <w:rFonts w:asciiTheme="majorEastAsia" w:eastAsiaTheme="majorEastAsia" w:hAnsiTheme="majorEastAsia" w:hint="eastAsia"/>
                <w:bCs/>
                <w:sz w:val="20"/>
                <w:szCs w:val="20"/>
              </w:rPr>
              <w:t>社会に参画するなどの働くことがいかに必要か等の研修を行います。</w:t>
            </w:r>
          </w:p>
          <w:p w:rsidR="000143DD" w:rsidRPr="006B3A15" w:rsidRDefault="000143DD" w:rsidP="00A535A3">
            <w:pPr>
              <w:spacing w:line="280" w:lineRule="exact"/>
              <w:rPr>
                <w:rFonts w:asciiTheme="majorEastAsia" w:eastAsiaTheme="majorEastAsia" w:hAnsiTheme="majorEastAsia"/>
                <w:sz w:val="20"/>
                <w:szCs w:val="20"/>
              </w:rPr>
            </w:pPr>
            <w:r w:rsidRPr="006B3A15">
              <w:rPr>
                <w:rFonts w:asciiTheme="majorEastAsia" w:eastAsiaTheme="majorEastAsia" w:hAnsiTheme="majorEastAsia" w:hint="eastAsia"/>
                <w:bCs/>
                <w:sz w:val="20"/>
                <w:szCs w:val="20"/>
              </w:rPr>
              <w:t>○</w:t>
            </w:r>
            <w:r w:rsidR="002C001F" w:rsidRPr="006B3A15">
              <w:rPr>
                <w:rFonts w:asciiTheme="majorEastAsia" w:eastAsiaTheme="majorEastAsia" w:hAnsiTheme="majorEastAsia" w:hint="eastAsia"/>
                <w:bCs/>
                <w:sz w:val="20"/>
                <w:szCs w:val="20"/>
              </w:rPr>
              <w:t xml:space="preserve"> </w:t>
            </w:r>
            <w:r w:rsidRPr="006B3A15">
              <w:rPr>
                <w:rFonts w:asciiTheme="majorEastAsia" w:eastAsiaTheme="majorEastAsia" w:hAnsiTheme="majorEastAsia" w:hint="eastAsia"/>
                <w:bCs/>
                <w:sz w:val="20"/>
                <w:szCs w:val="20"/>
              </w:rPr>
              <w:t xml:space="preserve">技の充実（エンプロイアビリティを高める）　</w:t>
            </w:r>
          </w:p>
          <w:p w:rsidR="00F876F6" w:rsidRDefault="000143DD" w:rsidP="00073038">
            <w:pPr>
              <w:spacing w:line="280" w:lineRule="exact"/>
              <w:ind w:leftChars="50" w:left="505" w:rightChars="83" w:right="174" w:hangingChars="200" w:hanging="400"/>
              <w:rPr>
                <w:rFonts w:asciiTheme="majorEastAsia" w:eastAsiaTheme="majorEastAsia" w:hAnsiTheme="majorEastAsia"/>
                <w:bCs/>
                <w:sz w:val="20"/>
                <w:szCs w:val="20"/>
              </w:rPr>
            </w:pPr>
            <w:r w:rsidRPr="006B3A15">
              <w:rPr>
                <w:rFonts w:asciiTheme="majorEastAsia" w:eastAsiaTheme="majorEastAsia" w:hAnsiTheme="majorEastAsia" w:hint="eastAsia"/>
                <w:bCs/>
                <w:sz w:val="20"/>
                <w:szCs w:val="20"/>
              </w:rPr>
              <w:t xml:space="preserve">　・自分自身の職務経歴と強み弱みの明確化、自分が輝くための課題の発見、エンプロイアビリティを高めるために自分に必要なこと </w:t>
            </w:r>
          </w:p>
          <w:p w:rsidR="00073038" w:rsidRPr="00A535A3" w:rsidRDefault="00073038" w:rsidP="006B3A15">
            <w:pPr>
              <w:spacing w:line="280" w:lineRule="exact"/>
              <w:ind w:leftChars="50" w:left="505" w:hangingChars="200" w:hanging="400"/>
              <w:rPr>
                <w:rFonts w:ascii="ＭＳ Ｐゴシック" w:eastAsia="ＭＳ Ｐゴシック" w:hAnsi="ＭＳ Ｐゴシック"/>
                <w:sz w:val="20"/>
                <w:szCs w:val="20"/>
              </w:rPr>
            </w:pPr>
          </w:p>
        </w:tc>
      </w:tr>
    </w:tbl>
    <w:p w:rsidR="00B3510A" w:rsidRDefault="00B3510A">
      <w:pPr>
        <w:widowControl/>
        <w:jc w:val="left"/>
      </w:pPr>
      <w:r>
        <w:br w:type="page"/>
      </w:r>
    </w:p>
    <w:p w:rsidR="0003500C" w:rsidRPr="006B3A15" w:rsidRDefault="0003500C" w:rsidP="00B3510A">
      <w:pPr>
        <w:spacing w:line="300" w:lineRule="exact"/>
        <w:jc w:val="center"/>
        <w:rPr>
          <w:rFonts w:ascii="ＭＳ ゴシック" w:eastAsia="ＭＳ ゴシック" w:hAnsi="ＭＳ ゴシック"/>
          <w:b/>
        </w:rPr>
      </w:pPr>
      <w:r w:rsidRPr="006B3A15">
        <w:rPr>
          <w:rFonts w:ascii="ＭＳ ゴシック" w:eastAsia="ＭＳ ゴシック" w:hAnsi="ＭＳ ゴシック" w:hint="eastAsia"/>
          <w:b/>
        </w:rPr>
        <w:lastRenderedPageBreak/>
        <w:t>年齢別研修体系例</w:t>
      </w:r>
    </w:p>
    <w:tbl>
      <w:tblPr>
        <w:tblpPr w:leftFromText="142" w:rightFromText="142" w:vertAnchor="page" w:horzAnchor="margin" w:tblpXSpec="center" w:tblpY="17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7796"/>
      </w:tblGrid>
      <w:tr w:rsidR="00B3510A" w:rsidRPr="00A535A3" w:rsidTr="00073038">
        <w:trPr>
          <w:trHeight w:val="680"/>
        </w:trPr>
        <w:tc>
          <w:tcPr>
            <w:tcW w:w="1526" w:type="dxa"/>
            <w:shd w:val="clear" w:color="auto" w:fill="auto"/>
          </w:tcPr>
          <w:p w:rsidR="00B3510A" w:rsidRPr="00073038" w:rsidRDefault="00B3510A" w:rsidP="00B3510A">
            <w:pPr>
              <w:spacing w:before="60" w:line="300" w:lineRule="exact"/>
              <w:rPr>
                <w:rFonts w:ascii="ＭＳ ゴシック" w:eastAsia="ＭＳ ゴシック" w:hAnsi="ＭＳ ゴシック"/>
                <w:szCs w:val="21"/>
              </w:rPr>
            </w:pPr>
            <w:r w:rsidRPr="00073038">
              <w:rPr>
                <w:rFonts w:ascii="ＭＳ ゴシック" w:eastAsia="ＭＳ ゴシック" w:hAnsi="ＭＳ ゴシック" w:hint="eastAsia"/>
                <w:szCs w:val="21"/>
              </w:rPr>
              <w:t>50歳</w:t>
            </w:r>
          </w:p>
        </w:tc>
        <w:tc>
          <w:tcPr>
            <w:tcW w:w="7796" w:type="dxa"/>
            <w:shd w:val="clear" w:color="auto" w:fill="auto"/>
          </w:tcPr>
          <w:p w:rsidR="00B3510A" w:rsidRPr="00073038" w:rsidRDefault="00073038" w:rsidP="00073038">
            <w:pPr>
              <w:tabs>
                <w:tab w:val="left" w:pos="3990"/>
              </w:tabs>
              <w:spacing w:before="60"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3510A" w:rsidRPr="00073038">
              <w:rPr>
                <w:rFonts w:ascii="ＭＳ ゴシック" w:eastAsia="ＭＳ ゴシック" w:hAnsi="ＭＳ ゴシック" w:hint="eastAsia"/>
                <w:szCs w:val="21"/>
              </w:rPr>
              <w:t>健康に関する事項</w:t>
            </w:r>
            <w:r w:rsidRPr="00073038">
              <w:rPr>
                <w:rFonts w:ascii="ＭＳ ゴシック" w:eastAsia="ＭＳ ゴシック" w:hAnsi="ＭＳ ゴシック"/>
                <w:szCs w:val="21"/>
              </w:rPr>
              <w:tab/>
            </w:r>
            <w:r>
              <w:rPr>
                <w:rFonts w:ascii="ＭＳ ゴシック" w:eastAsia="ＭＳ ゴシック" w:hAnsi="ＭＳ ゴシック" w:hint="eastAsia"/>
                <w:szCs w:val="21"/>
              </w:rPr>
              <w:t>＊ Ｉ</w:t>
            </w:r>
            <w:r w:rsidR="00B3510A" w:rsidRPr="00073038">
              <w:rPr>
                <w:rFonts w:ascii="ＭＳ ゴシック" w:eastAsia="ＭＳ ゴシック" w:hAnsi="ＭＳ ゴシック" w:hint="eastAsia"/>
                <w:szCs w:val="21"/>
              </w:rPr>
              <w:t>Ｔ研修</w:t>
            </w:r>
          </w:p>
          <w:p w:rsidR="00B3510A" w:rsidRPr="00073038" w:rsidRDefault="00073038" w:rsidP="00073038">
            <w:pPr>
              <w:tabs>
                <w:tab w:val="left" w:pos="3990"/>
              </w:tabs>
              <w:spacing w:before="60"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3510A" w:rsidRPr="00073038">
              <w:rPr>
                <w:rFonts w:ascii="ＭＳ ゴシック" w:eastAsia="ＭＳ ゴシック" w:hAnsi="ＭＳ ゴシック" w:hint="eastAsia"/>
                <w:szCs w:val="21"/>
              </w:rPr>
              <w:t>年金に関する事項</w:t>
            </w:r>
            <w:r w:rsidRPr="00073038">
              <w:rPr>
                <w:rFonts w:ascii="ＭＳ ゴシック" w:eastAsia="ＭＳ ゴシック" w:hAnsi="ＭＳ ゴシック"/>
                <w:szCs w:val="21"/>
              </w:rPr>
              <w:tab/>
            </w:r>
            <w:r>
              <w:rPr>
                <w:rFonts w:ascii="ＭＳ ゴシック" w:eastAsia="ＭＳ ゴシック" w:hAnsi="ＭＳ ゴシック" w:hint="eastAsia"/>
                <w:szCs w:val="21"/>
              </w:rPr>
              <w:t xml:space="preserve">＊ </w:t>
            </w:r>
            <w:r w:rsidR="00B3510A" w:rsidRPr="00073038">
              <w:rPr>
                <w:rFonts w:ascii="ＭＳ ゴシック" w:eastAsia="ＭＳ ゴシック" w:hAnsi="ＭＳ ゴシック" w:hint="eastAsia"/>
                <w:szCs w:val="21"/>
              </w:rPr>
              <w:t>その他</w:t>
            </w:r>
          </w:p>
        </w:tc>
      </w:tr>
      <w:tr w:rsidR="00B3510A" w:rsidRPr="00A535A3" w:rsidTr="00073038">
        <w:trPr>
          <w:trHeight w:val="680"/>
        </w:trPr>
        <w:tc>
          <w:tcPr>
            <w:tcW w:w="1526" w:type="dxa"/>
            <w:shd w:val="clear" w:color="auto" w:fill="auto"/>
          </w:tcPr>
          <w:p w:rsidR="00B3510A" w:rsidRPr="00073038" w:rsidRDefault="00B3510A" w:rsidP="00B3510A">
            <w:pPr>
              <w:spacing w:before="60" w:line="300" w:lineRule="exact"/>
              <w:rPr>
                <w:rFonts w:ascii="ＭＳ ゴシック" w:eastAsia="ＭＳ ゴシック" w:hAnsi="ＭＳ ゴシック"/>
                <w:szCs w:val="21"/>
              </w:rPr>
            </w:pPr>
            <w:r w:rsidRPr="00073038">
              <w:rPr>
                <w:rFonts w:ascii="ＭＳ ゴシック" w:eastAsia="ＭＳ ゴシック" w:hAnsi="ＭＳ ゴシック" w:hint="eastAsia"/>
                <w:szCs w:val="21"/>
              </w:rPr>
              <w:t>55歳</w:t>
            </w:r>
          </w:p>
        </w:tc>
        <w:tc>
          <w:tcPr>
            <w:tcW w:w="7796" w:type="dxa"/>
            <w:shd w:val="clear" w:color="auto" w:fill="auto"/>
          </w:tcPr>
          <w:p w:rsidR="00B3510A" w:rsidRPr="00073038" w:rsidRDefault="00073038" w:rsidP="00073038">
            <w:pPr>
              <w:tabs>
                <w:tab w:val="left" w:pos="3990"/>
              </w:tabs>
              <w:spacing w:before="60"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3510A" w:rsidRPr="00073038">
              <w:rPr>
                <w:rFonts w:ascii="ＭＳ ゴシック" w:eastAsia="ＭＳ ゴシック" w:hAnsi="ＭＳ ゴシック" w:hint="eastAsia"/>
                <w:szCs w:val="21"/>
              </w:rPr>
              <w:t>健康に関する事項</w:t>
            </w:r>
            <w:r w:rsidRPr="00073038">
              <w:rPr>
                <w:rFonts w:ascii="ＭＳ ゴシック" w:eastAsia="ＭＳ ゴシック" w:hAnsi="ＭＳ ゴシック"/>
                <w:szCs w:val="21"/>
              </w:rPr>
              <w:tab/>
            </w:r>
            <w:r>
              <w:rPr>
                <w:rFonts w:ascii="ＭＳ ゴシック" w:eastAsia="ＭＳ ゴシック" w:hAnsi="ＭＳ ゴシック" w:hint="eastAsia"/>
                <w:szCs w:val="21"/>
              </w:rPr>
              <w:t xml:space="preserve">＊ </w:t>
            </w:r>
            <w:r w:rsidR="00B3510A" w:rsidRPr="00073038">
              <w:rPr>
                <w:rFonts w:ascii="ＭＳ ゴシック" w:eastAsia="ＭＳ ゴシック" w:hAnsi="ＭＳ ゴシック" w:hint="eastAsia"/>
                <w:szCs w:val="21"/>
              </w:rPr>
              <w:t>ＩＴ研修</w:t>
            </w:r>
          </w:p>
          <w:p w:rsidR="00B3510A" w:rsidRPr="00073038" w:rsidRDefault="00073038" w:rsidP="00073038">
            <w:pPr>
              <w:tabs>
                <w:tab w:val="left" w:pos="3990"/>
              </w:tabs>
              <w:spacing w:before="60"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3510A" w:rsidRPr="00073038">
              <w:rPr>
                <w:rFonts w:ascii="ＭＳ ゴシック" w:eastAsia="ＭＳ ゴシック" w:hAnsi="ＭＳ ゴシック" w:hint="eastAsia"/>
                <w:szCs w:val="21"/>
              </w:rPr>
              <w:t>社会保障全般について</w:t>
            </w:r>
            <w:r w:rsidRPr="00073038">
              <w:rPr>
                <w:rFonts w:ascii="ＭＳ ゴシック" w:eastAsia="ＭＳ ゴシック" w:hAnsi="ＭＳ ゴシック"/>
                <w:szCs w:val="21"/>
              </w:rPr>
              <w:tab/>
            </w:r>
            <w:r>
              <w:rPr>
                <w:rFonts w:ascii="ＭＳ ゴシック" w:eastAsia="ＭＳ ゴシック" w:hAnsi="ＭＳ ゴシック" w:hint="eastAsia"/>
                <w:szCs w:val="21"/>
              </w:rPr>
              <w:t xml:space="preserve">＊ </w:t>
            </w:r>
            <w:r w:rsidR="00B3510A" w:rsidRPr="00073038">
              <w:rPr>
                <w:rFonts w:ascii="ＭＳ ゴシック" w:eastAsia="ＭＳ ゴシック" w:hAnsi="ＭＳ ゴシック" w:hint="eastAsia"/>
                <w:szCs w:val="21"/>
              </w:rPr>
              <w:t>趣味の講座</w:t>
            </w:r>
          </w:p>
          <w:p w:rsidR="00B3510A" w:rsidRPr="00073038" w:rsidRDefault="00073038" w:rsidP="00073038">
            <w:pPr>
              <w:tabs>
                <w:tab w:val="left" w:pos="3990"/>
              </w:tabs>
              <w:spacing w:before="60"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3510A" w:rsidRPr="00073038">
              <w:rPr>
                <w:rFonts w:ascii="ＭＳ ゴシック" w:eastAsia="ＭＳ ゴシック" w:hAnsi="ＭＳ ゴシック" w:hint="eastAsia"/>
                <w:szCs w:val="21"/>
              </w:rPr>
              <w:t>セカンドライフマネープラン</w:t>
            </w:r>
            <w:r w:rsidRPr="00073038">
              <w:rPr>
                <w:rFonts w:ascii="ＭＳ ゴシック" w:eastAsia="ＭＳ ゴシック" w:hAnsi="ＭＳ ゴシック"/>
                <w:szCs w:val="21"/>
              </w:rPr>
              <w:tab/>
            </w:r>
            <w:r>
              <w:rPr>
                <w:rFonts w:ascii="ＭＳ ゴシック" w:eastAsia="ＭＳ ゴシック" w:hAnsi="ＭＳ ゴシック" w:hint="eastAsia"/>
                <w:szCs w:val="21"/>
              </w:rPr>
              <w:t xml:space="preserve">＊ </w:t>
            </w:r>
            <w:r w:rsidR="00B3510A" w:rsidRPr="00073038">
              <w:rPr>
                <w:rFonts w:ascii="ＭＳ ゴシック" w:eastAsia="ＭＳ ゴシック" w:hAnsi="ＭＳ ゴシック" w:hint="eastAsia"/>
                <w:bCs/>
                <w:szCs w:val="21"/>
              </w:rPr>
              <w:t>エンプロイアビリティ向上研修</w:t>
            </w:r>
          </w:p>
        </w:tc>
      </w:tr>
      <w:tr w:rsidR="00B3510A" w:rsidRPr="00A535A3" w:rsidTr="00073038">
        <w:trPr>
          <w:trHeight w:val="680"/>
        </w:trPr>
        <w:tc>
          <w:tcPr>
            <w:tcW w:w="1526" w:type="dxa"/>
            <w:shd w:val="clear" w:color="auto" w:fill="auto"/>
          </w:tcPr>
          <w:p w:rsidR="00B3510A" w:rsidRPr="00073038" w:rsidRDefault="00B3510A" w:rsidP="00B3510A">
            <w:pPr>
              <w:spacing w:before="60" w:line="300" w:lineRule="exact"/>
              <w:rPr>
                <w:rFonts w:ascii="ＭＳ ゴシック" w:eastAsia="ＭＳ ゴシック" w:hAnsi="ＭＳ ゴシック"/>
                <w:szCs w:val="21"/>
              </w:rPr>
            </w:pPr>
            <w:r w:rsidRPr="00073038">
              <w:rPr>
                <w:rFonts w:ascii="ＭＳ ゴシック" w:eastAsia="ＭＳ ゴシック" w:hAnsi="ＭＳ ゴシック" w:hint="eastAsia"/>
                <w:szCs w:val="21"/>
              </w:rPr>
              <w:t>60歳</w:t>
            </w:r>
          </w:p>
        </w:tc>
        <w:tc>
          <w:tcPr>
            <w:tcW w:w="7796" w:type="dxa"/>
            <w:shd w:val="clear" w:color="auto" w:fill="auto"/>
          </w:tcPr>
          <w:p w:rsidR="00B3510A" w:rsidRPr="00073038" w:rsidRDefault="00073038" w:rsidP="00073038">
            <w:pPr>
              <w:spacing w:before="60"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3510A" w:rsidRPr="00073038">
              <w:rPr>
                <w:rFonts w:ascii="ＭＳ ゴシック" w:eastAsia="ＭＳ ゴシック" w:hAnsi="ＭＳ ゴシック" w:hint="eastAsia"/>
                <w:szCs w:val="21"/>
              </w:rPr>
              <w:t>定年に</w:t>
            </w:r>
            <w:r w:rsidR="00B3510A" w:rsidRPr="00073038">
              <w:rPr>
                <w:rFonts w:ascii="ＭＳ ゴシック" w:eastAsia="ＭＳ ゴシック" w:hAnsi="ＭＳ ゴシック" w:hint="eastAsia"/>
                <w:bCs/>
                <w:szCs w:val="21"/>
              </w:rPr>
              <w:t>関する</w:t>
            </w:r>
            <w:r w:rsidR="00B3510A" w:rsidRPr="00073038">
              <w:rPr>
                <w:rFonts w:ascii="ＭＳ ゴシック" w:eastAsia="ＭＳ ゴシック" w:hAnsi="ＭＳ ゴシック" w:hint="eastAsia"/>
                <w:szCs w:val="21"/>
              </w:rPr>
              <w:t>事項（再雇用制度）</w:t>
            </w:r>
          </w:p>
          <w:p w:rsidR="00B3510A" w:rsidRPr="00073038" w:rsidRDefault="00073038" w:rsidP="00073038">
            <w:pPr>
              <w:spacing w:before="60"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3510A" w:rsidRPr="00073038">
              <w:rPr>
                <w:rFonts w:ascii="ＭＳ ゴシック" w:eastAsia="ＭＳ ゴシック" w:hAnsi="ＭＳ ゴシック" w:hint="eastAsia"/>
                <w:szCs w:val="21"/>
              </w:rPr>
              <w:t>公的給付（在職老齢年金・雇用継続給付）</w:t>
            </w:r>
          </w:p>
          <w:p w:rsidR="00B3510A" w:rsidRPr="00073038" w:rsidRDefault="00073038" w:rsidP="00073038">
            <w:pPr>
              <w:tabs>
                <w:tab w:val="left" w:pos="3990"/>
              </w:tabs>
              <w:spacing w:before="60"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3510A" w:rsidRPr="00073038">
              <w:rPr>
                <w:rFonts w:ascii="ＭＳ ゴシック" w:eastAsia="ＭＳ ゴシック" w:hAnsi="ＭＳ ゴシック" w:hint="eastAsia"/>
                <w:szCs w:val="21"/>
              </w:rPr>
              <w:t>趣味の講座</w:t>
            </w:r>
            <w:r w:rsidRPr="00073038">
              <w:rPr>
                <w:rFonts w:ascii="ＭＳ ゴシック" w:eastAsia="ＭＳ ゴシック" w:hAnsi="ＭＳ ゴシック"/>
                <w:szCs w:val="21"/>
              </w:rPr>
              <w:tab/>
            </w:r>
            <w:r>
              <w:rPr>
                <w:rFonts w:ascii="ＭＳ ゴシック" w:eastAsia="ＭＳ ゴシック" w:hAnsi="ＭＳ ゴシック" w:hint="eastAsia"/>
                <w:szCs w:val="21"/>
              </w:rPr>
              <w:t>＊</w:t>
            </w:r>
            <w:r>
              <w:rPr>
                <w:rFonts w:hint="eastAsia"/>
              </w:rPr>
              <w:t xml:space="preserve"> </w:t>
            </w:r>
            <w:r w:rsidR="00B3510A" w:rsidRPr="00073038">
              <w:rPr>
                <w:rFonts w:ascii="ＭＳ ゴシック" w:eastAsia="ＭＳ ゴシック" w:hAnsi="ＭＳ ゴシック" w:hint="eastAsia"/>
                <w:szCs w:val="21"/>
              </w:rPr>
              <w:t>人材登録制度</w:t>
            </w:r>
          </w:p>
          <w:p w:rsidR="00B3510A" w:rsidRPr="00073038" w:rsidRDefault="00073038" w:rsidP="00073038">
            <w:pPr>
              <w:spacing w:before="60"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3510A" w:rsidRPr="00073038">
              <w:rPr>
                <w:rFonts w:ascii="ＭＳ ゴシック" w:eastAsia="ＭＳ ゴシック" w:hAnsi="ＭＳ ゴシック" w:hint="eastAsia"/>
                <w:szCs w:val="21"/>
              </w:rPr>
              <w:t>その他</w:t>
            </w:r>
          </w:p>
        </w:tc>
      </w:tr>
    </w:tbl>
    <w:p w:rsidR="0003500C" w:rsidRDefault="0003500C" w:rsidP="00B3510A">
      <w:pPr>
        <w:spacing w:line="300" w:lineRule="exact"/>
        <w:jc w:val="left"/>
        <w:rPr>
          <w:rFonts w:asciiTheme="majorEastAsia" w:eastAsiaTheme="majorEastAsia" w:hAnsiTheme="majorEastAsia"/>
        </w:rPr>
      </w:pPr>
    </w:p>
    <w:p w:rsidR="00B62C83" w:rsidRPr="00A535A3" w:rsidRDefault="00274330" w:rsidP="009B6951">
      <w:pPr>
        <w:spacing w:line="320" w:lineRule="exact"/>
        <w:ind w:leftChars="100" w:left="421" w:hangingChars="100" w:hanging="211"/>
        <w:rPr>
          <w:rFonts w:ascii="ＭＳ ゴシック" w:eastAsia="ＭＳ ゴシック" w:hAnsi="ＭＳ ゴシック" w:cs="ＭＳ 明朝"/>
          <w:b/>
          <w:kern w:val="0"/>
          <w:szCs w:val="21"/>
        </w:rPr>
      </w:pPr>
      <w:r w:rsidRPr="00A535A3">
        <w:rPr>
          <w:rFonts w:ascii="ＭＳ ゴシック" w:eastAsia="ＭＳ ゴシック" w:hAnsi="ＭＳ ゴシック" w:hint="eastAsia"/>
          <w:b/>
          <w:szCs w:val="21"/>
        </w:rPr>
        <w:t>(</w:t>
      </w:r>
      <w:r w:rsidR="00610F27" w:rsidRPr="00A535A3">
        <w:rPr>
          <w:rFonts w:ascii="ＭＳ ゴシック" w:eastAsia="ＭＳ ゴシック" w:hAnsi="ＭＳ ゴシック" w:hint="eastAsia"/>
          <w:b/>
          <w:szCs w:val="21"/>
        </w:rPr>
        <w:t>7</w:t>
      </w:r>
      <w:r w:rsidRPr="00A535A3">
        <w:rPr>
          <w:rFonts w:ascii="ＭＳ ゴシック" w:eastAsia="ＭＳ ゴシック" w:hAnsi="ＭＳ ゴシック" w:hint="eastAsia"/>
          <w:b/>
          <w:szCs w:val="21"/>
        </w:rPr>
        <w:t xml:space="preserve">) </w:t>
      </w:r>
      <w:r w:rsidR="00B62C83" w:rsidRPr="00A535A3">
        <w:rPr>
          <w:rFonts w:ascii="ＭＳ ゴシック" w:eastAsia="ＭＳ ゴシック" w:hAnsi="ＭＳ ゴシック" w:cs="ＭＳ 明朝" w:hint="eastAsia"/>
          <w:b/>
          <w:kern w:val="0"/>
          <w:szCs w:val="21"/>
        </w:rPr>
        <w:t>健康</w:t>
      </w:r>
      <w:r w:rsidR="002E3659" w:rsidRPr="00A535A3">
        <w:rPr>
          <w:rFonts w:ascii="ＭＳ ゴシック" w:eastAsia="ＭＳ ゴシック" w:hAnsi="ＭＳ ゴシック" w:cs="ＭＳ 明朝" w:hint="eastAsia"/>
          <w:b/>
          <w:kern w:val="0"/>
          <w:szCs w:val="21"/>
        </w:rPr>
        <w:t>管理</w:t>
      </w:r>
      <w:r w:rsidR="00D80984" w:rsidRPr="00A535A3">
        <w:rPr>
          <w:rFonts w:ascii="ＭＳ ゴシック" w:eastAsia="ＭＳ ゴシック" w:hAnsi="ＭＳ ゴシック" w:cs="ＭＳ 明朝" w:hint="eastAsia"/>
          <w:b/>
          <w:kern w:val="0"/>
          <w:szCs w:val="21"/>
        </w:rPr>
        <w:t>・安全衛生管理</w:t>
      </w:r>
      <w:r w:rsidR="00B62C83" w:rsidRPr="00A535A3">
        <w:rPr>
          <w:rFonts w:ascii="ＭＳ ゴシック" w:eastAsia="ＭＳ ゴシック" w:hAnsi="ＭＳ ゴシック" w:cs="ＭＳ 明朝" w:hint="eastAsia"/>
          <w:b/>
          <w:kern w:val="0"/>
          <w:szCs w:val="21"/>
        </w:rPr>
        <w:t>対策</w:t>
      </w:r>
    </w:p>
    <w:p w:rsidR="0062770F" w:rsidRPr="00A535A3" w:rsidRDefault="0062770F" w:rsidP="009B37E0">
      <w:pPr>
        <w:spacing w:line="320" w:lineRule="exact"/>
        <w:ind w:leftChars="200" w:left="420" w:firstLineChars="100" w:firstLine="210"/>
        <w:rPr>
          <w:rFonts w:ascii="ＭＳ ゴシック" w:eastAsia="ＭＳ ゴシック" w:hAnsi="ＭＳ ゴシック" w:cs="ＭＳ 明朝"/>
          <w:kern w:val="0"/>
          <w:szCs w:val="21"/>
        </w:rPr>
      </w:pPr>
      <w:r w:rsidRPr="00A535A3">
        <w:rPr>
          <w:rFonts w:ascii="ＭＳ ゴシック" w:eastAsia="ＭＳ ゴシック" w:hAnsi="ＭＳ ゴシック" w:cs="ＭＳ 明朝" w:hint="eastAsia"/>
          <w:kern w:val="0"/>
          <w:szCs w:val="21"/>
        </w:rPr>
        <w:t>健康管理・安全衛生管理対策について検討します。</w:t>
      </w:r>
    </w:p>
    <w:p w:rsidR="00B10205" w:rsidRPr="00A535A3" w:rsidRDefault="002F2D69" w:rsidP="00D93CDD">
      <w:pPr>
        <w:spacing w:beforeLines="50"/>
        <w:ind w:firstLineChars="200" w:firstLine="422"/>
        <w:rPr>
          <w:rFonts w:ascii="ＭＳ ゴシック" w:eastAsia="ＭＳ ゴシック" w:hAnsi="ＭＳ ゴシック" w:cs="ＭＳ 明朝"/>
          <w:b/>
          <w:kern w:val="0"/>
          <w:szCs w:val="21"/>
        </w:rPr>
      </w:pPr>
      <w:r w:rsidRPr="00A535A3">
        <w:rPr>
          <w:rFonts w:ascii="ＭＳ ゴシック" w:eastAsia="ＭＳ ゴシック" w:hAnsi="ＭＳ ゴシック" w:cs="HG教科書体" w:hint="eastAsia"/>
          <w:b/>
          <w:kern w:val="0"/>
          <w:szCs w:val="21"/>
        </w:rPr>
        <w:t xml:space="preserve">① </w:t>
      </w:r>
      <w:r w:rsidR="00B10205" w:rsidRPr="00A535A3">
        <w:rPr>
          <w:rFonts w:ascii="ＭＳ ゴシック" w:eastAsia="ＭＳ ゴシック" w:hAnsi="ＭＳ ゴシック" w:cs="ＭＳ 明朝" w:hint="eastAsia"/>
          <w:b/>
          <w:kern w:val="0"/>
          <w:szCs w:val="21"/>
        </w:rPr>
        <w:t>健康管理対策の検討</w:t>
      </w:r>
    </w:p>
    <w:p w:rsidR="00261F84" w:rsidRPr="00A535A3" w:rsidRDefault="004E78E7" w:rsidP="008C5081">
      <w:pPr>
        <w:spacing w:line="300" w:lineRule="exact"/>
        <w:ind w:leftChars="250" w:left="525" w:firstLineChars="100" w:firstLine="210"/>
        <w:rPr>
          <w:rFonts w:ascii="ＭＳ ゴシック" w:eastAsia="ＭＳ ゴシック" w:hAnsi="ＭＳ ゴシック"/>
        </w:rPr>
      </w:pPr>
      <w:r w:rsidRPr="00A535A3">
        <w:rPr>
          <w:rFonts w:ascii="ＭＳ ゴシック" w:eastAsia="ＭＳ ゴシック" w:hAnsi="ＭＳ ゴシック" w:hint="eastAsia"/>
        </w:rPr>
        <w:t>企業は</w:t>
      </w:r>
      <w:r w:rsidR="00261F84" w:rsidRPr="00A535A3">
        <w:rPr>
          <w:rFonts w:ascii="ＭＳ ゴシック" w:eastAsia="ＭＳ ゴシック" w:hAnsi="ＭＳ ゴシック" w:hint="eastAsia"/>
        </w:rPr>
        <w:t>、法令順守やリスク管理の一環として</w:t>
      </w:r>
      <w:r w:rsidR="009F60FD" w:rsidRPr="00A535A3">
        <w:rPr>
          <w:rFonts w:ascii="ＭＳ ゴシック" w:eastAsia="ＭＳ ゴシック" w:hAnsi="ＭＳ ゴシック" w:hint="eastAsia"/>
        </w:rPr>
        <w:t>従業員</w:t>
      </w:r>
      <w:r w:rsidR="00254188" w:rsidRPr="00A535A3">
        <w:rPr>
          <w:rFonts w:ascii="ＭＳ ゴシック" w:eastAsia="ＭＳ ゴシック" w:hAnsi="ＭＳ ゴシック" w:hint="eastAsia"/>
        </w:rPr>
        <w:t>の</w:t>
      </w:r>
      <w:r w:rsidR="00261F84" w:rsidRPr="00A535A3">
        <w:rPr>
          <w:rFonts w:ascii="ＭＳ ゴシック" w:eastAsia="ＭＳ ゴシック" w:hAnsi="ＭＳ ゴシック" w:hint="eastAsia"/>
        </w:rPr>
        <w:t>健康管理対策や安全配慮義務が求められており、</w:t>
      </w:r>
      <w:r w:rsidR="009F60FD" w:rsidRPr="00A535A3">
        <w:rPr>
          <w:rFonts w:ascii="ＭＳ ゴシック" w:eastAsia="ＭＳ ゴシック" w:hAnsi="ＭＳ ゴシック" w:hint="eastAsia"/>
        </w:rPr>
        <w:t>従業員</w:t>
      </w:r>
      <w:r w:rsidR="00261F84" w:rsidRPr="00A535A3">
        <w:rPr>
          <w:rFonts w:ascii="ＭＳ ゴシック" w:eastAsia="ＭＳ ゴシック" w:hAnsi="ＭＳ ゴシック" w:hint="eastAsia"/>
        </w:rPr>
        <w:t>が健康を損なうこと</w:t>
      </w:r>
      <w:r w:rsidR="007B5E39" w:rsidRPr="00A535A3">
        <w:rPr>
          <w:rFonts w:ascii="ＭＳ ゴシック" w:eastAsia="ＭＳ ゴシック" w:hAnsi="ＭＳ ゴシック" w:hint="eastAsia"/>
        </w:rPr>
        <w:t>は会社の</w:t>
      </w:r>
      <w:r w:rsidR="00261F84" w:rsidRPr="00A535A3">
        <w:rPr>
          <w:rFonts w:ascii="ＭＳ ゴシック" w:eastAsia="ＭＳ ゴシック" w:hAnsi="ＭＳ ゴシック" w:hint="eastAsia"/>
        </w:rPr>
        <w:t>生産性の低下など経営上の損失</w:t>
      </w:r>
      <w:r w:rsidR="007B5E39" w:rsidRPr="00A535A3">
        <w:rPr>
          <w:rFonts w:ascii="ＭＳ ゴシック" w:eastAsia="ＭＳ ゴシック" w:hAnsi="ＭＳ ゴシック" w:hint="eastAsia"/>
        </w:rPr>
        <w:t>にもつながります。</w:t>
      </w:r>
      <w:r w:rsidR="003F2C08" w:rsidRPr="00A535A3">
        <w:rPr>
          <w:rFonts w:ascii="ＭＳ ゴシック" w:eastAsia="ＭＳ ゴシック" w:hAnsi="ＭＳ ゴシック" w:hint="eastAsia"/>
        </w:rPr>
        <w:t>成人病対策、メンタルヘルス対策や過重労働</w:t>
      </w:r>
      <w:r w:rsidR="00725F67" w:rsidRPr="00A535A3">
        <w:rPr>
          <w:rFonts w:ascii="ＭＳ ゴシック" w:eastAsia="ＭＳ ゴシック" w:hAnsi="ＭＳ ゴシック" w:hint="eastAsia"/>
        </w:rPr>
        <w:t>防止</w:t>
      </w:r>
      <w:r w:rsidR="003F2C08" w:rsidRPr="00A535A3">
        <w:rPr>
          <w:rFonts w:ascii="ＭＳ ゴシック" w:eastAsia="ＭＳ ゴシック" w:hAnsi="ＭＳ ゴシック" w:hint="eastAsia"/>
        </w:rPr>
        <w:t>対策など、</w:t>
      </w:r>
      <w:r w:rsidR="00261F84" w:rsidRPr="00A535A3">
        <w:rPr>
          <w:rFonts w:ascii="ＭＳ ゴシック" w:eastAsia="ＭＳ ゴシック" w:hAnsi="ＭＳ ゴシック" w:cs="ＭＳ Ｐゴシック" w:hint="eastAsia"/>
          <w:kern w:val="0"/>
        </w:rPr>
        <w:t>可能な範囲でバランスよく健康管理対策を立案し、遂行する</w:t>
      </w:r>
      <w:r w:rsidR="003F2C08" w:rsidRPr="00A535A3">
        <w:rPr>
          <w:rFonts w:ascii="ＭＳ ゴシック" w:eastAsia="ＭＳ ゴシック" w:hAnsi="ＭＳ ゴシック" w:cs="ＭＳ Ｐゴシック" w:hint="eastAsia"/>
          <w:kern w:val="0"/>
        </w:rPr>
        <w:t>ことが大切です。</w:t>
      </w:r>
    </w:p>
    <w:p w:rsidR="00F876F6" w:rsidRPr="00A535A3" w:rsidRDefault="00B10205" w:rsidP="008C5081">
      <w:pPr>
        <w:spacing w:line="300" w:lineRule="exact"/>
        <w:ind w:leftChars="250" w:left="525" w:firstLineChars="100" w:firstLine="210"/>
        <w:rPr>
          <w:rFonts w:ascii="ＭＳ ゴシック" w:eastAsia="ＭＳ ゴシック" w:hAnsi="ＭＳ ゴシック" w:cs="ＭＳ 明朝"/>
          <w:kern w:val="0"/>
          <w:szCs w:val="21"/>
        </w:rPr>
      </w:pPr>
      <w:r w:rsidRPr="00A535A3">
        <w:rPr>
          <w:rFonts w:ascii="ＭＳ ゴシック" w:eastAsia="ＭＳ ゴシック" w:hAnsi="ＭＳ ゴシック" w:cs="HG教科書体" w:hint="eastAsia"/>
          <w:kern w:val="0"/>
          <w:szCs w:val="21"/>
        </w:rPr>
        <w:t>高齢化に伴う健康不安、体力低下、作業効率低下を未然に防ぐため、</w:t>
      </w:r>
      <w:r w:rsidR="00B62C83" w:rsidRPr="00A535A3">
        <w:rPr>
          <w:rFonts w:ascii="ＭＳ ゴシック" w:eastAsia="ＭＳ ゴシック" w:hAnsi="ＭＳ ゴシック" w:cs="HG教科書体" w:hint="eastAsia"/>
          <w:kern w:val="0"/>
          <w:szCs w:val="21"/>
        </w:rPr>
        <w:t>健康状況の把握、体力測定の実施、メンタルヘルス</w:t>
      </w:r>
      <w:r w:rsidR="00B62C83" w:rsidRPr="00A535A3">
        <w:rPr>
          <w:rFonts w:ascii="ＭＳ ゴシック" w:eastAsia="ＭＳ ゴシック" w:hAnsi="ＭＳ ゴシック" w:cs="ＭＳ 明朝" w:hint="eastAsia"/>
          <w:kern w:val="0"/>
          <w:szCs w:val="21"/>
        </w:rPr>
        <w:t>ケア</w:t>
      </w:r>
      <w:r w:rsidRPr="00A535A3">
        <w:rPr>
          <w:rFonts w:ascii="ＭＳ ゴシック" w:eastAsia="ＭＳ ゴシック" w:hAnsi="ＭＳ ゴシック" w:cs="ＭＳ 明朝" w:hint="eastAsia"/>
          <w:kern w:val="0"/>
          <w:szCs w:val="21"/>
        </w:rPr>
        <w:t>のあり方や方法</w:t>
      </w:r>
      <w:r w:rsidR="00746521" w:rsidRPr="00A535A3">
        <w:rPr>
          <w:rFonts w:ascii="ＭＳ ゴシック" w:eastAsia="ＭＳ ゴシック" w:hAnsi="ＭＳ ゴシック" w:cs="ＭＳ 明朝" w:hint="eastAsia"/>
          <w:kern w:val="0"/>
          <w:szCs w:val="21"/>
        </w:rPr>
        <w:t>など</w:t>
      </w:r>
      <w:r w:rsidRPr="00A535A3">
        <w:rPr>
          <w:rFonts w:ascii="ＭＳ ゴシック" w:eastAsia="ＭＳ ゴシック" w:hAnsi="ＭＳ ゴシック" w:cs="ＭＳ 明朝" w:hint="eastAsia"/>
          <w:kern w:val="0"/>
          <w:szCs w:val="21"/>
        </w:rPr>
        <w:t>を検討します。</w:t>
      </w:r>
    </w:p>
    <w:p w:rsidR="000F4EE3" w:rsidRPr="00A535A3" w:rsidRDefault="000F4EE3" w:rsidP="000F4EE3">
      <w:pPr>
        <w:spacing w:line="300" w:lineRule="exact"/>
        <w:ind w:leftChars="250" w:left="525" w:firstLineChars="100" w:firstLine="180"/>
        <w:rPr>
          <w:rFonts w:ascii="ＭＳ ゴシック" w:eastAsia="ＭＳ ゴシック" w:hAnsi="ＭＳ ゴシック"/>
          <w:color w:val="000000"/>
          <w:sz w:val="18"/>
          <w:szCs w:val="18"/>
          <w:u w:val="single"/>
        </w:rPr>
      </w:pP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160"/>
      </w:tblGrid>
      <w:tr w:rsidR="00F876F6" w:rsidRPr="00A535A3" w:rsidTr="00A535A3">
        <w:tc>
          <w:tcPr>
            <w:tcW w:w="9160" w:type="dxa"/>
            <w:shd w:val="clear" w:color="auto" w:fill="auto"/>
          </w:tcPr>
          <w:p w:rsidR="00133ECF" w:rsidRPr="006B3A15" w:rsidRDefault="00133ECF" w:rsidP="00A535A3">
            <w:pPr>
              <w:spacing w:before="60" w:after="60" w:line="320" w:lineRule="exact"/>
              <w:ind w:leftChars="-52" w:left="-109" w:firstLineChars="70" w:firstLine="148"/>
              <w:jc w:val="center"/>
              <w:rPr>
                <w:rFonts w:asciiTheme="majorEastAsia" w:eastAsiaTheme="majorEastAsia" w:hAnsiTheme="majorEastAsia" w:cs="HG教科書体"/>
                <w:b/>
                <w:color w:val="0070C0"/>
                <w:kern w:val="0"/>
                <w:szCs w:val="21"/>
                <w:u w:val="single"/>
              </w:rPr>
            </w:pPr>
            <w:r w:rsidRPr="006B3A15">
              <w:rPr>
                <w:rFonts w:asciiTheme="majorEastAsia" w:eastAsiaTheme="majorEastAsia" w:hAnsiTheme="majorEastAsia" w:cs="HG教科書体" w:hint="eastAsia"/>
                <w:b/>
                <w:color w:val="0070C0"/>
                <w:kern w:val="0"/>
                <w:szCs w:val="21"/>
                <w:u w:val="single"/>
              </w:rPr>
              <w:t>【健康管理対策の例】</w:t>
            </w:r>
          </w:p>
          <w:p w:rsidR="00F876F6" w:rsidRPr="00A535A3" w:rsidRDefault="00725F67" w:rsidP="00D93CDD">
            <w:pPr>
              <w:spacing w:beforeLines="50" w:line="300" w:lineRule="exact"/>
              <w:ind w:left="300" w:hangingChars="150" w:hanging="300"/>
              <w:rPr>
                <w:rFonts w:ascii="ＭＳ Ｐゴシック" w:eastAsia="ＭＳ Ｐゴシック" w:hAnsi="ＭＳ Ｐゴシック" w:cs="ＭＳ Ｐゴシック"/>
                <w:kern w:val="0"/>
                <w:sz w:val="20"/>
                <w:szCs w:val="20"/>
              </w:rPr>
            </w:pPr>
            <w:r w:rsidRPr="00A535A3">
              <w:rPr>
                <w:rFonts w:ascii="ＭＳ Ｐゴシック" w:eastAsia="ＭＳ Ｐゴシック" w:hAnsi="ＭＳ Ｐゴシック" w:hint="eastAsia"/>
                <w:sz w:val="20"/>
                <w:szCs w:val="20"/>
              </w:rPr>
              <w:t xml:space="preserve">○ </w:t>
            </w:r>
            <w:r w:rsidRPr="00A535A3">
              <w:rPr>
                <w:rFonts w:ascii="ＭＳ Ｐゴシック" w:eastAsia="ＭＳ Ｐゴシック" w:hAnsi="ＭＳ Ｐゴシック" w:cs="ＭＳ Ｐゴシック" w:hint="eastAsia"/>
                <w:kern w:val="0"/>
                <w:sz w:val="20"/>
                <w:szCs w:val="20"/>
              </w:rPr>
              <w:t>健康診断結果を確認した上で、医療判定（要精査、要医療など）とは別に、就業判定（通常勤務可、要就業制限、要休業）について</w:t>
            </w:r>
            <w:r w:rsidR="00B3510A">
              <w:rPr>
                <w:rFonts w:ascii="ＭＳ Ｐゴシック" w:eastAsia="ＭＳ Ｐゴシック" w:hAnsi="ＭＳ Ｐゴシック" w:cs="ＭＳ Ｐゴシック" w:hint="eastAsia"/>
                <w:kern w:val="0"/>
                <w:sz w:val="20"/>
                <w:szCs w:val="20"/>
              </w:rPr>
              <w:t>かかりつけ</w:t>
            </w:r>
            <w:r w:rsidRPr="00A535A3">
              <w:rPr>
                <w:rFonts w:ascii="ＭＳ Ｐゴシック" w:eastAsia="ＭＳ Ｐゴシック" w:hAnsi="ＭＳ Ｐゴシック" w:cs="ＭＳ Ｐゴシック" w:hint="eastAsia"/>
                <w:kern w:val="0"/>
                <w:sz w:val="20"/>
                <w:szCs w:val="20"/>
              </w:rPr>
              <w:t>医から意見を聞く。（</w:t>
            </w:r>
            <w:r w:rsidRPr="00A535A3">
              <w:rPr>
                <w:rFonts w:ascii="ＭＳ Ｐゴシック" w:eastAsia="ＭＳ Ｐゴシック" w:hAnsi="ＭＳ Ｐゴシック" w:cs="HG教科書体" w:hint="eastAsia"/>
                <w:kern w:val="0"/>
                <w:sz w:val="20"/>
                <w:szCs w:val="20"/>
              </w:rPr>
              <w:t>視力・聴力・体力低下による就業適応力低下にそう就業形態・勤務時間の調整</w:t>
            </w:r>
            <w:r w:rsidRPr="00A535A3">
              <w:rPr>
                <w:rFonts w:ascii="ＭＳ Ｐゴシック" w:eastAsia="ＭＳ Ｐゴシック" w:hAnsi="ＭＳ Ｐゴシック" w:cs="ＭＳ Ｐゴシック" w:hint="eastAsia"/>
                <w:kern w:val="0"/>
                <w:sz w:val="20"/>
                <w:szCs w:val="20"/>
              </w:rPr>
              <w:t>）</w:t>
            </w:r>
          </w:p>
          <w:p w:rsidR="00A93073" w:rsidRPr="00A535A3" w:rsidRDefault="00A93073" w:rsidP="00B3510A">
            <w:pPr>
              <w:spacing w:line="300" w:lineRule="exact"/>
              <w:ind w:left="200" w:hangingChars="100" w:hanging="200"/>
              <w:rPr>
                <w:rFonts w:ascii="ＭＳ Ｐゴシック" w:eastAsia="ＭＳ Ｐゴシック" w:hAnsi="ＭＳ Ｐゴシック" w:cs="ＭＳ Ｐゴシック"/>
                <w:kern w:val="0"/>
                <w:sz w:val="20"/>
                <w:szCs w:val="20"/>
              </w:rPr>
            </w:pPr>
            <w:r w:rsidRPr="00A535A3">
              <w:rPr>
                <w:rFonts w:ascii="ＭＳ Ｐゴシック" w:eastAsia="ＭＳ Ｐゴシック" w:hAnsi="ＭＳ Ｐゴシック" w:hint="eastAsia"/>
                <w:sz w:val="20"/>
                <w:szCs w:val="20"/>
              </w:rPr>
              <w:t>○ 職場全体で作業者の</w:t>
            </w:r>
            <w:r w:rsidRPr="00A535A3">
              <w:rPr>
                <w:rFonts w:ascii="ＭＳ Ｐゴシック" w:eastAsia="ＭＳ Ｐゴシック" w:hAnsi="ＭＳ Ｐゴシック" w:cs="ＭＳ Ｐゴシック" w:hint="eastAsia"/>
                <w:kern w:val="0"/>
                <w:sz w:val="20"/>
                <w:szCs w:val="20"/>
              </w:rPr>
              <w:t>変化に気づき、日常的な声かけや相談対応の実施</w:t>
            </w:r>
            <w:r w:rsidR="00F26CD3" w:rsidRPr="00A535A3">
              <w:rPr>
                <w:rFonts w:ascii="ＭＳ Ｐゴシック" w:eastAsia="ＭＳ Ｐゴシック" w:hAnsi="ＭＳ Ｐゴシック" w:cs="ＭＳ Ｐゴシック" w:hint="eastAsia"/>
                <w:kern w:val="0"/>
                <w:sz w:val="20"/>
                <w:szCs w:val="20"/>
              </w:rPr>
              <w:t>。</w:t>
            </w:r>
          </w:p>
          <w:p w:rsidR="00725F67" w:rsidRPr="00A535A3" w:rsidRDefault="00725F67" w:rsidP="00B3510A">
            <w:pPr>
              <w:spacing w:line="300" w:lineRule="exact"/>
              <w:ind w:left="200" w:hangingChars="100" w:hanging="200"/>
              <w:rPr>
                <w:rFonts w:ascii="ＭＳ Ｐゴシック" w:eastAsia="ＭＳ Ｐゴシック" w:hAnsi="ＭＳ Ｐゴシック" w:cs="HG教科書体"/>
                <w:kern w:val="0"/>
                <w:sz w:val="20"/>
                <w:szCs w:val="20"/>
              </w:rPr>
            </w:pPr>
            <w:r w:rsidRPr="00A535A3">
              <w:rPr>
                <w:rFonts w:ascii="ＭＳ Ｐゴシック" w:eastAsia="ＭＳ Ｐゴシック" w:hAnsi="ＭＳ Ｐゴシック" w:hint="eastAsia"/>
                <w:sz w:val="20"/>
                <w:szCs w:val="20"/>
              </w:rPr>
              <w:t xml:space="preserve">○ </w:t>
            </w:r>
            <w:r w:rsidR="009F60FD" w:rsidRPr="00A535A3">
              <w:rPr>
                <w:rFonts w:ascii="ＭＳ Ｐゴシック" w:eastAsia="ＭＳ Ｐゴシック" w:hAnsi="ＭＳ Ｐゴシック" w:cs="HG教科書体" w:hint="eastAsia"/>
                <w:kern w:val="0"/>
                <w:sz w:val="20"/>
                <w:szCs w:val="20"/>
              </w:rPr>
              <w:t>従業員</w:t>
            </w:r>
            <w:r w:rsidRPr="00A535A3">
              <w:rPr>
                <w:rFonts w:ascii="ＭＳ Ｐゴシック" w:eastAsia="ＭＳ Ｐゴシック" w:hAnsi="ＭＳ Ｐゴシック" w:cs="HG教科書体" w:hint="eastAsia"/>
                <w:kern w:val="0"/>
                <w:sz w:val="20"/>
                <w:szCs w:val="20"/>
              </w:rPr>
              <w:t>との定期的な個別面談の実施（</w:t>
            </w:r>
            <w:r w:rsidRPr="00A535A3">
              <w:rPr>
                <w:rFonts w:ascii="ＭＳ Ｐゴシック" w:eastAsia="ＭＳ Ｐゴシック" w:hAnsi="ＭＳ Ｐゴシック" w:cs="ＭＳ Ｐゴシック" w:hint="eastAsia"/>
                <w:kern w:val="0"/>
                <w:sz w:val="20"/>
                <w:szCs w:val="20"/>
              </w:rPr>
              <w:t>長時間</w:t>
            </w:r>
            <w:r w:rsidRPr="00A535A3">
              <w:rPr>
                <w:rFonts w:ascii="ＭＳ Ｐゴシック" w:eastAsia="ＭＳ Ｐゴシック" w:hAnsi="ＭＳ Ｐゴシック" w:cs="ＭＳ Ｐゴシック" w:hint="eastAsia"/>
                <w:bCs/>
                <w:kern w:val="0"/>
                <w:sz w:val="20"/>
                <w:szCs w:val="20"/>
              </w:rPr>
              <w:t>労働者に医師による面接の実施も</w:t>
            </w:r>
            <w:r w:rsidRPr="00A535A3">
              <w:rPr>
                <w:rFonts w:ascii="ＭＳ Ｐゴシック" w:eastAsia="ＭＳ Ｐゴシック" w:hAnsi="ＭＳ Ｐゴシック" w:cs="HG教科書体" w:hint="eastAsia"/>
                <w:kern w:val="0"/>
                <w:sz w:val="20"/>
                <w:szCs w:val="20"/>
              </w:rPr>
              <w:t>）</w:t>
            </w:r>
            <w:r w:rsidR="00F26CD3" w:rsidRPr="00A535A3">
              <w:rPr>
                <w:rFonts w:ascii="ＭＳ Ｐゴシック" w:eastAsia="ＭＳ Ｐゴシック" w:hAnsi="ＭＳ Ｐゴシック" w:cs="HG教科書体" w:hint="eastAsia"/>
                <w:kern w:val="0"/>
                <w:sz w:val="20"/>
                <w:szCs w:val="20"/>
              </w:rPr>
              <w:t>。</w:t>
            </w:r>
          </w:p>
          <w:p w:rsidR="00A93073" w:rsidRPr="00A535A3" w:rsidRDefault="00A93073" w:rsidP="00B3510A">
            <w:pPr>
              <w:spacing w:line="300" w:lineRule="exact"/>
              <w:jc w:val="left"/>
              <w:rPr>
                <w:rFonts w:ascii="ＭＳ Ｐゴシック" w:eastAsia="ＭＳ Ｐゴシック" w:hAnsi="ＭＳ Ｐゴシック" w:cs="HG教科書体"/>
                <w:kern w:val="0"/>
                <w:sz w:val="20"/>
                <w:szCs w:val="20"/>
              </w:rPr>
            </w:pPr>
            <w:r w:rsidRPr="00A535A3">
              <w:rPr>
                <w:rFonts w:ascii="ＭＳ Ｐゴシック" w:eastAsia="ＭＳ Ｐゴシック" w:hAnsi="ＭＳ Ｐゴシック" w:hint="eastAsia"/>
                <w:sz w:val="20"/>
                <w:szCs w:val="20"/>
              </w:rPr>
              <w:t xml:space="preserve">○ </w:t>
            </w:r>
            <w:r w:rsidRPr="00A535A3">
              <w:rPr>
                <w:rFonts w:ascii="ＭＳ Ｐゴシック" w:eastAsia="ＭＳ Ｐゴシック" w:hAnsi="ＭＳ Ｐゴシック" w:cs="ＭＳ Ｐゴシック" w:hint="eastAsia"/>
                <w:kern w:val="0"/>
                <w:sz w:val="20"/>
                <w:szCs w:val="20"/>
              </w:rPr>
              <w:t>過重労働を排し、特定の人に過度の負担のかからない組織・職場体制の整備</w:t>
            </w:r>
            <w:r w:rsidR="00F26CD3" w:rsidRPr="00A535A3">
              <w:rPr>
                <w:rFonts w:ascii="ＭＳ Ｐゴシック" w:eastAsia="ＭＳ Ｐゴシック" w:hAnsi="ＭＳ Ｐゴシック" w:cs="ＭＳ Ｐゴシック" w:hint="eastAsia"/>
                <w:kern w:val="0"/>
                <w:sz w:val="20"/>
                <w:szCs w:val="20"/>
              </w:rPr>
              <w:t>。</w:t>
            </w:r>
          </w:p>
          <w:p w:rsidR="00F876F6" w:rsidRPr="00A535A3" w:rsidRDefault="00773D9D" w:rsidP="00B3510A">
            <w:pPr>
              <w:spacing w:line="300" w:lineRule="exact"/>
              <w:rPr>
                <w:rFonts w:ascii="ＭＳ Ｐゴシック" w:eastAsia="ＭＳ Ｐゴシック" w:hAnsi="ＭＳ Ｐゴシック" w:cs="ＭＳ Ｐゴシック"/>
                <w:bCs/>
                <w:kern w:val="0"/>
                <w:sz w:val="18"/>
                <w:szCs w:val="18"/>
              </w:rPr>
            </w:pPr>
            <w:r w:rsidRPr="00A535A3">
              <w:rPr>
                <w:rFonts w:ascii="ＭＳ Ｐゴシック" w:eastAsia="ＭＳ Ｐゴシック" w:hAnsi="ＭＳ Ｐゴシック" w:hint="eastAsia"/>
                <w:sz w:val="20"/>
                <w:szCs w:val="20"/>
              </w:rPr>
              <w:t xml:space="preserve">○ </w:t>
            </w:r>
            <w:r w:rsidR="007048F8" w:rsidRPr="00A535A3">
              <w:rPr>
                <w:rFonts w:ascii="ＭＳ Ｐゴシック" w:eastAsia="ＭＳ Ｐゴシック" w:hAnsi="ＭＳ Ｐゴシック" w:cs="ＭＳ Ｐゴシック" w:hint="eastAsia"/>
                <w:bCs/>
                <w:kern w:val="0"/>
                <w:sz w:val="20"/>
                <w:szCs w:val="20"/>
              </w:rPr>
              <w:t>AED（自動体外式除細動器）</w:t>
            </w:r>
            <w:r w:rsidR="004057ED" w:rsidRPr="00A535A3">
              <w:rPr>
                <w:rFonts w:ascii="ＭＳ Ｐゴシック" w:eastAsia="ＭＳ Ｐゴシック" w:hAnsi="ＭＳ Ｐゴシック" w:cs="ＭＳ Ｐゴシック" w:hint="eastAsia"/>
                <w:bCs/>
                <w:kern w:val="0"/>
                <w:sz w:val="20"/>
                <w:szCs w:val="20"/>
              </w:rPr>
              <w:t>の</w:t>
            </w:r>
            <w:r w:rsidR="007048F8" w:rsidRPr="00A535A3">
              <w:rPr>
                <w:rFonts w:ascii="ＭＳ Ｐゴシック" w:eastAsia="ＭＳ Ｐゴシック" w:hAnsi="ＭＳ Ｐゴシック" w:cs="ＭＳ Ｐゴシック" w:hint="eastAsia"/>
                <w:bCs/>
                <w:kern w:val="0"/>
                <w:sz w:val="20"/>
                <w:szCs w:val="20"/>
              </w:rPr>
              <w:t>設置</w:t>
            </w:r>
            <w:r w:rsidR="004057ED" w:rsidRPr="00A535A3">
              <w:rPr>
                <w:rFonts w:ascii="ＭＳ Ｐゴシック" w:eastAsia="ＭＳ Ｐゴシック" w:hAnsi="ＭＳ Ｐゴシック" w:cs="ＭＳ Ｐゴシック" w:hint="eastAsia"/>
                <w:bCs/>
                <w:kern w:val="0"/>
                <w:sz w:val="20"/>
                <w:szCs w:val="20"/>
              </w:rPr>
              <w:t>、</w:t>
            </w:r>
            <w:r w:rsidR="009F60FD" w:rsidRPr="00A535A3">
              <w:rPr>
                <w:rFonts w:ascii="ＭＳ Ｐゴシック" w:eastAsia="ＭＳ Ｐゴシック" w:hAnsi="ＭＳ Ｐゴシック" w:cs="ＭＳ Ｐゴシック" w:hint="eastAsia"/>
                <w:bCs/>
                <w:kern w:val="0"/>
                <w:sz w:val="20"/>
                <w:szCs w:val="20"/>
              </w:rPr>
              <w:t>従業員</w:t>
            </w:r>
            <w:r w:rsidR="004057ED" w:rsidRPr="00A535A3">
              <w:rPr>
                <w:rFonts w:ascii="ＭＳ Ｐゴシック" w:eastAsia="ＭＳ Ｐゴシック" w:hAnsi="ＭＳ Ｐゴシック" w:cs="ＭＳ Ｐゴシック" w:hint="eastAsia"/>
                <w:bCs/>
                <w:kern w:val="0"/>
                <w:sz w:val="20"/>
                <w:szCs w:val="20"/>
              </w:rPr>
              <w:t>に対する救急救命の教育訓</w:t>
            </w:r>
            <w:r w:rsidR="004057ED" w:rsidRPr="00A535A3">
              <w:rPr>
                <w:rFonts w:ascii="ＭＳ Ｐゴシック" w:eastAsia="ＭＳ Ｐゴシック" w:hAnsi="ＭＳ Ｐゴシック" w:cs="ＭＳ Ｐゴシック" w:hint="eastAsia"/>
                <w:bCs/>
                <w:kern w:val="0"/>
                <w:sz w:val="18"/>
                <w:szCs w:val="18"/>
              </w:rPr>
              <w:t>練実施。</w:t>
            </w:r>
          </w:p>
          <w:p w:rsidR="00ED3C6B" w:rsidRPr="00A535A3" w:rsidRDefault="00A93073" w:rsidP="00B3510A">
            <w:pPr>
              <w:spacing w:after="60" w:line="300" w:lineRule="exact"/>
              <w:rPr>
                <w:rFonts w:ascii="ＭＳ Ｐゴシック" w:eastAsia="ＭＳ Ｐゴシック" w:hAnsi="ＭＳ Ｐゴシック" w:cs="HG教科書体"/>
                <w:kern w:val="0"/>
                <w:sz w:val="20"/>
                <w:szCs w:val="20"/>
              </w:rPr>
            </w:pPr>
            <w:r w:rsidRPr="00A535A3">
              <w:rPr>
                <w:rFonts w:ascii="ＭＳ Ｐゴシック" w:eastAsia="ＭＳ Ｐゴシック" w:hAnsi="ＭＳ Ｐゴシック" w:hint="eastAsia"/>
                <w:sz w:val="20"/>
                <w:szCs w:val="20"/>
              </w:rPr>
              <w:t xml:space="preserve">○ </w:t>
            </w:r>
            <w:r w:rsidR="0003500C" w:rsidRPr="00A535A3">
              <w:rPr>
                <w:rFonts w:ascii="ＭＳ Ｐゴシック" w:eastAsia="ＭＳ Ｐゴシック" w:hAnsi="ＭＳ Ｐゴシック" w:cs="ＭＳ Ｐゴシック" w:hint="eastAsia"/>
                <w:kern w:val="0"/>
                <w:sz w:val="20"/>
                <w:szCs w:val="20"/>
              </w:rPr>
              <w:t>日頃の健康管理に対する意識の高揚</w:t>
            </w:r>
          </w:p>
        </w:tc>
      </w:tr>
    </w:tbl>
    <w:p w:rsidR="00B62C83" w:rsidRPr="00A535A3" w:rsidRDefault="004025FB" w:rsidP="009A1562">
      <w:pPr>
        <w:spacing w:before="240"/>
        <w:ind w:firstLineChars="200" w:firstLine="422"/>
        <w:rPr>
          <w:rFonts w:ascii="ＭＳ ゴシック" w:eastAsia="ＭＳ ゴシック" w:hAnsi="ＭＳ ゴシック" w:cs="ＭＳ 明朝"/>
          <w:b/>
          <w:kern w:val="0"/>
          <w:szCs w:val="21"/>
        </w:rPr>
      </w:pPr>
      <w:r w:rsidRPr="00A535A3">
        <w:rPr>
          <w:rFonts w:ascii="ＭＳ ゴシック" w:eastAsia="ＭＳ ゴシック" w:hAnsi="ＭＳ ゴシック" w:cs="HG教科書体" w:hint="eastAsia"/>
          <w:b/>
          <w:kern w:val="0"/>
          <w:szCs w:val="21"/>
        </w:rPr>
        <w:t xml:space="preserve">② </w:t>
      </w:r>
      <w:r w:rsidR="00B62C83" w:rsidRPr="00A535A3">
        <w:rPr>
          <w:rFonts w:ascii="ＭＳ ゴシック" w:eastAsia="ＭＳ ゴシック" w:hAnsi="ＭＳ ゴシック" w:cs="ＭＳ 明朝" w:hint="eastAsia"/>
          <w:b/>
          <w:kern w:val="0"/>
          <w:szCs w:val="21"/>
        </w:rPr>
        <w:t>作業中の安全衛生管理</w:t>
      </w:r>
      <w:r w:rsidR="00D13863" w:rsidRPr="00A535A3">
        <w:rPr>
          <w:rFonts w:ascii="ＭＳ ゴシック" w:eastAsia="ＭＳ ゴシック" w:hAnsi="ＭＳ ゴシック" w:cs="ＭＳ 明朝" w:hint="eastAsia"/>
          <w:b/>
          <w:kern w:val="0"/>
          <w:szCs w:val="21"/>
        </w:rPr>
        <w:t>対策</w:t>
      </w:r>
    </w:p>
    <w:p w:rsidR="00254188" w:rsidRPr="00A535A3" w:rsidRDefault="00254188" w:rsidP="009B37E0">
      <w:pPr>
        <w:spacing w:line="300" w:lineRule="exact"/>
        <w:ind w:leftChars="250" w:left="525" w:firstLineChars="100" w:firstLine="210"/>
        <w:rPr>
          <w:rFonts w:ascii="ＭＳ ゴシック" w:eastAsia="ＭＳ ゴシック" w:hAnsi="ＭＳ ゴシック" w:cs="ＭＳ Ｐゴシック"/>
          <w:kern w:val="0"/>
        </w:rPr>
      </w:pPr>
      <w:r w:rsidRPr="00A535A3">
        <w:rPr>
          <w:rFonts w:ascii="ＭＳ ゴシック" w:eastAsia="ＭＳ ゴシック" w:hAnsi="ＭＳ ゴシック" w:cs="ＭＳ Ｐゴシック" w:hint="eastAsia"/>
          <w:kern w:val="0"/>
        </w:rPr>
        <w:t>労働安全衛生法で「事業者は快適な職場環境の実現と労働条件の改善を通じて職場における労働者の安全と健康を確保する義務」が求められおり、個々の労働者の就業上の配慮を行う法的な責任があります。</w:t>
      </w:r>
    </w:p>
    <w:p w:rsidR="000F4EE3" w:rsidRPr="009B37E0" w:rsidRDefault="000F4EE3" w:rsidP="0052048A">
      <w:pPr>
        <w:spacing w:line="300" w:lineRule="exact"/>
        <w:ind w:leftChars="250" w:left="525" w:firstLineChars="100" w:firstLine="210"/>
        <w:rPr>
          <w:rFonts w:ascii="ＭＳ Ｐゴシック" w:eastAsia="ＭＳ Ｐゴシック" w:hAnsi="ＭＳ Ｐゴシック" w:cs="ＭＳ 明朝"/>
          <w:kern w:val="0"/>
          <w:szCs w:val="21"/>
        </w:rPr>
      </w:pP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160"/>
      </w:tblGrid>
      <w:tr w:rsidR="00D13863" w:rsidRPr="00A535A3" w:rsidTr="00A535A3">
        <w:tc>
          <w:tcPr>
            <w:tcW w:w="9160" w:type="dxa"/>
            <w:shd w:val="clear" w:color="auto" w:fill="auto"/>
          </w:tcPr>
          <w:p w:rsidR="00133ECF" w:rsidRPr="006B3A15" w:rsidRDefault="00133ECF" w:rsidP="00A535A3">
            <w:pPr>
              <w:spacing w:before="120" w:after="120" w:line="320" w:lineRule="exact"/>
              <w:ind w:leftChars="250" w:left="630" w:rightChars="606" w:right="1273" w:hangingChars="50" w:hanging="105"/>
              <w:jc w:val="center"/>
              <w:rPr>
                <w:rFonts w:asciiTheme="majorEastAsia" w:eastAsiaTheme="majorEastAsia" w:hAnsiTheme="majorEastAsia" w:cs="HG教科書体"/>
                <w:b/>
                <w:color w:val="0070C0"/>
                <w:kern w:val="0"/>
                <w:szCs w:val="21"/>
                <w:u w:val="single"/>
              </w:rPr>
            </w:pPr>
            <w:r w:rsidRPr="006B3A15">
              <w:rPr>
                <w:rFonts w:asciiTheme="majorEastAsia" w:eastAsiaTheme="majorEastAsia" w:hAnsiTheme="majorEastAsia" w:cs="HG教科書体" w:hint="eastAsia"/>
                <w:b/>
                <w:color w:val="0070C0"/>
                <w:kern w:val="0"/>
                <w:szCs w:val="21"/>
                <w:u w:val="single"/>
              </w:rPr>
              <w:t>【安全衛生管理対策の例】</w:t>
            </w:r>
          </w:p>
          <w:p w:rsidR="00DE35E0" w:rsidRPr="00A535A3" w:rsidRDefault="00ED576F" w:rsidP="00B3510A">
            <w:pPr>
              <w:spacing w:line="300" w:lineRule="exact"/>
              <w:ind w:leftChars="83" w:left="330" w:hangingChars="78" w:hanging="156"/>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xml:space="preserve">○ </w:t>
            </w:r>
            <w:r w:rsidR="00DE35E0" w:rsidRPr="00A535A3">
              <w:rPr>
                <w:rFonts w:ascii="ＭＳ Ｐゴシック" w:eastAsia="ＭＳ Ｐゴシック" w:hAnsi="ＭＳ Ｐゴシック" w:hint="eastAsia"/>
                <w:sz w:val="20"/>
                <w:szCs w:val="20"/>
              </w:rPr>
              <w:t>職場の照度管理で視力機能低下を補う。</w:t>
            </w:r>
          </w:p>
          <w:p w:rsidR="00DE35E0" w:rsidRPr="00A535A3" w:rsidRDefault="00ED576F" w:rsidP="00B3510A">
            <w:pPr>
              <w:spacing w:line="300" w:lineRule="exact"/>
              <w:ind w:leftChars="83" w:left="330" w:hangingChars="78" w:hanging="156"/>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xml:space="preserve">○ </w:t>
            </w:r>
            <w:r w:rsidR="00DE35E0" w:rsidRPr="00A535A3">
              <w:rPr>
                <w:rFonts w:ascii="ＭＳ Ｐゴシック" w:eastAsia="ＭＳ Ｐゴシック" w:hAnsi="ＭＳ Ｐゴシック" w:hint="eastAsia"/>
                <w:sz w:val="20"/>
                <w:szCs w:val="20"/>
              </w:rPr>
              <w:t>すわり作業の導入で、中腰姿勢・ねじり姿勢を軽減し、足・腰等筋肉の機能低下を補う。</w:t>
            </w:r>
          </w:p>
          <w:p w:rsidR="00DE35E0" w:rsidRPr="00A535A3" w:rsidRDefault="00ED576F" w:rsidP="00B3510A">
            <w:pPr>
              <w:spacing w:line="300" w:lineRule="exact"/>
              <w:ind w:leftChars="83" w:left="330" w:hangingChars="78" w:hanging="156"/>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xml:space="preserve">○ </w:t>
            </w:r>
            <w:r w:rsidR="0003500C" w:rsidRPr="00A535A3">
              <w:rPr>
                <w:rFonts w:ascii="ＭＳ Ｐゴシック" w:eastAsia="ＭＳ Ｐゴシック" w:hAnsi="ＭＳ Ｐゴシック" w:hint="eastAsia"/>
                <w:sz w:val="20"/>
                <w:szCs w:val="20"/>
              </w:rPr>
              <w:t>職場</w:t>
            </w:r>
            <w:r w:rsidR="00DE35E0" w:rsidRPr="00A535A3">
              <w:rPr>
                <w:rFonts w:ascii="ＭＳ Ｐゴシック" w:eastAsia="ＭＳ Ｐゴシック" w:hAnsi="ＭＳ Ｐゴシック" w:hint="eastAsia"/>
                <w:sz w:val="20"/>
                <w:szCs w:val="20"/>
              </w:rPr>
              <w:t>の床は、滑り止め措置を施すなど、バリアフリーで安全確保を図る。</w:t>
            </w:r>
          </w:p>
          <w:p w:rsidR="00627E1A" w:rsidRPr="00A535A3" w:rsidRDefault="00D21B1B" w:rsidP="00B3510A">
            <w:pPr>
              <w:spacing w:line="300" w:lineRule="exact"/>
              <w:ind w:leftChars="83" w:left="330" w:hangingChars="78" w:hanging="156"/>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xml:space="preserve">○ </w:t>
            </w:r>
            <w:r w:rsidR="00627E1A" w:rsidRPr="00A535A3">
              <w:rPr>
                <w:rFonts w:ascii="ＭＳ Ｐゴシック" w:eastAsia="ＭＳ Ｐゴシック" w:hAnsi="ＭＳ Ｐゴシック" w:hint="eastAsia"/>
                <w:sz w:val="20"/>
                <w:szCs w:val="20"/>
              </w:rPr>
              <w:t>喫煙室・コーナー設置による受動喫煙防止</w:t>
            </w:r>
          </w:p>
          <w:p w:rsidR="00627E1A" w:rsidRPr="00A535A3" w:rsidRDefault="00D21B1B" w:rsidP="00B3510A">
            <w:pPr>
              <w:spacing w:line="300" w:lineRule="exact"/>
              <w:ind w:leftChars="83" w:left="330" w:hangingChars="78" w:hanging="156"/>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xml:space="preserve">○ </w:t>
            </w:r>
            <w:r w:rsidR="00627E1A" w:rsidRPr="00A535A3">
              <w:rPr>
                <w:rFonts w:ascii="ＭＳ Ｐゴシック" w:eastAsia="ＭＳ Ｐゴシック" w:hAnsi="ＭＳ Ｐゴシック" w:hint="eastAsia"/>
                <w:sz w:val="20"/>
                <w:szCs w:val="20"/>
              </w:rPr>
              <w:t>メンタルヘルスの社内、社外相談窓口設置</w:t>
            </w:r>
          </w:p>
          <w:p w:rsidR="00D21B1B" w:rsidRPr="00A535A3" w:rsidRDefault="00D21B1B" w:rsidP="00B3510A">
            <w:pPr>
              <w:spacing w:after="120" w:line="300" w:lineRule="exact"/>
              <w:ind w:leftChars="83" w:left="330" w:hangingChars="78" w:hanging="156"/>
              <w:rPr>
                <w:rFonts w:ascii="ＭＳ Ｐゴシック" w:eastAsia="ＭＳ Ｐゴシック" w:hAnsi="ＭＳ Ｐゴシック" w:cs="HG教科書体"/>
                <w:b/>
                <w:color w:val="000000"/>
                <w:kern w:val="0"/>
                <w:sz w:val="18"/>
                <w:szCs w:val="18"/>
              </w:rPr>
            </w:pPr>
            <w:r w:rsidRPr="00A535A3">
              <w:rPr>
                <w:rFonts w:ascii="ＭＳ Ｐゴシック" w:eastAsia="ＭＳ Ｐゴシック" w:hAnsi="ＭＳ Ｐゴシック" w:hint="eastAsia"/>
                <w:sz w:val="20"/>
                <w:szCs w:val="20"/>
              </w:rPr>
              <w:t>○ 健康診断実施結果の</w:t>
            </w:r>
            <w:r w:rsidR="0077205C" w:rsidRPr="00A535A3">
              <w:rPr>
                <w:rFonts w:ascii="ＭＳ Ｐゴシック" w:eastAsia="ＭＳ Ｐゴシック" w:hAnsi="ＭＳ Ｐゴシック" w:hint="eastAsia"/>
                <w:sz w:val="20"/>
                <w:szCs w:val="20"/>
              </w:rPr>
              <w:t>医師</w:t>
            </w:r>
            <w:r w:rsidRPr="00A535A3">
              <w:rPr>
                <w:rFonts w:ascii="ＭＳ Ｐゴシック" w:eastAsia="ＭＳ Ｐゴシック" w:hAnsi="ＭＳ Ｐゴシック" w:hint="eastAsia"/>
                <w:sz w:val="20"/>
                <w:szCs w:val="20"/>
              </w:rPr>
              <w:t>等からの意見聴取による就業上の対策検討</w:t>
            </w:r>
          </w:p>
        </w:tc>
      </w:tr>
    </w:tbl>
    <w:p w:rsidR="001F2D08" w:rsidRPr="00A535A3" w:rsidRDefault="00274330" w:rsidP="009A1562">
      <w:pPr>
        <w:spacing w:before="240" w:line="320" w:lineRule="exact"/>
        <w:ind w:leftChars="100" w:left="421" w:hangingChars="100" w:hanging="211"/>
        <w:rPr>
          <w:rFonts w:ascii="ＭＳ ゴシック" w:eastAsia="ＭＳ ゴシック" w:hAnsi="ＭＳ ゴシック"/>
          <w:b/>
          <w:szCs w:val="21"/>
        </w:rPr>
      </w:pPr>
      <w:r w:rsidRPr="00A535A3">
        <w:rPr>
          <w:rFonts w:ascii="ＭＳ ゴシック" w:eastAsia="ＭＳ ゴシック" w:hAnsi="ＭＳ ゴシック" w:hint="eastAsia"/>
          <w:b/>
          <w:szCs w:val="21"/>
        </w:rPr>
        <w:lastRenderedPageBreak/>
        <w:t>(</w:t>
      </w:r>
      <w:r w:rsidR="00610F27" w:rsidRPr="00A535A3">
        <w:rPr>
          <w:rFonts w:ascii="ＭＳ ゴシック" w:eastAsia="ＭＳ ゴシック" w:hAnsi="ＭＳ ゴシック" w:hint="eastAsia"/>
          <w:b/>
          <w:szCs w:val="21"/>
        </w:rPr>
        <w:t>8</w:t>
      </w:r>
      <w:r w:rsidRPr="00A535A3">
        <w:rPr>
          <w:rFonts w:ascii="ＭＳ ゴシック" w:eastAsia="ＭＳ ゴシック" w:hAnsi="ＭＳ ゴシック" w:hint="eastAsia"/>
          <w:b/>
          <w:szCs w:val="21"/>
        </w:rPr>
        <w:t xml:space="preserve">) </w:t>
      </w:r>
      <w:r w:rsidR="009F60FD" w:rsidRPr="00A535A3">
        <w:rPr>
          <w:rFonts w:ascii="ＭＳ ゴシック" w:eastAsia="ＭＳ ゴシック" w:hAnsi="ＭＳ ゴシック" w:hint="eastAsia"/>
          <w:b/>
          <w:szCs w:val="21"/>
        </w:rPr>
        <w:t>高年齢者</w:t>
      </w:r>
      <w:r w:rsidR="001F2D08" w:rsidRPr="00A535A3">
        <w:rPr>
          <w:rFonts w:ascii="ＭＳ ゴシック" w:eastAsia="ＭＳ ゴシック" w:hAnsi="ＭＳ ゴシック" w:hint="eastAsia"/>
          <w:b/>
          <w:szCs w:val="21"/>
        </w:rPr>
        <w:t>のモチベーション確保</w:t>
      </w:r>
    </w:p>
    <w:p w:rsidR="009A1562" w:rsidRPr="00A535A3" w:rsidRDefault="00045489" w:rsidP="00D93CDD">
      <w:pPr>
        <w:spacing w:afterLines="50" w:line="300" w:lineRule="exact"/>
        <w:ind w:leftChars="200" w:left="420" w:firstLineChars="100" w:firstLine="210"/>
        <w:rPr>
          <w:rFonts w:ascii="ＭＳ ゴシック" w:eastAsia="ＭＳ ゴシック" w:hAnsi="ＭＳ ゴシック" w:cs="HG教科書体"/>
          <w:color w:val="000000"/>
          <w:kern w:val="0"/>
          <w:szCs w:val="21"/>
        </w:rPr>
      </w:pPr>
      <w:r w:rsidRPr="00A535A3">
        <w:rPr>
          <w:rFonts w:ascii="ＭＳ ゴシック" w:eastAsia="ＭＳ ゴシック" w:hAnsi="ＭＳ ゴシック" w:cs="HG教科書体" w:hint="eastAsia"/>
          <w:color w:val="000000"/>
          <w:kern w:val="0"/>
          <w:szCs w:val="21"/>
        </w:rPr>
        <w:t>定年後、再雇用されて働く場合は、</w:t>
      </w:r>
      <w:r w:rsidR="00E00810" w:rsidRPr="00A535A3">
        <w:rPr>
          <w:rFonts w:ascii="ＭＳ ゴシック" w:eastAsia="ＭＳ ゴシック" w:hAnsi="ＭＳ ゴシック" w:cs="HG教科書体" w:hint="eastAsia"/>
          <w:color w:val="000000"/>
          <w:kern w:val="0"/>
          <w:szCs w:val="21"/>
        </w:rPr>
        <w:t>仕事の内容は定年前とあまり変わらないにもかかわらず、</w:t>
      </w:r>
      <w:r w:rsidR="00696FDF" w:rsidRPr="00A535A3">
        <w:rPr>
          <w:rFonts w:ascii="ＭＳ ゴシック" w:eastAsia="ＭＳ ゴシック" w:hAnsi="ＭＳ ゴシック" w:cs="HG教科書体" w:hint="eastAsia"/>
          <w:color w:val="000000"/>
          <w:kern w:val="0"/>
          <w:szCs w:val="21"/>
        </w:rPr>
        <w:t>賃金、人事処遇等の</w:t>
      </w:r>
      <w:r w:rsidRPr="00A535A3">
        <w:rPr>
          <w:rFonts w:ascii="ＭＳ ゴシック" w:eastAsia="ＭＳ ゴシック" w:hAnsi="ＭＳ ゴシック" w:cs="HG教科書体" w:hint="eastAsia"/>
          <w:color w:val="000000"/>
          <w:kern w:val="0"/>
          <w:szCs w:val="21"/>
        </w:rPr>
        <w:t>労働条件</w:t>
      </w:r>
      <w:r w:rsidR="00E00810" w:rsidRPr="00A535A3">
        <w:rPr>
          <w:rFonts w:ascii="ＭＳ ゴシック" w:eastAsia="ＭＳ ゴシック" w:hAnsi="ＭＳ ゴシック" w:cs="HG教科書体" w:hint="eastAsia"/>
          <w:color w:val="000000"/>
          <w:kern w:val="0"/>
          <w:szCs w:val="21"/>
        </w:rPr>
        <w:t>は、定年前と比べ</w:t>
      </w:r>
      <w:r w:rsidRPr="00A535A3">
        <w:rPr>
          <w:rFonts w:ascii="ＭＳ ゴシック" w:eastAsia="ＭＳ ゴシック" w:hAnsi="ＭＳ ゴシック" w:cs="HG教科書体" w:hint="eastAsia"/>
          <w:color w:val="000000"/>
          <w:kern w:val="0"/>
          <w:szCs w:val="21"/>
        </w:rPr>
        <w:t>低下</w:t>
      </w:r>
      <w:r w:rsidR="00696FDF" w:rsidRPr="00A535A3">
        <w:rPr>
          <w:rFonts w:ascii="ＭＳ ゴシック" w:eastAsia="ＭＳ ゴシック" w:hAnsi="ＭＳ ゴシック" w:cs="HG教科書体" w:hint="eastAsia"/>
          <w:color w:val="000000"/>
          <w:kern w:val="0"/>
          <w:szCs w:val="21"/>
        </w:rPr>
        <w:t>するケースが多く、再雇用者の</w:t>
      </w:r>
      <w:r w:rsidR="00E00810" w:rsidRPr="00A535A3">
        <w:rPr>
          <w:rFonts w:ascii="ＭＳ ゴシック" w:eastAsia="ＭＳ ゴシック" w:hAnsi="ＭＳ ゴシック" w:cs="HG教科書体" w:hint="eastAsia"/>
          <w:color w:val="000000"/>
          <w:kern w:val="0"/>
          <w:szCs w:val="21"/>
        </w:rPr>
        <w:t>モチベーション（</w:t>
      </w:r>
      <w:r w:rsidR="00696FDF" w:rsidRPr="00A535A3">
        <w:rPr>
          <w:rFonts w:ascii="ＭＳ ゴシック" w:eastAsia="ＭＳ ゴシック" w:hAnsi="ＭＳ ゴシック" w:cs="HG教科書体" w:hint="eastAsia"/>
          <w:color w:val="000000"/>
          <w:kern w:val="0"/>
          <w:szCs w:val="21"/>
        </w:rPr>
        <w:t>仕事への意欲、</w:t>
      </w:r>
      <w:r w:rsidRPr="00A535A3">
        <w:rPr>
          <w:rFonts w:ascii="ＭＳ ゴシック" w:eastAsia="ＭＳ ゴシック" w:hAnsi="ＭＳ ゴシック" w:cs="HG教科書体" w:hint="eastAsia"/>
          <w:color w:val="000000"/>
          <w:kern w:val="0"/>
          <w:szCs w:val="21"/>
        </w:rPr>
        <w:t>やる気</w:t>
      </w:r>
      <w:r w:rsidR="00E00810" w:rsidRPr="00A535A3">
        <w:rPr>
          <w:rFonts w:ascii="ＭＳ ゴシック" w:eastAsia="ＭＳ ゴシック" w:hAnsi="ＭＳ ゴシック" w:cs="HG教科書体" w:hint="eastAsia"/>
          <w:color w:val="000000"/>
          <w:kern w:val="0"/>
          <w:szCs w:val="21"/>
        </w:rPr>
        <w:t>）</w:t>
      </w:r>
      <w:r w:rsidRPr="00A535A3">
        <w:rPr>
          <w:rFonts w:ascii="ＭＳ ゴシック" w:eastAsia="ＭＳ ゴシック" w:hAnsi="ＭＳ ゴシック" w:cs="HG教科書体" w:hint="eastAsia"/>
          <w:color w:val="000000"/>
          <w:kern w:val="0"/>
          <w:szCs w:val="21"/>
        </w:rPr>
        <w:t>の低下</w:t>
      </w:r>
      <w:r w:rsidR="00696FDF" w:rsidRPr="00A535A3">
        <w:rPr>
          <w:rFonts w:ascii="ＭＳ ゴシック" w:eastAsia="ＭＳ ゴシック" w:hAnsi="ＭＳ ゴシック" w:cs="HG教科書体" w:hint="eastAsia"/>
          <w:color w:val="000000"/>
          <w:kern w:val="0"/>
          <w:szCs w:val="21"/>
        </w:rPr>
        <w:t>を招くおそれが懸念されます。それを補う対策</w:t>
      </w:r>
      <w:r w:rsidR="003A774C" w:rsidRPr="00A535A3">
        <w:rPr>
          <w:rFonts w:ascii="ＭＳ ゴシック" w:eastAsia="ＭＳ ゴシック" w:hAnsi="ＭＳ ゴシック" w:cs="HG教科書体" w:hint="eastAsia"/>
          <w:color w:val="000000"/>
          <w:kern w:val="0"/>
          <w:szCs w:val="21"/>
        </w:rPr>
        <w:t>(どのような仕事を担当してもらうかなど)</w:t>
      </w:r>
      <w:r w:rsidR="00696FDF" w:rsidRPr="00A535A3">
        <w:rPr>
          <w:rFonts w:ascii="ＭＳ ゴシック" w:eastAsia="ＭＳ ゴシック" w:hAnsi="ＭＳ ゴシック" w:cs="HG教科書体" w:hint="eastAsia"/>
          <w:color w:val="000000"/>
          <w:kern w:val="0"/>
          <w:szCs w:val="21"/>
        </w:rPr>
        <w:t>を検討しましょう。</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178"/>
      </w:tblGrid>
      <w:tr w:rsidR="009A1562" w:rsidRPr="00A535A3" w:rsidTr="00F33908">
        <w:trPr>
          <w:trHeight w:val="2970"/>
        </w:trPr>
        <w:tc>
          <w:tcPr>
            <w:tcW w:w="9178" w:type="dxa"/>
            <w:shd w:val="clear" w:color="auto" w:fill="auto"/>
          </w:tcPr>
          <w:p w:rsidR="009A1562" w:rsidRPr="006B3A15" w:rsidRDefault="009A1562" w:rsidP="00A535A3">
            <w:pPr>
              <w:spacing w:before="60" w:after="60" w:line="320" w:lineRule="exact"/>
              <w:ind w:leftChars="250" w:left="630" w:rightChars="606" w:right="1273" w:hangingChars="50" w:hanging="105"/>
              <w:jc w:val="center"/>
              <w:rPr>
                <w:rFonts w:asciiTheme="majorEastAsia" w:eastAsiaTheme="majorEastAsia" w:hAnsiTheme="majorEastAsia" w:cs="HG教科書体"/>
                <w:b/>
                <w:color w:val="0070C0"/>
                <w:kern w:val="0"/>
                <w:szCs w:val="21"/>
                <w:u w:val="single"/>
              </w:rPr>
            </w:pPr>
            <w:r w:rsidRPr="006B3A15">
              <w:rPr>
                <w:rFonts w:asciiTheme="majorEastAsia" w:eastAsiaTheme="majorEastAsia" w:hAnsiTheme="majorEastAsia" w:cs="HG教科書体" w:hint="eastAsia"/>
                <w:b/>
                <w:color w:val="0070C0"/>
                <w:kern w:val="0"/>
                <w:szCs w:val="21"/>
                <w:u w:val="single"/>
              </w:rPr>
              <w:t>【</w:t>
            </w:r>
            <w:r w:rsidR="009F60FD" w:rsidRPr="006B3A15">
              <w:rPr>
                <w:rFonts w:asciiTheme="majorEastAsia" w:eastAsiaTheme="majorEastAsia" w:hAnsiTheme="majorEastAsia" w:cs="HG教科書体" w:hint="eastAsia"/>
                <w:b/>
                <w:color w:val="0070C0"/>
                <w:kern w:val="0"/>
                <w:szCs w:val="21"/>
                <w:u w:val="single"/>
              </w:rPr>
              <w:t>高年齢者</w:t>
            </w:r>
            <w:r w:rsidRPr="006B3A15">
              <w:rPr>
                <w:rFonts w:asciiTheme="majorEastAsia" w:eastAsiaTheme="majorEastAsia" w:hAnsiTheme="majorEastAsia" w:cs="HG教科書体" w:hint="eastAsia"/>
                <w:b/>
                <w:color w:val="0070C0"/>
                <w:kern w:val="0"/>
                <w:szCs w:val="21"/>
                <w:u w:val="single"/>
              </w:rPr>
              <w:t>の士気高揚策の例】</w:t>
            </w:r>
          </w:p>
          <w:p w:rsidR="009A1562" w:rsidRPr="00A535A3" w:rsidRDefault="009A1562" w:rsidP="00B3510A">
            <w:pPr>
              <w:spacing w:line="300" w:lineRule="exact"/>
              <w:ind w:leftChars="83" w:left="330" w:hangingChars="78" w:hanging="156"/>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若年者への技術・技能伝承を担当（若年者とのペア勤務、指導・相談役等で）。</w:t>
            </w:r>
          </w:p>
          <w:p w:rsidR="009A1562" w:rsidRPr="00A535A3" w:rsidRDefault="009A1562" w:rsidP="00B3510A">
            <w:pPr>
              <w:spacing w:line="300" w:lineRule="exact"/>
              <w:ind w:leftChars="83" w:left="330" w:hangingChars="78" w:hanging="156"/>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社内教育担当者への任命。</w:t>
            </w:r>
            <w:r w:rsidR="0003500C" w:rsidRPr="00A535A3">
              <w:rPr>
                <w:rFonts w:ascii="ＭＳ Ｐゴシック" w:eastAsia="ＭＳ Ｐゴシック" w:hAnsi="ＭＳ Ｐゴシック" w:hint="eastAsia"/>
                <w:sz w:val="20"/>
                <w:szCs w:val="20"/>
              </w:rPr>
              <w:t>(名称の工夫　　例えば、マスター・ドクター・参与等)</w:t>
            </w:r>
          </w:p>
          <w:p w:rsidR="009A1562" w:rsidRPr="00A535A3" w:rsidRDefault="009A1562" w:rsidP="00B3510A">
            <w:pPr>
              <w:spacing w:line="300" w:lineRule="exact"/>
              <w:ind w:leftChars="83" w:left="330" w:hangingChars="78" w:hanging="156"/>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継続雇用者についても</w:t>
            </w:r>
            <w:r w:rsidR="002E074E" w:rsidRPr="00A535A3">
              <w:rPr>
                <w:rFonts w:ascii="ＭＳ Ｐゴシック" w:eastAsia="ＭＳ Ｐゴシック" w:hAnsi="ＭＳ Ｐゴシック" w:hint="eastAsia"/>
                <w:sz w:val="20"/>
                <w:szCs w:val="20"/>
              </w:rPr>
              <w:t>成績による賃金査定の導入</w:t>
            </w:r>
            <w:r w:rsidRPr="00A535A3">
              <w:rPr>
                <w:rFonts w:ascii="ＭＳ Ｐゴシック" w:eastAsia="ＭＳ Ｐゴシック" w:hAnsi="ＭＳ Ｐゴシック" w:hint="eastAsia"/>
                <w:sz w:val="20"/>
                <w:szCs w:val="20"/>
              </w:rPr>
              <w:t>。</w:t>
            </w:r>
          </w:p>
          <w:p w:rsidR="009A1562" w:rsidRPr="00A535A3" w:rsidRDefault="009A1562" w:rsidP="00B3510A">
            <w:pPr>
              <w:spacing w:line="300" w:lineRule="exact"/>
              <w:ind w:leftChars="83" w:left="330" w:hangingChars="78" w:hanging="156"/>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仕事に誇りを持てるような職場環境づくり。（マイスター制度等の社内資格制度の導入等）</w:t>
            </w:r>
          </w:p>
          <w:p w:rsidR="009A1562" w:rsidRPr="00A535A3" w:rsidRDefault="009A1562" w:rsidP="00B3510A">
            <w:pPr>
              <w:spacing w:line="300" w:lineRule="exact"/>
              <w:ind w:leftChars="83" w:left="330" w:hangingChars="78" w:hanging="156"/>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会社からの期待を示す個人別目標設定と優秀者賞賛・表彰による感謝と認知。</w:t>
            </w:r>
          </w:p>
          <w:p w:rsidR="009A1562" w:rsidRPr="00A535A3" w:rsidRDefault="009A1562" w:rsidP="00B3510A">
            <w:pPr>
              <w:spacing w:line="300" w:lineRule="exact"/>
              <w:ind w:leftChars="83" w:left="330" w:hangingChars="78" w:hanging="156"/>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役割や業務分担を明確にした上での権限委譲。</w:t>
            </w:r>
          </w:p>
          <w:p w:rsidR="009A1562" w:rsidRPr="00A535A3" w:rsidRDefault="009A1562" w:rsidP="00B3510A">
            <w:pPr>
              <w:spacing w:line="300" w:lineRule="exact"/>
              <w:ind w:leftChars="83" w:left="330" w:hangingChars="78" w:hanging="156"/>
              <w:rPr>
                <w:rFonts w:ascii="ＭＳ Ｐゴシック" w:eastAsia="ＭＳ Ｐゴシック" w:hAnsi="ＭＳ Ｐゴシック"/>
                <w:sz w:val="20"/>
                <w:szCs w:val="20"/>
              </w:rPr>
            </w:pPr>
            <w:r w:rsidRPr="00A535A3">
              <w:rPr>
                <w:rFonts w:ascii="ＭＳ Ｐゴシック" w:eastAsia="ＭＳ Ｐゴシック" w:hAnsi="ＭＳ Ｐゴシック" w:hint="eastAsia"/>
                <w:sz w:val="20"/>
                <w:szCs w:val="20"/>
              </w:rPr>
              <w:t>○ 経営トップ</w:t>
            </w:r>
            <w:r w:rsidR="0003500C" w:rsidRPr="00A535A3">
              <w:rPr>
                <w:rFonts w:ascii="ＭＳ Ｐゴシック" w:eastAsia="ＭＳ Ｐゴシック" w:hAnsi="ＭＳ Ｐゴシック" w:hint="eastAsia"/>
                <w:sz w:val="20"/>
                <w:szCs w:val="20"/>
              </w:rPr>
              <w:t>及び現役世代との</w:t>
            </w:r>
            <w:r w:rsidRPr="00A535A3">
              <w:rPr>
                <w:rFonts w:ascii="ＭＳ Ｐゴシック" w:eastAsia="ＭＳ Ｐゴシック" w:hAnsi="ＭＳ Ｐゴシック" w:hint="eastAsia"/>
                <w:sz w:val="20"/>
                <w:szCs w:val="20"/>
              </w:rPr>
              <w:t>コミュニケーション機会の設定。</w:t>
            </w:r>
          </w:p>
          <w:p w:rsidR="009A1562" w:rsidRPr="00A535A3" w:rsidRDefault="009A1562" w:rsidP="00B3510A">
            <w:pPr>
              <w:spacing w:line="300" w:lineRule="exact"/>
              <w:ind w:leftChars="83" w:left="330" w:hangingChars="78" w:hanging="156"/>
              <w:rPr>
                <w:rFonts w:ascii="ＭＳ Ｐゴシック" w:eastAsia="ＭＳ Ｐゴシック" w:hAnsi="ＭＳ Ｐゴシック"/>
                <w:color w:val="000000"/>
                <w:szCs w:val="21"/>
              </w:rPr>
            </w:pPr>
            <w:r w:rsidRPr="00A535A3">
              <w:rPr>
                <w:rFonts w:ascii="ＭＳ Ｐゴシック" w:eastAsia="ＭＳ Ｐゴシック" w:hAnsi="ＭＳ Ｐゴシック" w:hint="eastAsia"/>
                <w:sz w:val="20"/>
                <w:szCs w:val="20"/>
              </w:rPr>
              <w:t>○ 人生の先輩としての良き相談相手(相談員等)。</w:t>
            </w:r>
          </w:p>
        </w:tc>
      </w:tr>
    </w:tbl>
    <w:p w:rsidR="00B3510A" w:rsidRDefault="00B3510A" w:rsidP="001F2D08">
      <w:pPr>
        <w:rPr>
          <w:rFonts w:ascii="ＭＳ 明朝" w:hAnsi="ＭＳ 明朝"/>
          <w:sz w:val="18"/>
          <w:szCs w:val="18"/>
        </w:rPr>
      </w:pPr>
    </w:p>
    <w:p w:rsidR="00B3510A" w:rsidRDefault="00B3510A">
      <w:pPr>
        <w:widowControl/>
        <w:jc w:val="left"/>
        <w:rPr>
          <w:rFonts w:ascii="ＭＳ 明朝" w:hAnsi="ＭＳ 明朝"/>
          <w:sz w:val="18"/>
          <w:szCs w:val="18"/>
        </w:rPr>
      </w:pPr>
      <w:r>
        <w:rPr>
          <w:rFonts w:ascii="ＭＳ 明朝" w:hAnsi="ＭＳ 明朝"/>
          <w:sz w:val="18"/>
          <w:szCs w:val="18"/>
        </w:rPr>
        <w:br w:type="page"/>
      </w:r>
    </w:p>
    <w:p w:rsidR="00B3510A" w:rsidRDefault="00B3510A" w:rsidP="00FB059C">
      <w:pPr>
        <w:rPr>
          <w:rFonts w:ascii="ＭＳ ゴシック" w:eastAsia="ＭＳ ゴシック" w:hAnsi="ＭＳ ゴシック"/>
          <w:b/>
          <w:color w:val="FF0000"/>
          <w:sz w:val="24"/>
          <w:szCs w:val="24"/>
        </w:rPr>
      </w:pPr>
    </w:p>
    <w:p w:rsidR="00BB6963" w:rsidRPr="00A535A3" w:rsidRDefault="006559F3" w:rsidP="00FB059C">
      <w:pPr>
        <w:rPr>
          <w:rFonts w:ascii="ＭＳ ゴシック" w:eastAsia="ＭＳ ゴシック" w:hAnsi="ＭＳ ゴシック"/>
          <w:b/>
          <w:color w:val="FF0000"/>
          <w:sz w:val="24"/>
          <w:szCs w:val="24"/>
        </w:rPr>
      </w:pPr>
      <w:r>
        <w:rPr>
          <w:rFonts w:ascii="ＭＳ ゴシック" w:eastAsia="ＭＳ ゴシック" w:hAnsi="ＭＳ ゴシック"/>
          <w:b/>
          <w:noProof/>
          <w:color w:val="FF0000"/>
          <w:sz w:val="24"/>
          <w:szCs w:val="24"/>
        </w:rPr>
        <w:pict>
          <v:group id="Group 96" o:spid="_x0000_s1043" style="position:absolute;left:0;text-align:left;margin-left:-3.1pt;margin-top:-6.9pt;width:482.15pt;height:23.4pt;z-index:251633664" coordorigin="1390,1555" coordsize="964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YMJwQAAJUKAAAOAAAAZHJzL2Uyb0RvYy54bWy8Vttu4zYQfS/QfyD07kjyRbaEKIvAdoIC&#10;23bRbNFnmqIuLUWqJB05LfrvHQ4lrZO43SAF6geD4mU4c+bMGV5/OLWCPHJtGiXzIL6KAsIlU0Uj&#10;qzz4+fPdbBMQY6ksqFCS58ETN8GHm2+/ue67jM9VrUTBNQEj0mR9lwe1tV0WhobVvKXmSnVcwmKp&#10;dEstfOoqLDTtwXorwnkUJWGvdNFpxbgxMLvzi8EN2i9LzuyPZWm4JSIPwDeL/xr/D+4/vLmmWaVp&#10;VzdscIO+w4uWNhIunUztqKXkqJtXptqGaWVUaa+YakNVlg3jGANEE0cvornX6thhLFXWV90EE0D7&#10;Aqd3m2U/PH7SpCkgd+uASNpCjvBakiYOnL6rMthzr7uH7pP2EcLwo2K/GVgOX66778pvJof+e1WA&#10;PXq0CsE5lbp1JiBscsIcPE054CdLGEwm8XyxiFYBYbA2T9fxZkgSqyGT7li8SCGTsBqvViufQFbv&#10;h+Npslz4s8tk4xZDmvlr0dXBNRcX8M18gdT8N0gfatpxzJRxcI2QAvk9pLcAAe4h6drDivtGTI0H&#10;lEi1rams+K3Wqq85LcCtGKNw/oJhf8B9GEjHVxG+ANWI8z8DRbNOG3vPVUvcIA+AhbL4CUoJk0gf&#10;PxqLRCiG4Gjxa0DKVkDhPFJB4iRJMEiAftgMo9HmUCTFXSME0cr+0tgakXFMwEUz2jekUwCAn0ZF&#10;4FuhCdyRB8LGuFscWyCZn4sj9/OMgHlHF9yLU+DCZAJZURl/m79kOOumpm3+NGWMS7t6ddvy8mXJ&#10;OH3xQpisxvhEIwkkOw9WaAo4bRgV3JXiQFzQJcTJeSUk6WFlvoYI0UslmmnxjS5PvoG5M3ymSF65&#10;bM4vQRqgXjpm7mWBY0sb4cdwWkjnGkfdHbKojpbrh7roSdE4Ms03ixTKomhAhBebKImgIAgVFXQP&#10;ZnVwkRJvDG81Qv88vIERVHQ19SmdNr4KePIWKXIWCKiHrzkvHfZ0OKFqpmM1H1TxBBUJjHaMdS0R&#10;BrXSfwSkh/aSB+b3I9U8IOI7CaReL+cpiJzFj83GKZo+XzicLVDJwFAeWAAKh1vrO9ix001Vwz2+&#10;FqRyMlM21guzybxPqNKodv+X7KUXZA/FeFCxrfSthJ3k0Eom5UMp+PzUQdt4Jnz+yJiErwvfKhl6&#10;RLpALQJWjh1i7sB23WXUhbEtjRI1yJ6xmjp4t0pKED+lPcooab6xjAcc6aVyioYl8e+lqqvDpGJR&#10;tI62oxvvLLaTHSrNBYhPjj/TKN1v9pvlbDlP9rNltNvNbu+2y1lyF69Xu8Vuu93FfzkViZdZ3RQF&#10;l6jG/hUGk2/rhcNDzD9cpgfQhEP43LovqBN0Dig6cBWdflFVnq8je6E9I3Xx7YPHhneae1ydf+Ou&#10;L6/Jm78BAAD//wMAUEsDBBQABgAIAAAAIQAHgZH+4AAAAAgBAAAPAAAAZHJzL2Rvd25yZXYueG1s&#10;TI9Ba8JAEIXvhf6HZQq96SZag8ZsRKTtSQrVQultzI5JMDsbsmsS/323p3p88x7vfZNtRtOInjpX&#10;W1YQTyMQxIXVNZcKvo5vkyUI55E1NpZJwY0cbPLHhwxTbQf+pP7gSxFK2KWooPK+TaV0RUUG3dS2&#10;xME7286gD7Irpe5wCOWmkbMoSqTBmsNChS3tKiouh6tR8D7gsJ3Hr/3+ct7dfo6Lj+99TEo9P43b&#10;NQhPo/8Pwx9+QIc8MJ3slbUTjYJJMgvJcJ8nIIK/WixjECcFSfQCMs/k/QP5LwAAAP//AwBQSwEC&#10;LQAUAAYACAAAACEAtoM4kv4AAADhAQAAEwAAAAAAAAAAAAAAAAAAAAAAW0NvbnRlbnRfVHlwZXNd&#10;LnhtbFBLAQItABQABgAIAAAAIQA4/SH/1gAAAJQBAAALAAAAAAAAAAAAAAAAAC8BAABfcmVscy8u&#10;cmVsc1BLAQItABQABgAIAAAAIQCAvjYMJwQAAJUKAAAOAAAAAAAAAAAAAAAAAC4CAABkcnMvZTJv&#10;RG9jLnhtbFBLAQItABQABgAIAAAAIQAHgZH+4AAAAAgBAAAPAAAAAAAAAAAAAAAAAIEGAABkcnMv&#10;ZG93bnJldi54bWxQSwUGAAAAAAQABADzAAAAjgcAAAAA&#10;">
            <v:roundrect id="AutoShape 97" o:spid="_x0000_s1044" style="position:absolute;left:1390;top:1555;width:964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jUpMUA&#10;AADbAAAADwAAAGRycy9kb3ducmV2LnhtbESPT2vCQBDF7wW/wzKCt7qxB5HoKuJ/Cj00etDbkB2T&#10;YHY2ZLcx7afvHAq9zfDevPebxap3teqoDZVnA5NxAoo497biwsDlvH+dgQoR2WLtmQx8U4DVcvCy&#10;wNT6J39Sl8VCSQiHFA2UMTap1iEvyWEY+4ZYtLtvHUZZ20LbFp8S7mr9liRT7bBiaSixoU1J+SP7&#10;cgbqa3Y5vB/Wud3sdrfZR+Rt93M0ZjTs13NQkfr4b/67PlnBF1j5RQ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NSkxQAAANsAAAAPAAAAAAAAAAAAAAAAAJgCAABkcnMv&#10;ZG93bnJldi54bWxQSwUGAAAAAAQABAD1AAAAigMAAAAA&#10;" strokecolor="#92cddc" strokeweight="1pt">
              <v:fill color2="#b6dde8" focus="100%" type="gradient"/>
              <v:shadow on="t" color="#205867" opacity=".5" offset="1pt"/>
              <v:textbox inset="5.85pt,.7pt,5.85pt,.7pt">
                <w:txbxContent>
                  <w:p w:rsidR="00824F17" w:rsidRPr="00BB0FBC" w:rsidRDefault="00824F17" w:rsidP="00BB696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ⅴ</w:t>
                    </w:r>
                    <w:r w:rsidRPr="00BB0FBC">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むすび</w:t>
                    </w:r>
                  </w:p>
                  <w:p w:rsidR="00824F17" w:rsidRPr="00BB0FBC" w:rsidRDefault="00824F17" w:rsidP="00BB6963"/>
                </w:txbxContent>
              </v:textbox>
            </v:roundrect>
            <v:shape id="AutoShape 98" o:spid="_x0000_s1045" type="#_x0000_t32" style="position:absolute;left:1560;top:1937;width:92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ihicIAAADbAAAADwAAAGRycy9kb3ducmV2LnhtbERPTWsCMRC9F/wPYYTe6qweSl2NUkTF&#10;1lNtqXgbN9Pdxc1kSVJd/70RCr3N433OdN7ZRp3Zh9qJhuEgA8VSOFNLqeHrc/X0AipEEkONE9Zw&#10;5QDzWe9hSrlxF/ng8y6WKoVIyElDFWObI4aiYkth4FqWxP04bykm6Es0ni4p3DY4yrJntFRLaqio&#10;5UXFxWn3azUs8TDG/Rr96vvteN3a5ei93q61fux3rxNQkbv4L/5zb0yaP4b7L+kAn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hihicIAAADbAAAADwAAAAAAAAAAAAAA&#10;AAChAgAAZHJzL2Rvd25yZXYueG1sUEsFBgAAAAAEAAQA+QAAAJADAAAAAA==&#10;" strokecolor="#0070c0" strokeweight="1pt"/>
          </v:group>
        </w:pict>
      </w:r>
    </w:p>
    <w:p w:rsidR="00EC2C66" w:rsidRDefault="00EC2C66" w:rsidP="00EC2C66">
      <w:pPr>
        <w:ind w:left="241" w:hangingChars="100" w:hanging="241"/>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 xml:space="preserve">　　</w:t>
      </w:r>
    </w:p>
    <w:p w:rsidR="00EC2C66" w:rsidRPr="005064D6" w:rsidRDefault="00EC2C66" w:rsidP="00073038">
      <w:pPr>
        <w:spacing w:before="120" w:after="120"/>
        <w:ind w:leftChars="100" w:left="210" w:firstLineChars="100" w:firstLine="210"/>
        <w:rPr>
          <w:rFonts w:asciiTheme="majorEastAsia" w:eastAsiaTheme="majorEastAsia" w:hAnsiTheme="majorEastAsia"/>
        </w:rPr>
      </w:pPr>
      <w:r w:rsidRPr="005064D6">
        <w:rPr>
          <w:rFonts w:asciiTheme="majorEastAsia" w:eastAsiaTheme="majorEastAsia" w:hAnsiTheme="majorEastAsia" w:hint="eastAsia"/>
        </w:rPr>
        <w:t>福井県情報システム工業会は、国が実施する「業界別生涯現役システム構築事業」に応募し、学識経験者、高年齢者雇用アドバイザーなどの専門家のアドバイスを受けながら、この｢生涯現役雇用制度導入マニュアル｣を作成いたしました。</w:t>
      </w:r>
    </w:p>
    <w:p w:rsidR="00EC2C66" w:rsidRPr="005064D6" w:rsidRDefault="00EC2C66" w:rsidP="00073038">
      <w:pPr>
        <w:spacing w:before="120" w:after="120"/>
        <w:ind w:leftChars="100" w:left="210" w:firstLineChars="100" w:firstLine="210"/>
        <w:rPr>
          <w:rFonts w:asciiTheme="majorEastAsia" w:eastAsiaTheme="majorEastAsia" w:hAnsiTheme="majorEastAsia"/>
        </w:rPr>
      </w:pPr>
      <w:r w:rsidRPr="005064D6">
        <w:rPr>
          <w:rFonts w:asciiTheme="majorEastAsia" w:eastAsiaTheme="majorEastAsia" w:hAnsiTheme="majorEastAsia" w:hint="eastAsia"/>
        </w:rPr>
        <w:t>未曾有の少子・高齢化の進行に伴いでわが国における労働人口は明らかに減少し続けており、企業の経済活動は縮小せざるを得なくなります。</w:t>
      </w:r>
    </w:p>
    <w:p w:rsidR="00EC2C66" w:rsidRPr="005064D6" w:rsidRDefault="00EC2C66" w:rsidP="00073038">
      <w:pPr>
        <w:spacing w:before="120" w:after="120"/>
        <w:ind w:leftChars="100" w:left="210" w:firstLineChars="100" w:firstLine="210"/>
        <w:rPr>
          <w:rFonts w:asciiTheme="majorEastAsia" w:eastAsiaTheme="majorEastAsia" w:hAnsiTheme="majorEastAsia"/>
        </w:rPr>
      </w:pPr>
      <w:r w:rsidRPr="005064D6">
        <w:rPr>
          <w:rFonts w:asciiTheme="majorEastAsia" w:eastAsiaTheme="majorEastAsia" w:hAnsiTheme="majorEastAsia" w:hint="eastAsia"/>
        </w:rPr>
        <w:t>今回、多数の企業のアンケート調査等の結果、高年齢者雇用について理解はしているものの、その制度導入に際しての正しい手法</w:t>
      </w:r>
      <w:r>
        <w:rPr>
          <w:rFonts w:asciiTheme="majorEastAsia" w:eastAsiaTheme="majorEastAsia" w:hAnsiTheme="majorEastAsia" w:hint="eastAsia"/>
        </w:rPr>
        <w:t>・</w:t>
      </w:r>
      <w:r w:rsidRPr="005064D6">
        <w:rPr>
          <w:rFonts w:asciiTheme="majorEastAsia" w:eastAsiaTheme="majorEastAsia" w:hAnsiTheme="majorEastAsia" w:hint="eastAsia"/>
        </w:rPr>
        <w:t>知識がないため、制度導入が遅れてい</w:t>
      </w:r>
      <w:r>
        <w:rPr>
          <w:rFonts w:asciiTheme="majorEastAsia" w:eastAsiaTheme="majorEastAsia" w:hAnsiTheme="majorEastAsia" w:hint="eastAsia"/>
        </w:rPr>
        <w:t>ることがわかりました。</w:t>
      </w:r>
    </w:p>
    <w:p w:rsidR="00EC2C66" w:rsidRPr="005064D6" w:rsidRDefault="00EC2C66" w:rsidP="00073038">
      <w:pPr>
        <w:spacing w:before="120" w:after="120"/>
        <w:ind w:leftChars="100" w:left="210" w:firstLineChars="100" w:firstLine="210"/>
        <w:rPr>
          <w:rFonts w:asciiTheme="majorEastAsia" w:eastAsiaTheme="majorEastAsia" w:hAnsiTheme="majorEastAsia"/>
        </w:rPr>
      </w:pPr>
      <w:r w:rsidRPr="005064D6">
        <w:rPr>
          <w:rFonts w:asciiTheme="majorEastAsia" w:eastAsiaTheme="majorEastAsia" w:hAnsiTheme="majorEastAsia" w:hint="eastAsia"/>
        </w:rPr>
        <w:t>しかし、ほとんどの企業で</w:t>
      </w:r>
      <w:r>
        <w:rPr>
          <w:rFonts w:asciiTheme="majorEastAsia" w:eastAsiaTheme="majorEastAsia" w:hAnsiTheme="majorEastAsia" w:hint="eastAsia"/>
        </w:rPr>
        <w:t>は</w:t>
      </w:r>
      <w:r w:rsidRPr="005064D6">
        <w:rPr>
          <w:rFonts w:asciiTheme="majorEastAsia" w:eastAsiaTheme="majorEastAsia" w:hAnsiTheme="majorEastAsia" w:hint="eastAsia"/>
        </w:rPr>
        <w:t>、満65歳以上の高年齢者が雇用されており、実態としての生涯現役社会は、かなり進んでいるように感じます。</w:t>
      </w:r>
    </w:p>
    <w:p w:rsidR="00EC2C66" w:rsidRPr="005064D6" w:rsidRDefault="00EC2C66" w:rsidP="00073038">
      <w:pPr>
        <w:spacing w:before="120" w:after="120"/>
        <w:ind w:leftChars="100" w:left="210" w:firstLineChars="100" w:firstLine="210"/>
        <w:rPr>
          <w:rFonts w:asciiTheme="majorEastAsia" w:eastAsiaTheme="majorEastAsia" w:hAnsiTheme="majorEastAsia"/>
        </w:rPr>
      </w:pPr>
      <w:r w:rsidRPr="005064D6">
        <w:rPr>
          <w:rFonts w:asciiTheme="majorEastAsia" w:eastAsiaTheme="majorEastAsia" w:hAnsiTheme="majorEastAsia" w:hint="eastAsia"/>
        </w:rPr>
        <w:t>会員企業におかれては、このマニュアルを今後の労働力不足</w:t>
      </w:r>
      <w:r w:rsidR="00B3510A">
        <w:rPr>
          <w:rFonts w:asciiTheme="majorEastAsia" w:eastAsiaTheme="majorEastAsia" w:hAnsiTheme="majorEastAsia" w:hint="eastAsia"/>
        </w:rPr>
        <w:t>の解消</w:t>
      </w:r>
      <w:r w:rsidRPr="005064D6">
        <w:rPr>
          <w:rFonts w:asciiTheme="majorEastAsia" w:eastAsiaTheme="majorEastAsia" w:hAnsiTheme="majorEastAsia" w:hint="eastAsia"/>
        </w:rPr>
        <w:t>と高年齢従業員の活用に向けた生涯現役雇用制度の導入をご検討される際の手引書として活用いただき</w:t>
      </w:r>
      <w:r>
        <w:rPr>
          <w:rFonts w:asciiTheme="majorEastAsia" w:eastAsiaTheme="majorEastAsia" w:hAnsiTheme="majorEastAsia" w:hint="eastAsia"/>
        </w:rPr>
        <w:t>、</w:t>
      </w:r>
      <w:r w:rsidRPr="005064D6">
        <w:rPr>
          <w:rFonts w:asciiTheme="majorEastAsia" w:eastAsiaTheme="majorEastAsia" w:hAnsiTheme="majorEastAsia" w:hint="eastAsia"/>
        </w:rPr>
        <w:t>現在の雇用制度や職場環境を見直していただければと存じます。制度の導入を実現された会員企業については、導入後の問題点がないかをフォロー点検し、従業員への周知・徹底を図り、制度化を定着させることが必要と考えます。</w:t>
      </w:r>
    </w:p>
    <w:p w:rsidR="00EC2C66" w:rsidRPr="005064D6" w:rsidRDefault="00EC2C66" w:rsidP="00073038">
      <w:pPr>
        <w:spacing w:before="120" w:after="120"/>
        <w:ind w:leftChars="100" w:left="210" w:firstLineChars="100" w:firstLine="210"/>
        <w:rPr>
          <w:rFonts w:asciiTheme="majorEastAsia" w:eastAsiaTheme="majorEastAsia" w:hAnsiTheme="majorEastAsia"/>
        </w:rPr>
      </w:pPr>
      <w:r w:rsidRPr="005064D6">
        <w:rPr>
          <w:rFonts w:asciiTheme="majorEastAsia" w:eastAsiaTheme="majorEastAsia" w:hAnsiTheme="majorEastAsia" w:hint="eastAsia"/>
        </w:rPr>
        <w:t>また、経営状況、雇用環境等から制度化に至らなかった企業においても、今後の少子高齢化による労働力不足に備え、高年齢従業員の知識や経験を生かす体制を再検討する際には今回の検討が有意義なものになります。</w:t>
      </w:r>
    </w:p>
    <w:p w:rsidR="00EC2C66" w:rsidRPr="005064D6" w:rsidRDefault="00EC2C66" w:rsidP="00073038">
      <w:pPr>
        <w:spacing w:before="120" w:after="120"/>
        <w:ind w:leftChars="100" w:left="210" w:firstLineChars="100" w:firstLine="210"/>
        <w:rPr>
          <w:rFonts w:asciiTheme="majorEastAsia" w:eastAsiaTheme="majorEastAsia" w:hAnsiTheme="majorEastAsia"/>
        </w:rPr>
      </w:pPr>
      <w:r w:rsidRPr="005064D6">
        <w:rPr>
          <w:rFonts w:asciiTheme="majorEastAsia" w:eastAsiaTheme="majorEastAsia" w:hAnsiTheme="majorEastAsia" w:hint="eastAsia"/>
        </w:rPr>
        <w:t>本マニュアルをもとに自社にとって最適な継続雇用制度が導入されるとともに、業界全体に生涯現役社会実現に向けた雇用制度が普及し活性化が図られることを期待いたします。</w:t>
      </w:r>
    </w:p>
    <w:p w:rsidR="00EC2C66" w:rsidRPr="005064D6" w:rsidRDefault="00EC2C66" w:rsidP="00073038">
      <w:pPr>
        <w:spacing w:before="120" w:after="120"/>
        <w:ind w:leftChars="100" w:left="210" w:firstLineChars="100" w:firstLine="210"/>
        <w:rPr>
          <w:rFonts w:asciiTheme="majorEastAsia" w:eastAsiaTheme="majorEastAsia" w:hAnsiTheme="majorEastAsia"/>
        </w:rPr>
      </w:pPr>
      <w:r w:rsidRPr="005064D6">
        <w:rPr>
          <w:rFonts w:asciiTheme="majorEastAsia" w:eastAsiaTheme="majorEastAsia" w:hAnsiTheme="majorEastAsia" w:hint="eastAsia"/>
        </w:rPr>
        <w:t>高年齢者が社会に参画し、豊かな職業人人生を送ることができる社会こそが、健全な長寿国家と確信しています。</w:t>
      </w:r>
    </w:p>
    <w:p w:rsidR="00291660" w:rsidRDefault="00EC2C66" w:rsidP="00073038">
      <w:pPr>
        <w:spacing w:before="120" w:after="120"/>
        <w:ind w:leftChars="100" w:left="210" w:firstLineChars="100" w:firstLine="210"/>
        <w:rPr>
          <w:rFonts w:ascii="ＭＳ ゴシック" w:eastAsia="ＭＳ ゴシック" w:hAnsi="ＭＳ ゴシック"/>
          <w:b/>
          <w:color w:val="FF0000"/>
          <w:sz w:val="24"/>
          <w:szCs w:val="24"/>
        </w:rPr>
      </w:pPr>
      <w:r w:rsidRPr="005064D6">
        <w:rPr>
          <w:rFonts w:asciiTheme="majorEastAsia" w:eastAsiaTheme="majorEastAsia" w:hAnsiTheme="majorEastAsia" w:hint="eastAsia"/>
        </w:rPr>
        <w:t>当</w:t>
      </w:r>
      <w:r w:rsidR="00B3510A">
        <w:rPr>
          <w:rFonts w:asciiTheme="majorEastAsia" w:eastAsiaTheme="majorEastAsia" w:hAnsiTheme="majorEastAsia" w:hint="eastAsia"/>
        </w:rPr>
        <w:t>工業会</w:t>
      </w:r>
      <w:r w:rsidRPr="005064D6">
        <w:rPr>
          <w:rFonts w:asciiTheme="majorEastAsia" w:eastAsiaTheme="majorEastAsia" w:hAnsiTheme="majorEastAsia" w:hint="eastAsia"/>
        </w:rPr>
        <w:t>は、今後とも業界及び会員各社の発展のために積極的に取組んでまいりますので、引き続きのご協力をお願いいたします。</w:t>
      </w:r>
    </w:p>
    <w:p w:rsidR="00B3510A" w:rsidRDefault="00B3510A">
      <w:pPr>
        <w:widowControl/>
        <w:jc w:val="left"/>
        <w:rPr>
          <w:rFonts w:ascii="ＭＳ ゴシック" w:eastAsia="ＭＳ ゴシック" w:hAnsi="ＭＳ ゴシック"/>
          <w:b/>
          <w:color w:val="FF0000"/>
          <w:sz w:val="24"/>
          <w:szCs w:val="24"/>
        </w:rPr>
      </w:pPr>
      <w:r>
        <w:rPr>
          <w:rFonts w:ascii="ＭＳ ゴシック" w:eastAsia="ＭＳ ゴシック" w:hAnsi="ＭＳ ゴシック"/>
          <w:b/>
          <w:color w:val="FF0000"/>
          <w:sz w:val="24"/>
          <w:szCs w:val="24"/>
        </w:rPr>
        <w:br w:type="page"/>
      </w:r>
    </w:p>
    <w:p w:rsidR="005064D6" w:rsidRPr="00A535A3" w:rsidRDefault="005064D6" w:rsidP="00562EF9">
      <w:pPr>
        <w:widowControl/>
        <w:jc w:val="left"/>
        <w:rPr>
          <w:rFonts w:ascii="ＭＳ ゴシック" w:eastAsia="ＭＳ ゴシック" w:hAnsi="ＭＳ ゴシック"/>
          <w:b/>
          <w:color w:val="FF0000"/>
          <w:sz w:val="24"/>
          <w:szCs w:val="24"/>
        </w:rPr>
      </w:pPr>
    </w:p>
    <w:p w:rsidR="00BA4252" w:rsidRPr="00961D12" w:rsidRDefault="00BA4252" w:rsidP="00961D12">
      <w:pPr>
        <w:kinsoku w:val="0"/>
        <w:overflowPunct w:val="0"/>
        <w:spacing w:line="360" w:lineRule="exact"/>
        <w:jc w:val="center"/>
        <w:rPr>
          <w:rFonts w:ascii="ＭＳ ゴシック" w:eastAsia="ＭＳ ゴシック" w:hAnsi="ＭＳ ゴシック"/>
          <w:b/>
          <w:bCs/>
          <w:sz w:val="32"/>
          <w:szCs w:val="32"/>
        </w:rPr>
      </w:pPr>
      <w:r w:rsidRPr="00961D12">
        <w:rPr>
          <w:rFonts w:ascii="ＭＳ ゴシック" w:eastAsia="ＭＳ ゴシック" w:hAnsi="ＭＳ ゴシック" w:hint="eastAsia"/>
          <w:b/>
          <w:bCs/>
          <w:sz w:val="32"/>
          <w:szCs w:val="32"/>
        </w:rPr>
        <w:t>付属資料　目次</w:t>
      </w:r>
    </w:p>
    <w:p w:rsidR="00961D12" w:rsidRPr="00961D12" w:rsidRDefault="00961D12" w:rsidP="00D93CDD">
      <w:pPr>
        <w:widowControl/>
        <w:tabs>
          <w:tab w:val="left" w:leader="middleDot" w:pos="9240"/>
        </w:tabs>
        <w:spacing w:beforeLines="50" w:line="360" w:lineRule="exact"/>
        <w:jc w:val="left"/>
        <w:rPr>
          <w:rFonts w:ascii="ＭＳ ゴシック" w:eastAsia="ＭＳ ゴシック" w:hAnsi="ＭＳ ゴシック" w:cs="ＭＳ Ｐゴシック"/>
          <w:b/>
          <w:kern w:val="0"/>
          <w:szCs w:val="21"/>
        </w:rPr>
      </w:pPr>
    </w:p>
    <w:p w:rsidR="00961D12" w:rsidRDefault="002E02EE" w:rsidP="00D93CDD">
      <w:pPr>
        <w:widowControl/>
        <w:tabs>
          <w:tab w:val="left" w:leader="middleDot" w:pos="8609"/>
        </w:tabs>
        <w:spacing w:beforeLines="50" w:line="360" w:lineRule="exact"/>
        <w:jc w:val="lef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１</w:t>
      </w:r>
      <w:r w:rsidR="00961D12" w:rsidRPr="00961D12">
        <w:rPr>
          <w:rFonts w:ascii="ＭＳ ゴシック" w:eastAsia="ＭＳ ゴシック" w:hAnsi="ＭＳ ゴシック" w:cs="ＭＳ Ｐゴシック" w:hint="eastAsia"/>
          <w:b/>
          <w:kern w:val="0"/>
          <w:szCs w:val="21"/>
        </w:rPr>
        <w:t>．会員企業の</w:t>
      </w:r>
      <w:r w:rsidR="009F60FD">
        <w:rPr>
          <w:rFonts w:ascii="ＭＳ ゴシック" w:eastAsia="ＭＳ ゴシック" w:hAnsi="ＭＳ ゴシック" w:cs="ＭＳ Ｐゴシック" w:hint="eastAsia"/>
          <w:b/>
          <w:kern w:val="0"/>
          <w:szCs w:val="21"/>
        </w:rPr>
        <w:t>高年齢者</w:t>
      </w:r>
      <w:r w:rsidR="00961D12" w:rsidRPr="00961D12">
        <w:rPr>
          <w:rFonts w:ascii="ＭＳ ゴシック" w:eastAsia="ＭＳ ゴシック" w:hAnsi="ＭＳ ゴシック" w:cs="ＭＳ Ｐゴシック" w:hint="eastAsia"/>
          <w:b/>
          <w:kern w:val="0"/>
          <w:szCs w:val="21"/>
        </w:rPr>
        <w:t>雇用に関する</w:t>
      </w:r>
      <w:r w:rsidR="007305AB">
        <w:rPr>
          <w:rFonts w:ascii="ＭＳ ゴシック" w:eastAsia="ＭＳ ゴシック" w:hAnsi="ＭＳ ゴシック" w:cs="ＭＳ Ｐゴシック" w:hint="eastAsia"/>
          <w:b/>
          <w:kern w:val="0"/>
          <w:szCs w:val="21"/>
        </w:rPr>
        <w:t>アンケート</w:t>
      </w:r>
      <w:r w:rsidR="00961D12" w:rsidRPr="00961D12">
        <w:rPr>
          <w:rFonts w:ascii="ＭＳ ゴシック" w:eastAsia="ＭＳ ゴシック" w:hAnsi="ＭＳ ゴシック" w:cs="ＭＳ Ｐゴシック" w:hint="eastAsia"/>
          <w:b/>
          <w:kern w:val="0"/>
          <w:szCs w:val="21"/>
        </w:rPr>
        <w:t>結果概要（アンケート集計結果）</w:t>
      </w:r>
      <w:r w:rsidR="009914EA">
        <w:rPr>
          <w:rFonts w:ascii="ＭＳ ゴシック" w:eastAsia="ＭＳ ゴシック" w:hAnsi="ＭＳ ゴシック" w:hint="eastAsia"/>
          <w:b/>
          <w:szCs w:val="24"/>
        </w:rPr>
        <w:t>・・・・・・・</w:t>
      </w:r>
      <w:r w:rsidR="00895954">
        <w:rPr>
          <w:rFonts w:ascii="ＭＳ ゴシック" w:eastAsia="ＭＳ ゴシック" w:hAnsi="ＭＳ ゴシック" w:cs="ＭＳ Ｐゴシック" w:hint="eastAsia"/>
          <w:b/>
          <w:kern w:val="0"/>
          <w:szCs w:val="21"/>
        </w:rPr>
        <w:t>2</w:t>
      </w:r>
      <w:r w:rsidR="00073038">
        <w:rPr>
          <w:rFonts w:ascii="ＭＳ ゴシック" w:eastAsia="ＭＳ ゴシック" w:hAnsi="ＭＳ ゴシック" w:cs="ＭＳ Ｐゴシック" w:hint="eastAsia"/>
          <w:b/>
          <w:kern w:val="0"/>
          <w:szCs w:val="21"/>
        </w:rPr>
        <w:t>0</w:t>
      </w:r>
    </w:p>
    <w:p w:rsidR="00073038" w:rsidRPr="00961D12" w:rsidRDefault="00073038" w:rsidP="00D93CDD">
      <w:pPr>
        <w:widowControl/>
        <w:tabs>
          <w:tab w:val="left" w:leader="middleDot" w:pos="8609"/>
        </w:tabs>
        <w:spacing w:beforeLines="50" w:line="360" w:lineRule="exact"/>
        <w:jc w:val="left"/>
        <w:rPr>
          <w:rFonts w:ascii="ＭＳ ゴシック" w:eastAsia="ＭＳ ゴシック" w:hAnsi="ＭＳ ゴシック" w:cs="ＭＳ Ｐゴシック"/>
          <w:b/>
          <w:kern w:val="0"/>
          <w:szCs w:val="21"/>
        </w:rPr>
      </w:pPr>
    </w:p>
    <w:p w:rsidR="00BA4252" w:rsidRDefault="002E02EE" w:rsidP="00D93CDD">
      <w:pPr>
        <w:widowControl/>
        <w:tabs>
          <w:tab w:val="left" w:leader="middleDot" w:pos="9240"/>
        </w:tabs>
        <w:spacing w:beforeLines="50" w:line="360" w:lineRule="exact"/>
        <w:jc w:val="lef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２</w:t>
      </w:r>
      <w:r w:rsidR="00961D12" w:rsidRPr="00961D12">
        <w:rPr>
          <w:rFonts w:ascii="ＭＳ ゴシック" w:eastAsia="ＭＳ ゴシック" w:hAnsi="ＭＳ ゴシック" w:cs="ＭＳ Ｐゴシック" w:hint="eastAsia"/>
          <w:b/>
          <w:kern w:val="0"/>
          <w:szCs w:val="21"/>
        </w:rPr>
        <w:t>．</w:t>
      </w:r>
      <w:r w:rsidR="009F60FD">
        <w:rPr>
          <w:rFonts w:ascii="ＭＳ ゴシック" w:eastAsia="ＭＳ ゴシック" w:hAnsi="ＭＳ ゴシック" w:cs="ＭＳ Ｐゴシック" w:hint="eastAsia"/>
          <w:b/>
          <w:kern w:val="0"/>
          <w:szCs w:val="21"/>
        </w:rPr>
        <w:t>従業員</w:t>
      </w:r>
      <w:r w:rsidR="00BA4252" w:rsidRPr="00961D12">
        <w:rPr>
          <w:rFonts w:ascii="ＭＳ ゴシック" w:eastAsia="ＭＳ ゴシック" w:hAnsi="ＭＳ ゴシック" w:cs="ＭＳ Ｐゴシック" w:hint="eastAsia"/>
          <w:b/>
          <w:kern w:val="0"/>
          <w:szCs w:val="21"/>
        </w:rPr>
        <w:t>向けアンケート用紙</w:t>
      </w:r>
      <w:r w:rsidR="00C7195F">
        <w:rPr>
          <w:rFonts w:ascii="ＭＳ ゴシック" w:eastAsia="ＭＳ ゴシック" w:hAnsi="ＭＳ ゴシック" w:cs="ＭＳ Ｐゴシック" w:hint="eastAsia"/>
          <w:b/>
          <w:kern w:val="0"/>
          <w:szCs w:val="21"/>
        </w:rPr>
        <w:t xml:space="preserve">　</w:t>
      </w:r>
      <w:r w:rsidR="009914EA">
        <w:rPr>
          <w:rFonts w:ascii="ＭＳ ゴシック" w:eastAsia="ＭＳ ゴシック" w:hAnsi="ＭＳ ゴシック" w:cs="ＭＳ Ｐゴシック" w:hint="eastAsia"/>
          <w:b/>
          <w:kern w:val="0"/>
          <w:szCs w:val="21"/>
        </w:rPr>
        <w:t>・・・・・・・・・・・・・・・・・・・・・・・・・・・・・</w:t>
      </w:r>
      <w:r w:rsidR="00073038">
        <w:rPr>
          <w:rFonts w:ascii="ＭＳ ゴシック" w:eastAsia="ＭＳ ゴシック" w:hAnsi="ＭＳ ゴシック" w:cs="ＭＳ Ｐゴシック" w:hint="eastAsia"/>
          <w:b/>
          <w:kern w:val="0"/>
          <w:szCs w:val="21"/>
        </w:rPr>
        <w:t>24</w:t>
      </w:r>
    </w:p>
    <w:p w:rsidR="00073038" w:rsidRDefault="00073038" w:rsidP="00D93CDD">
      <w:pPr>
        <w:widowControl/>
        <w:tabs>
          <w:tab w:val="left" w:leader="middleDot" w:pos="9240"/>
        </w:tabs>
        <w:spacing w:beforeLines="50" w:line="360" w:lineRule="exact"/>
        <w:jc w:val="left"/>
        <w:rPr>
          <w:rFonts w:ascii="ＭＳ ゴシック" w:eastAsia="ＭＳ ゴシック" w:hAnsi="ＭＳ ゴシック" w:cs="ＭＳ Ｐゴシック"/>
          <w:b/>
          <w:kern w:val="0"/>
          <w:szCs w:val="21"/>
        </w:rPr>
      </w:pPr>
    </w:p>
    <w:p w:rsidR="00CB7FCF" w:rsidRPr="00961D12" w:rsidRDefault="00CB7FCF" w:rsidP="00D93CDD">
      <w:pPr>
        <w:widowControl/>
        <w:tabs>
          <w:tab w:val="left" w:leader="middleDot" w:pos="9240"/>
        </w:tabs>
        <w:spacing w:beforeLines="50" w:line="360" w:lineRule="exact"/>
        <w:jc w:val="lef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 xml:space="preserve">３. 従業員向けアンケート調査結果　</w:t>
      </w:r>
      <w:r w:rsidR="009914EA">
        <w:rPr>
          <w:rFonts w:ascii="ＭＳ ゴシック" w:eastAsia="ＭＳ ゴシック" w:hAnsi="ＭＳ ゴシック" w:cs="ＭＳ Ｐゴシック" w:hint="eastAsia"/>
          <w:b/>
          <w:kern w:val="0"/>
          <w:szCs w:val="21"/>
        </w:rPr>
        <w:t>・・・・・・・・・・・・・・・・・・・・・・・・・・・</w:t>
      </w:r>
      <w:r w:rsidR="00F33908">
        <w:rPr>
          <w:rFonts w:ascii="ＭＳ ゴシック" w:eastAsia="ＭＳ ゴシック" w:hAnsi="ＭＳ ゴシック" w:cs="ＭＳ Ｐゴシック" w:hint="eastAsia"/>
          <w:b/>
          <w:kern w:val="0"/>
          <w:szCs w:val="21"/>
        </w:rPr>
        <w:t>25</w:t>
      </w:r>
    </w:p>
    <w:p w:rsidR="00073038" w:rsidRDefault="00073038" w:rsidP="00D93CDD">
      <w:pPr>
        <w:widowControl/>
        <w:tabs>
          <w:tab w:val="left" w:leader="middleDot" w:pos="9240"/>
        </w:tabs>
        <w:spacing w:beforeLines="50" w:line="360" w:lineRule="exact"/>
        <w:jc w:val="left"/>
        <w:rPr>
          <w:rFonts w:ascii="ＭＳ ゴシック" w:eastAsia="ＭＳ ゴシック" w:hAnsi="ＭＳ ゴシック" w:cs="ＭＳ Ｐゴシック"/>
          <w:b/>
          <w:kern w:val="0"/>
          <w:szCs w:val="21"/>
        </w:rPr>
      </w:pPr>
    </w:p>
    <w:p w:rsidR="007305AB" w:rsidRPr="007305AB" w:rsidRDefault="00CB7FCF" w:rsidP="00D93CDD">
      <w:pPr>
        <w:widowControl/>
        <w:tabs>
          <w:tab w:val="left" w:leader="middleDot" w:pos="9240"/>
        </w:tabs>
        <w:spacing w:beforeLines="50" w:line="360" w:lineRule="exact"/>
        <w:jc w:val="lef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４</w:t>
      </w:r>
      <w:r w:rsidR="007305AB">
        <w:rPr>
          <w:rFonts w:ascii="ＭＳ ゴシック" w:eastAsia="ＭＳ ゴシック" w:hAnsi="ＭＳ ゴシック" w:cs="ＭＳ Ｐゴシック" w:hint="eastAsia"/>
          <w:b/>
          <w:kern w:val="0"/>
          <w:szCs w:val="21"/>
        </w:rPr>
        <w:t xml:space="preserve">. </w:t>
      </w:r>
      <w:r w:rsidR="007305AB" w:rsidRPr="00A535A3">
        <w:rPr>
          <w:rFonts w:ascii="ＭＳ ゴシック" w:eastAsia="ＭＳ ゴシック" w:hAnsi="ＭＳ ゴシック" w:cs="ＭＳ 明朝" w:hint="eastAsia"/>
          <w:b/>
          <w:kern w:val="0"/>
          <w:szCs w:val="21"/>
        </w:rPr>
        <w:t>生涯現役社会を実現するためのフローチャート</w:t>
      </w:r>
      <w:r w:rsidR="009F7A84">
        <w:rPr>
          <w:rFonts w:ascii="ＭＳ ゴシック" w:eastAsia="ＭＳ ゴシック" w:hAnsi="ＭＳ ゴシック" w:cs="ＭＳ 明朝" w:hint="eastAsia"/>
          <w:b/>
          <w:kern w:val="0"/>
          <w:szCs w:val="21"/>
        </w:rPr>
        <w:t xml:space="preserve">　</w:t>
      </w:r>
      <w:r w:rsidR="009914EA">
        <w:rPr>
          <w:rFonts w:ascii="ＭＳ ゴシック" w:eastAsia="ＭＳ ゴシック" w:hAnsi="ＭＳ ゴシック" w:cs="ＭＳ 明朝" w:hint="eastAsia"/>
          <w:b/>
          <w:kern w:val="0"/>
          <w:szCs w:val="21"/>
        </w:rPr>
        <w:t>・・・・・・・・・・・・・・・・・・・・</w:t>
      </w:r>
      <w:r w:rsidR="00F33908">
        <w:rPr>
          <w:rFonts w:ascii="ＭＳ ゴシック" w:eastAsia="ＭＳ ゴシック" w:hAnsi="ＭＳ ゴシック" w:cs="ＭＳ 明朝" w:hint="eastAsia"/>
          <w:b/>
          <w:kern w:val="0"/>
          <w:szCs w:val="21"/>
        </w:rPr>
        <w:t>27</w:t>
      </w:r>
    </w:p>
    <w:p w:rsidR="00073038" w:rsidRDefault="00073038" w:rsidP="00D93CDD">
      <w:pPr>
        <w:widowControl/>
        <w:tabs>
          <w:tab w:val="left" w:leader="middleDot" w:pos="9240"/>
        </w:tabs>
        <w:spacing w:beforeLines="50" w:line="360" w:lineRule="exact"/>
        <w:jc w:val="left"/>
        <w:rPr>
          <w:rFonts w:ascii="ＭＳ ゴシック" w:eastAsia="ＭＳ ゴシック" w:hAnsi="ＭＳ ゴシック" w:cs="ＭＳ Ｐゴシック"/>
          <w:b/>
          <w:kern w:val="0"/>
          <w:szCs w:val="21"/>
        </w:rPr>
      </w:pPr>
    </w:p>
    <w:p w:rsidR="00961D12" w:rsidRPr="00961D12" w:rsidRDefault="00CB7FCF" w:rsidP="00D93CDD">
      <w:pPr>
        <w:widowControl/>
        <w:tabs>
          <w:tab w:val="left" w:leader="middleDot" w:pos="9240"/>
        </w:tabs>
        <w:spacing w:beforeLines="50" w:line="360" w:lineRule="exact"/>
        <w:jc w:val="lef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５</w:t>
      </w:r>
      <w:r w:rsidR="00EB7E56">
        <w:rPr>
          <w:rFonts w:ascii="ＭＳ ゴシック" w:eastAsia="ＭＳ ゴシック" w:hAnsi="ＭＳ ゴシック" w:cs="ＭＳ Ｐゴシック" w:hint="eastAsia"/>
          <w:b/>
          <w:kern w:val="0"/>
          <w:szCs w:val="21"/>
        </w:rPr>
        <w:t>. 制度導入の就業規則・</w:t>
      </w:r>
      <w:r w:rsidR="00961D12" w:rsidRPr="00961D12">
        <w:rPr>
          <w:rFonts w:ascii="ＭＳ ゴシック" w:eastAsia="ＭＳ ゴシック" w:hAnsi="ＭＳ ゴシック" w:cs="ＭＳ Ｐゴシック" w:hint="eastAsia"/>
          <w:b/>
          <w:kern w:val="0"/>
          <w:szCs w:val="21"/>
        </w:rPr>
        <w:t>再雇用規程の具体例</w:t>
      </w:r>
      <w:r w:rsidR="00A51A3D">
        <w:rPr>
          <w:rFonts w:ascii="ＭＳ ゴシック" w:eastAsia="ＭＳ ゴシック" w:hAnsi="ＭＳ ゴシック" w:cs="ＭＳ Ｐゴシック" w:hint="eastAsia"/>
          <w:b/>
          <w:kern w:val="0"/>
          <w:szCs w:val="21"/>
        </w:rPr>
        <w:t xml:space="preserve">　</w:t>
      </w:r>
      <w:r w:rsidR="009F7A84">
        <w:rPr>
          <w:rFonts w:ascii="ＭＳ ゴシック" w:eastAsia="ＭＳ ゴシック" w:hAnsi="ＭＳ ゴシック" w:cs="ＭＳ Ｐゴシック" w:hint="eastAsia"/>
          <w:b/>
          <w:kern w:val="0"/>
          <w:szCs w:val="21"/>
        </w:rPr>
        <w:t>・・・・・・・・・・・・・・・・・・・・・・</w:t>
      </w:r>
      <w:r w:rsidR="00F33908">
        <w:rPr>
          <w:rFonts w:ascii="ＭＳ ゴシック" w:eastAsia="ＭＳ ゴシック" w:hAnsi="ＭＳ ゴシック" w:cs="ＭＳ Ｐゴシック" w:hint="eastAsia"/>
          <w:b/>
          <w:kern w:val="0"/>
          <w:szCs w:val="21"/>
        </w:rPr>
        <w:t>29</w:t>
      </w:r>
    </w:p>
    <w:p w:rsidR="00961D12" w:rsidRDefault="00961D12" w:rsidP="00073038">
      <w:pPr>
        <w:tabs>
          <w:tab w:val="left" w:pos="9240"/>
        </w:tabs>
        <w:spacing w:line="300" w:lineRule="exact"/>
        <w:rPr>
          <w:rFonts w:ascii="ＭＳ ゴシック" w:eastAsia="ＭＳ ゴシック" w:hAnsi="ＭＳ ゴシック"/>
          <w:szCs w:val="21"/>
        </w:rPr>
      </w:pPr>
    </w:p>
    <w:p w:rsidR="00961D12" w:rsidRPr="005064D6" w:rsidRDefault="00CB7FCF" w:rsidP="007305AB">
      <w:pPr>
        <w:rPr>
          <w:rFonts w:asciiTheme="majorEastAsia" w:eastAsiaTheme="majorEastAsia" w:hAnsiTheme="majorEastAsia"/>
          <w:b/>
        </w:rPr>
      </w:pPr>
      <w:r>
        <w:rPr>
          <w:rFonts w:asciiTheme="majorEastAsia" w:eastAsiaTheme="majorEastAsia" w:hAnsiTheme="majorEastAsia" w:hint="eastAsia"/>
          <w:b/>
        </w:rPr>
        <w:t>６</w:t>
      </w:r>
      <w:r w:rsidR="00EB7E56" w:rsidRPr="005064D6">
        <w:rPr>
          <w:rFonts w:asciiTheme="majorEastAsia" w:eastAsiaTheme="majorEastAsia" w:hAnsiTheme="majorEastAsia" w:hint="eastAsia"/>
          <w:b/>
        </w:rPr>
        <w:t>．</w:t>
      </w:r>
      <w:r w:rsidR="007305AB" w:rsidRPr="005064D6">
        <w:rPr>
          <w:rFonts w:asciiTheme="majorEastAsia" w:eastAsiaTheme="majorEastAsia" w:hAnsiTheme="majorEastAsia" w:hint="eastAsia"/>
          <w:b/>
        </w:rPr>
        <w:t>その他</w:t>
      </w:r>
    </w:p>
    <w:p w:rsidR="00BA4252" w:rsidRPr="001E3A22" w:rsidRDefault="00EB7E56" w:rsidP="001E3A22">
      <w:pPr>
        <w:ind w:firstLineChars="200" w:firstLine="422"/>
        <w:rPr>
          <w:rFonts w:cs="ＭＳ Ｐゴシック"/>
          <w:b/>
          <w:kern w:val="0"/>
        </w:rPr>
      </w:pPr>
      <w:r w:rsidRPr="001E3A22">
        <w:rPr>
          <w:rFonts w:cs="ＭＳ Ｐゴシック" w:hint="eastAsia"/>
          <w:b/>
          <w:kern w:val="0"/>
        </w:rPr>
        <w:t>(1)</w:t>
      </w:r>
      <w:r w:rsidRPr="001E3A22">
        <w:rPr>
          <w:rFonts w:cs="ＭＳ Ｐゴシック" w:hint="eastAsia"/>
          <w:b/>
          <w:kern w:val="0"/>
        </w:rPr>
        <w:t xml:space="preserve">　</w:t>
      </w:r>
      <w:r w:rsidR="00BA4252" w:rsidRPr="001E3A22">
        <w:rPr>
          <w:rFonts w:ascii="ＭＳ ゴシック" w:eastAsia="ＭＳ ゴシック" w:hAnsi="ＭＳ ゴシック" w:cs="ＭＳ Ｐゴシック" w:hint="eastAsia"/>
          <w:b/>
          <w:kern w:val="0"/>
        </w:rPr>
        <w:t>平成27年度の高年齢者雇用に関係する助成金の紹介</w:t>
      </w:r>
      <w:r w:rsidR="00C7195F" w:rsidRPr="001E3A22">
        <w:rPr>
          <w:rFonts w:cs="ＭＳ Ｐゴシック" w:hint="eastAsia"/>
          <w:b/>
          <w:kern w:val="0"/>
        </w:rPr>
        <w:tab/>
      </w:r>
      <w:r w:rsidR="009F7A84">
        <w:rPr>
          <w:rFonts w:cs="ＭＳ Ｐゴシック" w:hint="eastAsia"/>
          <w:b/>
          <w:kern w:val="0"/>
        </w:rPr>
        <w:t>・・・・・・・・・・・・・・・・</w:t>
      </w:r>
      <w:r w:rsidR="00CB7FCF">
        <w:rPr>
          <w:rFonts w:ascii="ＭＳ ゴシック" w:eastAsia="ＭＳ ゴシック" w:hAnsi="ＭＳ ゴシック" w:cs="ＭＳ Ｐゴシック" w:hint="eastAsia"/>
          <w:b/>
          <w:kern w:val="0"/>
          <w:szCs w:val="21"/>
        </w:rPr>
        <w:t>3</w:t>
      </w:r>
      <w:r w:rsidR="00F33908">
        <w:rPr>
          <w:rFonts w:ascii="ＭＳ ゴシック" w:eastAsia="ＭＳ ゴシック" w:hAnsi="ＭＳ ゴシック" w:cs="ＭＳ Ｐゴシック" w:hint="eastAsia"/>
          <w:b/>
          <w:kern w:val="0"/>
          <w:szCs w:val="21"/>
        </w:rPr>
        <w:t>1</w:t>
      </w:r>
    </w:p>
    <w:p w:rsidR="00BA4252" w:rsidRPr="001E3A22" w:rsidRDefault="00EB7E56" w:rsidP="00073038">
      <w:pPr>
        <w:spacing w:line="360" w:lineRule="exact"/>
        <w:ind w:firstLineChars="350" w:firstLine="738"/>
        <w:rPr>
          <w:rFonts w:ascii="ＭＳ ゴシック" w:eastAsia="ＭＳ ゴシック" w:hAnsi="ＭＳ ゴシック"/>
          <w:b/>
          <w:szCs w:val="21"/>
        </w:rPr>
      </w:pPr>
      <w:r w:rsidRPr="001E3A22">
        <w:rPr>
          <w:rFonts w:ascii="ＭＳ ゴシック" w:eastAsia="ＭＳ ゴシック" w:hAnsi="ＭＳ ゴシック" w:cs="ＭＳ Ｐゴシック" w:hint="eastAsia"/>
          <w:b/>
          <w:kern w:val="0"/>
          <w:szCs w:val="24"/>
        </w:rPr>
        <w:t>①</w:t>
      </w:r>
      <w:r w:rsidR="00BA4252" w:rsidRPr="001E3A22">
        <w:rPr>
          <w:rFonts w:ascii="ＭＳ ゴシック" w:eastAsia="ＭＳ ゴシック" w:hAnsi="ＭＳ ゴシック" w:cs="ＭＳ Ｐゴシック" w:hint="eastAsia"/>
          <w:b/>
          <w:kern w:val="0"/>
          <w:szCs w:val="24"/>
        </w:rPr>
        <w:t xml:space="preserve"> </w:t>
      </w:r>
      <w:r w:rsidR="00BA4252" w:rsidRPr="001E3A22">
        <w:rPr>
          <w:rFonts w:ascii="ＭＳ ゴシック" w:eastAsia="ＭＳ ゴシック" w:hAnsi="ＭＳ ゴシック" w:hint="eastAsia"/>
          <w:b/>
          <w:szCs w:val="21"/>
        </w:rPr>
        <w:t xml:space="preserve">高年齢者雇用安定助成金    </w:t>
      </w:r>
      <w:r w:rsidR="007305AB" w:rsidRPr="001E3A22">
        <w:rPr>
          <w:rFonts w:ascii="ＭＳ ゴシック" w:eastAsia="ＭＳ ゴシック" w:hAnsi="ＭＳ ゴシック" w:cs="ＭＳ Ｐゴシック" w:hint="eastAsia"/>
          <w:b/>
          <w:kern w:val="0"/>
          <w:szCs w:val="21"/>
        </w:rPr>
        <w:tab/>
      </w:r>
      <w:r w:rsidR="00BA4252" w:rsidRPr="001E3A22">
        <w:rPr>
          <w:rFonts w:ascii="ＭＳ ゴシック" w:eastAsia="ＭＳ ゴシック" w:hAnsi="ＭＳ ゴシック" w:hint="eastAsia"/>
          <w:b/>
          <w:szCs w:val="21"/>
        </w:rPr>
        <w:t xml:space="preserve">                                                     </w:t>
      </w:r>
    </w:p>
    <w:p w:rsidR="00BA4252" w:rsidRPr="001E3A22" w:rsidRDefault="00EB7E56" w:rsidP="00073038">
      <w:pPr>
        <w:spacing w:line="360" w:lineRule="exact"/>
        <w:ind w:firstLineChars="350" w:firstLine="738"/>
        <w:rPr>
          <w:rFonts w:ascii="ＭＳ ゴシック" w:eastAsia="ＭＳ ゴシック" w:hAnsi="ＭＳ ゴシック" w:cs="Arial"/>
          <w:b/>
          <w:kern w:val="36"/>
          <w:szCs w:val="21"/>
        </w:rPr>
      </w:pPr>
      <w:r w:rsidRPr="001E3A22">
        <w:rPr>
          <w:rFonts w:ascii="ＭＳ ゴシック" w:eastAsia="ＭＳ ゴシック" w:hAnsi="ＭＳ ゴシック" w:cs="ＭＳ Ｐゴシック" w:hint="eastAsia"/>
          <w:b/>
          <w:kern w:val="0"/>
          <w:szCs w:val="24"/>
        </w:rPr>
        <w:t>②</w:t>
      </w:r>
      <w:r w:rsidR="00BA4252" w:rsidRPr="001E3A22">
        <w:rPr>
          <w:rFonts w:ascii="ＭＳ ゴシック" w:eastAsia="ＭＳ ゴシック" w:hAnsi="ＭＳ ゴシック" w:cs="ＭＳ Ｐゴシック" w:hint="eastAsia"/>
          <w:b/>
          <w:kern w:val="0"/>
          <w:szCs w:val="24"/>
        </w:rPr>
        <w:t xml:space="preserve"> </w:t>
      </w:r>
      <w:r w:rsidR="00BA4252" w:rsidRPr="001E3A22">
        <w:rPr>
          <w:rFonts w:ascii="ＭＳ ゴシック" w:eastAsia="ＭＳ ゴシック" w:hAnsi="ＭＳ ゴシック" w:cs="Arial" w:hint="eastAsia"/>
          <w:b/>
          <w:kern w:val="36"/>
          <w:szCs w:val="21"/>
        </w:rPr>
        <w:t>特定求職者雇用開発助成金</w:t>
      </w:r>
    </w:p>
    <w:p w:rsidR="00961D12" w:rsidRPr="001E3A22" w:rsidRDefault="00B741B7" w:rsidP="00D93CDD">
      <w:pPr>
        <w:widowControl/>
        <w:tabs>
          <w:tab w:val="left" w:leader="middleDot" w:pos="9240"/>
        </w:tabs>
        <w:spacing w:beforeLines="50" w:line="360" w:lineRule="exact"/>
        <w:ind w:firstLineChars="200" w:firstLine="422"/>
        <w:jc w:val="left"/>
        <w:rPr>
          <w:rFonts w:ascii="ＭＳ ゴシック" w:eastAsia="ＭＳ ゴシック" w:hAnsi="ＭＳ ゴシック" w:cs="ＭＳ Ｐゴシック"/>
          <w:b/>
          <w:kern w:val="0"/>
          <w:szCs w:val="21"/>
        </w:rPr>
      </w:pPr>
      <w:r w:rsidRPr="001E3A22">
        <w:rPr>
          <w:rFonts w:ascii="ＭＳ ゴシック" w:eastAsia="ＭＳ ゴシック" w:hAnsi="ＭＳ ゴシック" w:cs="ＭＳ Ｐゴシック" w:hint="eastAsia"/>
          <w:b/>
          <w:kern w:val="0"/>
          <w:szCs w:val="21"/>
        </w:rPr>
        <w:t>(2)</w:t>
      </w:r>
      <w:r w:rsidR="001538A9">
        <w:rPr>
          <w:rFonts w:ascii="ＭＳ ゴシック" w:eastAsia="ＭＳ ゴシック" w:hAnsi="ＭＳ ゴシック" w:cs="ＭＳ Ｐゴシック" w:hint="eastAsia"/>
          <w:b/>
          <w:kern w:val="0"/>
          <w:szCs w:val="21"/>
        </w:rPr>
        <w:t xml:space="preserve">　</w:t>
      </w:r>
      <w:r w:rsidR="00961D12" w:rsidRPr="001E3A22">
        <w:rPr>
          <w:rFonts w:ascii="ＭＳ ゴシック" w:eastAsia="ＭＳ ゴシック" w:hAnsi="ＭＳ ゴシック" w:cs="ＭＳ Ｐゴシック" w:hint="eastAsia"/>
          <w:b/>
          <w:kern w:val="0"/>
          <w:szCs w:val="21"/>
        </w:rPr>
        <w:t>公共職業安定所一覧</w:t>
      </w:r>
      <w:r w:rsidR="00C7195F" w:rsidRPr="001E3A22">
        <w:rPr>
          <w:rFonts w:ascii="ＭＳ ゴシック" w:eastAsia="ＭＳ ゴシック" w:hAnsi="ＭＳ ゴシック" w:cs="ＭＳ Ｐゴシック" w:hint="eastAsia"/>
          <w:b/>
          <w:kern w:val="0"/>
          <w:szCs w:val="21"/>
        </w:rPr>
        <w:t xml:space="preserve">　</w:t>
      </w:r>
      <w:r w:rsidR="000E0FCC">
        <w:rPr>
          <w:rFonts w:ascii="ＭＳ ゴシック" w:eastAsia="ＭＳ ゴシック" w:hAnsi="ＭＳ ゴシック" w:cs="ＭＳ Ｐゴシック" w:hint="eastAsia"/>
          <w:b/>
          <w:kern w:val="0"/>
          <w:szCs w:val="21"/>
        </w:rPr>
        <w:t>(福井県)</w:t>
      </w:r>
      <w:r w:rsidR="001538A9">
        <w:rPr>
          <w:rFonts w:ascii="ＭＳ ゴシック" w:eastAsia="ＭＳ ゴシック" w:hAnsi="ＭＳ ゴシック" w:cs="ＭＳ Ｐゴシック" w:hint="eastAsia"/>
          <w:b/>
          <w:kern w:val="0"/>
          <w:szCs w:val="21"/>
        </w:rPr>
        <w:t xml:space="preserve">　</w:t>
      </w:r>
      <w:r w:rsidR="009F7A84">
        <w:rPr>
          <w:rFonts w:ascii="ＭＳ ゴシック" w:eastAsia="ＭＳ ゴシック" w:hAnsi="ＭＳ ゴシック" w:cs="ＭＳ Ｐゴシック" w:hint="eastAsia"/>
          <w:b/>
          <w:kern w:val="0"/>
          <w:szCs w:val="21"/>
        </w:rPr>
        <w:t>・・・・・・・・・・・・・・・・・・・・・・・・</w:t>
      </w:r>
      <w:r w:rsidRPr="001E3A22">
        <w:rPr>
          <w:rFonts w:ascii="ＭＳ ゴシック" w:eastAsia="ＭＳ ゴシック" w:hAnsi="ＭＳ ゴシック" w:cs="ＭＳ Ｐゴシック" w:hint="eastAsia"/>
          <w:b/>
          <w:kern w:val="0"/>
          <w:szCs w:val="21"/>
        </w:rPr>
        <w:t xml:space="preserve"> </w:t>
      </w:r>
      <w:r w:rsidR="00F33908">
        <w:rPr>
          <w:rFonts w:ascii="ＭＳ ゴシック" w:eastAsia="ＭＳ ゴシック" w:hAnsi="ＭＳ ゴシック" w:cs="ＭＳ Ｐゴシック" w:hint="eastAsia"/>
          <w:b/>
          <w:kern w:val="0"/>
          <w:szCs w:val="21"/>
        </w:rPr>
        <w:t>32</w:t>
      </w:r>
    </w:p>
    <w:p w:rsidR="001538A9" w:rsidRPr="001538A9" w:rsidRDefault="001538A9" w:rsidP="001538A9">
      <w:pPr>
        <w:spacing w:line="280" w:lineRule="exact"/>
        <w:ind w:firstLineChars="200" w:firstLine="422"/>
        <w:rPr>
          <w:rFonts w:asciiTheme="majorEastAsia" w:eastAsiaTheme="majorEastAsia" w:hAnsiTheme="majorEastAsia"/>
          <w:b/>
          <w:szCs w:val="21"/>
        </w:rPr>
      </w:pPr>
    </w:p>
    <w:p w:rsidR="00833C98" w:rsidRPr="001538A9" w:rsidRDefault="001538A9" w:rsidP="00562EF9">
      <w:pPr>
        <w:spacing w:line="280" w:lineRule="exact"/>
        <w:rPr>
          <w:rFonts w:asciiTheme="majorEastAsia" w:eastAsiaTheme="majorEastAsia" w:hAnsiTheme="majorEastAsia"/>
          <w:b/>
          <w:szCs w:val="21"/>
        </w:rPr>
      </w:pPr>
      <w:r w:rsidRPr="001538A9">
        <w:rPr>
          <w:rFonts w:asciiTheme="majorEastAsia" w:eastAsiaTheme="majorEastAsia" w:hAnsiTheme="majorEastAsia" w:hint="eastAsia"/>
          <w:b/>
          <w:szCs w:val="21"/>
        </w:rPr>
        <w:t xml:space="preserve">　　　</w:t>
      </w:r>
    </w:p>
    <w:p w:rsidR="00B30F1E" w:rsidRDefault="00B30F1E">
      <w:pPr>
        <w:widowControl/>
        <w:jc w:val="left"/>
        <w:rPr>
          <w:rFonts w:ascii="ＭＳ Ｐゴシック" w:eastAsia="ＭＳ Ｐゴシック" w:hAnsi="ＭＳ Ｐゴシック"/>
          <w:b/>
          <w:szCs w:val="21"/>
        </w:rPr>
      </w:pPr>
      <w:r>
        <w:rPr>
          <w:rFonts w:ascii="ＭＳ Ｐゴシック" w:eastAsia="ＭＳ Ｐゴシック" w:hAnsi="ＭＳ Ｐゴシック"/>
          <w:b/>
          <w:szCs w:val="21"/>
        </w:rPr>
        <w:br w:type="page"/>
      </w:r>
    </w:p>
    <w:p w:rsidR="00562EF9" w:rsidRPr="00B741B7" w:rsidRDefault="002E02EE" w:rsidP="00B741B7">
      <w:pPr>
        <w:rPr>
          <w:rFonts w:ascii="ＭＳ Ｐゴシック" w:eastAsia="ＭＳ Ｐゴシック" w:hAnsi="ＭＳ Ｐゴシック"/>
          <w:sz w:val="28"/>
          <w:szCs w:val="28"/>
        </w:rPr>
      </w:pPr>
      <w:r>
        <w:rPr>
          <w:rFonts w:ascii="ＭＳ Ｐゴシック" w:eastAsia="ＭＳ Ｐゴシック" w:hAnsi="ＭＳ Ｐゴシック" w:hint="eastAsia"/>
          <w:b/>
          <w:sz w:val="28"/>
          <w:szCs w:val="28"/>
        </w:rPr>
        <w:lastRenderedPageBreak/>
        <w:t>１</w:t>
      </w:r>
      <w:r w:rsidR="001F2054" w:rsidRPr="00143573">
        <w:rPr>
          <w:rFonts w:ascii="ＭＳ Ｐゴシック" w:eastAsia="ＭＳ Ｐゴシック" w:hAnsi="ＭＳ Ｐゴシック" w:hint="eastAsia"/>
          <w:b/>
          <w:sz w:val="28"/>
          <w:szCs w:val="28"/>
        </w:rPr>
        <w:t>．</w:t>
      </w:r>
      <w:r w:rsidR="00562EF9" w:rsidRPr="00F67D6B">
        <w:rPr>
          <w:rFonts w:ascii="ＭＳ Ｐゴシック" w:eastAsia="ＭＳ Ｐゴシック" w:hAnsi="ＭＳ Ｐゴシック" w:hint="eastAsia"/>
          <w:b/>
          <w:sz w:val="28"/>
          <w:szCs w:val="28"/>
        </w:rPr>
        <w:t>会員企業の</w:t>
      </w:r>
      <w:r w:rsidR="009F60FD" w:rsidRPr="00F67D6B">
        <w:rPr>
          <w:rFonts w:ascii="ＭＳ Ｐゴシック" w:eastAsia="ＭＳ Ｐゴシック" w:hAnsi="ＭＳ Ｐゴシック" w:hint="eastAsia"/>
          <w:b/>
          <w:sz w:val="28"/>
          <w:szCs w:val="28"/>
        </w:rPr>
        <w:t>高年齢者</w:t>
      </w:r>
      <w:r w:rsidR="00562EF9" w:rsidRPr="00F67D6B">
        <w:rPr>
          <w:rFonts w:ascii="ＭＳ Ｐゴシック" w:eastAsia="ＭＳ Ｐゴシック" w:hAnsi="ＭＳ Ｐゴシック" w:hint="eastAsia"/>
          <w:b/>
          <w:sz w:val="28"/>
          <w:szCs w:val="28"/>
        </w:rPr>
        <w:t>雇用に関するアンケート結果</w:t>
      </w:r>
      <w:r w:rsidR="00B741B7" w:rsidRPr="00F67D6B">
        <w:rPr>
          <w:rFonts w:ascii="ＭＳ Ｐゴシック" w:eastAsia="ＭＳ Ｐゴシック" w:hAnsi="ＭＳ Ｐゴシック" w:hint="eastAsia"/>
          <w:b/>
          <w:sz w:val="28"/>
          <w:szCs w:val="28"/>
        </w:rPr>
        <w:t>概要(アンケート集計結果)</w:t>
      </w:r>
    </w:p>
    <w:p w:rsidR="00B30F1E" w:rsidRDefault="009F7A84" w:rsidP="005416FF">
      <w:pPr>
        <w:ind w:firstLineChars="200" w:firstLine="420"/>
        <w:rPr>
          <w:rFonts w:ascii="ＭＳ ゴシック" w:eastAsia="ＭＳ ゴシック" w:hAnsi="ＭＳ ゴシック"/>
          <w:szCs w:val="21"/>
        </w:rPr>
      </w:pPr>
      <w:r w:rsidRPr="005416FF">
        <w:rPr>
          <w:rFonts w:ascii="ＭＳ ゴシック" w:eastAsia="ＭＳ ゴシック" w:hAnsi="ＭＳ ゴシック" w:hint="eastAsia"/>
          <w:szCs w:val="21"/>
        </w:rPr>
        <w:t>１</w:t>
      </w:r>
      <w:r w:rsidR="00562EF9" w:rsidRPr="005416FF">
        <w:rPr>
          <w:rFonts w:ascii="ＭＳ ゴシック" w:eastAsia="ＭＳ ゴシック" w:hAnsi="ＭＳ ゴシック" w:hint="eastAsia"/>
          <w:szCs w:val="21"/>
        </w:rPr>
        <w:t>．雇用制度について</w:t>
      </w:r>
    </w:p>
    <w:p w:rsidR="00B30F1E" w:rsidRPr="005416FF" w:rsidRDefault="00B30F1E" w:rsidP="00B30F1E">
      <w:pPr>
        <w:spacing w:line="300" w:lineRule="exact"/>
        <w:ind w:firstLineChars="400" w:firstLine="840"/>
        <w:rPr>
          <w:rFonts w:ascii="ＭＳ ゴシック" w:eastAsia="ＭＳ ゴシック" w:hAnsi="ＭＳ ゴシック"/>
          <w:szCs w:val="21"/>
        </w:rPr>
      </w:pPr>
      <w:r w:rsidRPr="005416FF">
        <w:rPr>
          <w:rFonts w:ascii="ＭＳ ゴシック" w:eastAsia="ＭＳ ゴシック" w:hAnsi="ＭＳ ゴシック" w:cs="ＭＳ Ｐゴシック" w:hint="eastAsia"/>
          <w:color w:val="000000"/>
          <w:kern w:val="0"/>
          <w:szCs w:val="21"/>
        </w:rPr>
        <w:t>（1）現在の定年制度について</w:t>
      </w:r>
    </w:p>
    <w:tbl>
      <w:tblPr>
        <w:tblW w:w="8580" w:type="dxa"/>
        <w:tblInd w:w="1092" w:type="dxa"/>
        <w:tblLayout w:type="fixed"/>
        <w:tblCellMar>
          <w:left w:w="99" w:type="dxa"/>
          <w:right w:w="99" w:type="dxa"/>
        </w:tblCellMar>
        <w:tblLook w:val="04A0"/>
      </w:tblPr>
      <w:tblGrid>
        <w:gridCol w:w="1098"/>
        <w:gridCol w:w="1247"/>
        <w:gridCol w:w="1247"/>
        <w:gridCol w:w="1247"/>
        <w:gridCol w:w="1247"/>
        <w:gridCol w:w="1247"/>
        <w:gridCol w:w="1247"/>
      </w:tblGrid>
      <w:tr w:rsidR="00562EF9" w:rsidRPr="005416FF" w:rsidTr="00073038">
        <w:trPr>
          <w:trHeight w:val="283"/>
        </w:trPr>
        <w:tc>
          <w:tcPr>
            <w:tcW w:w="1098"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562EF9" w:rsidRPr="00B3510A" w:rsidRDefault="00562EF9" w:rsidP="00B30F1E">
            <w:pPr>
              <w:widowControl/>
              <w:spacing w:line="300" w:lineRule="exact"/>
              <w:rPr>
                <w:rFonts w:ascii="ＭＳ ゴシック" w:eastAsia="ＭＳ ゴシック" w:hAnsi="ＭＳ ゴシック" w:cs="ＭＳ Ｐゴシック"/>
                <w:color w:val="000000"/>
                <w:kern w:val="0"/>
                <w:szCs w:val="21"/>
              </w:rPr>
            </w:pPr>
          </w:p>
        </w:tc>
        <w:tc>
          <w:tcPr>
            <w:tcW w:w="124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B3510A" w:rsidRDefault="00562EF9" w:rsidP="00B30F1E">
            <w:pPr>
              <w:widowControl/>
              <w:spacing w:line="300" w:lineRule="exact"/>
              <w:rPr>
                <w:rFonts w:ascii="ＭＳ ゴシック" w:eastAsia="ＭＳ ゴシック" w:hAnsi="ＭＳ ゴシック" w:cs="ＭＳ Ｐゴシック"/>
                <w:color w:val="000000"/>
                <w:kern w:val="0"/>
                <w:sz w:val="20"/>
                <w:szCs w:val="20"/>
              </w:rPr>
            </w:pPr>
            <w:r w:rsidRPr="00B3510A">
              <w:rPr>
                <w:rFonts w:ascii="ＭＳ ゴシック" w:eastAsia="ＭＳ ゴシック" w:hAnsi="ＭＳ ゴシック" w:cs="ＭＳ Ｐゴシック" w:hint="eastAsia"/>
                <w:color w:val="000000"/>
                <w:kern w:val="0"/>
                <w:sz w:val="20"/>
                <w:szCs w:val="20"/>
              </w:rPr>
              <w:t>①60歳定年</w:t>
            </w:r>
          </w:p>
        </w:tc>
        <w:tc>
          <w:tcPr>
            <w:tcW w:w="124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B30F1E" w:rsidRPr="00B3510A" w:rsidRDefault="00562EF9" w:rsidP="00B30F1E">
            <w:pPr>
              <w:widowControl/>
              <w:spacing w:line="300" w:lineRule="exact"/>
              <w:rPr>
                <w:rFonts w:ascii="ＭＳ ゴシック" w:eastAsia="ＭＳ ゴシック" w:hAnsi="ＭＳ ゴシック" w:cs="ＭＳ Ｐゴシック"/>
                <w:color w:val="000000"/>
                <w:kern w:val="0"/>
                <w:sz w:val="20"/>
                <w:szCs w:val="20"/>
              </w:rPr>
            </w:pPr>
            <w:r w:rsidRPr="00B3510A">
              <w:rPr>
                <w:rFonts w:ascii="ＭＳ ゴシック" w:eastAsia="ＭＳ ゴシック" w:hAnsi="ＭＳ ゴシック" w:cs="ＭＳ Ｐゴシック" w:hint="eastAsia"/>
                <w:color w:val="000000"/>
                <w:kern w:val="0"/>
                <w:sz w:val="20"/>
                <w:szCs w:val="20"/>
              </w:rPr>
              <w:t>②61～64歳</w:t>
            </w:r>
          </w:p>
        </w:tc>
        <w:tc>
          <w:tcPr>
            <w:tcW w:w="124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B3510A" w:rsidRDefault="00562EF9" w:rsidP="00B30F1E">
            <w:pPr>
              <w:widowControl/>
              <w:spacing w:line="300" w:lineRule="exact"/>
              <w:rPr>
                <w:rFonts w:ascii="ＭＳ ゴシック" w:eastAsia="ＭＳ ゴシック" w:hAnsi="ＭＳ ゴシック" w:cs="ＭＳ Ｐゴシック"/>
                <w:color w:val="000000"/>
                <w:kern w:val="0"/>
                <w:sz w:val="20"/>
                <w:szCs w:val="20"/>
              </w:rPr>
            </w:pPr>
            <w:r w:rsidRPr="00B3510A">
              <w:rPr>
                <w:rFonts w:ascii="ＭＳ ゴシック" w:eastAsia="ＭＳ ゴシック" w:hAnsi="ＭＳ ゴシック" w:cs="ＭＳ Ｐゴシック" w:hint="eastAsia"/>
                <w:color w:val="000000"/>
                <w:kern w:val="0"/>
                <w:sz w:val="20"/>
                <w:szCs w:val="20"/>
              </w:rPr>
              <w:t>③65歳定年</w:t>
            </w:r>
          </w:p>
        </w:tc>
        <w:tc>
          <w:tcPr>
            <w:tcW w:w="124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B3510A" w:rsidRDefault="00562EF9" w:rsidP="00B30F1E">
            <w:pPr>
              <w:widowControl/>
              <w:spacing w:line="300" w:lineRule="exact"/>
              <w:rPr>
                <w:rFonts w:ascii="ＭＳ ゴシック" w:eastAsia="ＭＳ ゴシック" w:hAnsi="ＭＳ ゴシック" w:cs="ＭＳ Ｐゴシック"/>
                <w:color w:val="000000"/>
                <w:kern w:val="0"/>
                <w:sz w:val="20"/>
                <w:szCs w:val="20"/>
              </w:rPr>
            </w:pPr>
            <w:r w:rsidRPr="00B3510A">
              <w:rPr>
                <w:rFonts w:ascii="ＭＳ ゴシック" w:eastAsia="ＭＳ ゴシック" w:hAnsi="ＭＳ ゴシック" w:cs="ＭＳ Ｐゴシック" w:hint="eastAsia"/>
                <w:color w:val="000000"/>
                <w:kern w:val="0"/>
                <w:sz w:val="20"/>
                <w:szCs w:val="20"/>
              </w:rPr>
              <w:t>④66～69歳</w:t>
            </w:r>
          </w:p>
        </w:tc>
        <w:tc>
          <w:tcPr>
            <w:tcW w:w="124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B3510A" w:rsidRDefault="00562EF9" w:rsidP="00B30F1E">
            <w:pPr>
              <w:widowControl/>
              <w:spacing w:line="300" w:lineRule="exact"/>
              <w:rPr>
                <w:rFonts w:ascii="ＭＳ ゴシック" w:eastAsia="ＭＳ ゴシック" w:hAnsi="ＭＳ ゴシック" w:cs="ＭＳ Ｐゴシック"/>
                <w:color w:val="000000"/>
                <w:kern w:val="0"/>
                <w:sz w:val="20"/>
                <w:szCs w:val="20"/>
              </w:rPr>
            </w:pPr>
            <w:r w:rsidRPr="00B3510A">
              <w:rPr>
                <w:rFonts w:ascii="ＭＳ ゴシック" w:eastAsia="ＭＳ ゴシック" w:hAnsi="ＭＳ ゴシック" w:cs="ＭＳ Ｐゴシック" w:hint="eastAsia"/>
                <w:color w:val="000000"/>
                <w:kern w:val="0"/>
                <w:sz w:val="20"/>
                <w:szCs w:val="20"/>
              </w:rPr>
              <w:t>⑤70歳以上</w:t>
            </w:r>
          </w:p>
        </w:tc>
        <w:tc>
          <w:tcPr>
            <w:tcW w:w="124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B3510A" w:rsidRDefault="00562EF9" w:rsidP="00B30F1E">
            <w:pPr>
              <w:widowControl/>
              <w:spacing w:line="300" w:lineRule="exact"/>
              <w:rPr>
                <w:rFonts w:ascii="ＭＳ ゴシック" w:eastAsia="ＭＳ ゴシック" w:hAnsi="ＭＳ ゴシック" w:cs="ＭＳ Ｐゴシック"/>
                <w:color w:val="000000"/>
                <w:kern w:val="0"/>
                <w:sz w:val="20"/>
                <w:szCs w:val="20"/>
              </w:rPr>
            </w:pPr>
            <w:r w:rsidRPr="00B3510A">
              <w:rPr>
                <w:rFonts w:ascii="ＭＳ ゴシック" w:eastAsia="ＭＳ ゴシック" w:hAnsi="ＭＳ ゴシック" w:cs="ＭＳ Ｐゴシック" w:hint="eastAsia"/>
                <w:color w:val="000000"/>
                <w:kern w:val="0"/>
                <w:sz w:val="20"/>
                <w:szCs w:val="20"/>
              </w:rPr>
              <w:t>⑥定年なし</w:t>
            </w:r>
          </w:p>
        </w:tc>
      </w:tr>
      <w:tr w:rsidR="00562EF9" w:rsidRPr="005416FF" w:rsidTr="00B30F1E">
        <w:trPr>
          <w:trHeight w:val="283"/>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562EF9" w:rsidRPr="00B3510A"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B3510A">
              <w:rPr>
                <w:rFonts w:ascii="ＭＳ ゴシック" w:eastAsia="ＭＳ ゴシック" w:hAnsi="ＭＳ ゴシック" w:cs="ＭＳ Ｐゴシック" w:hint="eastAsia"/>
                <w:color w:val="000000"/>
                <w:kern w:val="0"/>
                <w:szCs w:val="21"/>
              </w:rPr>
              <w:t>企業数</w:t>
            </w:r>
          </w:p>
        </w:tc>
        <w:tc>
          <w:tcPr>
            <w:tcW w:w="1247" w:type="dxa"/>
            <w:tcBorders>
              <w:top w:val="nil"/>
              <w:left w:val="nil"/>
              <w:bottom w:val="single" w:sz="4" w:space="0" w:color="auto"/>
              <w:right w:val="single" w:sz="4" w:space="0" w:color="auto"/>
            </w:tcBorders>
            <w:shd w:val="clear" w:color="auto" w:fill="auto"/>
            <w:noWrap/>
            <w:vAlign w:val="center"/>
            <w:hideMark/>
          </w:tcPr>
          <w:p w:rsidR="00562EF9" w:rsidRPr="00B3510A"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B3510A">
              <w:rPr>
                <w:rFonts w:ascii="ＭＳ ゴシック" w:eastAsia="ＭＳ ゴシック" w:hAnsi="ＭＳ ゴシック" w:cs="ＭＳ Ｐゴシック" w:hint="eastAsia"/>
                <w:color w:val="000000"/>
                <w:kern w:val="0"/>
                <w:szCs w:val="21"/>
              </w:rPr>
              <w:t>31</w:t>
            </w:r>
          </w:p>
        </w:tc>
        <w:tc>
          <w:tcPr>
            <w:tcW w:w="1247" w:type="dxa"/>
            <w:tcBorders>
              <w:top w:val="nil"/>
              <w:left w:val="nil"/>
              <w:bottom w:val="single" w:sz="4" w:space="0" w:color="auto"/>
              <w:right w:val="single" w:sz="4" w:space="0" w:color="auto"/>
            </w:tcBorders>
            <w:shd w:val="clear" w:color="auto" w:fill="auto"/>
            <w:noWrap/>
            <w:vAlign w:val="center"/>
            <w:hideMark/>
          </w:tcPr>
          <w:p w:rsidR="00562EF9" w:rsidRPr="00B3510A"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B3510A">
              <w:rPr>
                <w:rFonts w:ascii="ＭＳ ゴシック" w:eastAsia="ＭＳ ゴシック" w:hAnsi="ＭＳ ゴシック" w:cs="ＭＳ Ｐゴシック" w:hint="eastAsia"/>
                <w:color w:val="000000"/>
                <w:kern w:val="0"/>
                <w:szCs w:val="21"/>
              </w:rPr>
              <w:t>0</w:t>
            </w:r>
          </w:p>
        </w:tc>
        <w:tc>
          <w:tcPr>
            <w:tcW w:w="1247" w:type="dxa"/>
            <w:tcBorders>
              <w:top w:val="nil"/>
              <w:left w:val="nil"/>
              <w:bottom w:val="single" w:sz="4" w:space="0" w:color="auto"/>
              <w:right w:val="single" w:sz="4" w:space="0" w:color="auto"/>
            </w:tcBorders>
            <w:shd w:val="clear" w:color="auto" w:fill="auto"/>
            <w:noWrap/>
            <w:vAlign w:val="center"/>
            <w:hideMark/>
          </w:tcPr>
          <w:p w:rsidR="00562EF9" w:rsidRPr="00B3510A"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B3510A">
              <w:rPr>
                <w:rFonts w:ascii="ＭＳ ゴシック" w:eastAsia="ＭＳ ゴシック" w:hAnsi="ＭＳ ゴシック" w:cs="ＭＳ Ｐゴシック" w:hint="eastAsia"/>
                <w:color w:val="000000"/>
                <w:kern w:val="0"/>
                <w:szCs w:val="21"/>
              </w:rPr>
              <w:t>4</w:t>
            </w:r>
          </w:p>
        </w:tc>
        <w:tc>
          <w:tcPr>
            <w:tcW w:w="1247" w:type="dxa"/>
            <w:tcBorders>
              <w:top w:val="nil"/>
              <w:left w:val="nil"/>
              <w:bottom w:val="single" w:sz="4" w:space="0" w:color="auto"/>
              <w:right w:val="single" w:sz="4" w:space="0" w:color="auto"/>
            </w:tcBorders>
            <w:shd w:val="clear" w:color="auto" w:fill="auto"/>
            <w:noWrap/>
            <w:vAlign w:val="center"/>
            <w:hideMark/>
          </w:tcPr>
          <w:p w:rsidR="00562EF9" w:rsidRPr="00B3510A"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B3510A">
              <w:rPr>
                <w:rFonts w:ascii="ＭＳ ゴシック" w:eastAsia="ＭＳ ゴシック" w:hAnsi="ＭＳ ゴシック" w:cs="ＭＳ Ｐゴシック" w:hint="eastAsia"/>
                <w:color w:val="000000"/>
                <w:kern w:val="0"/>
                <w:szCs w:val="21"/>
              </w:rPr>
              <w:t>0</w:t>
            </w:r>
          </w:p>
        </w:tc>
        <w:tc>
          <w:tcPr>
            <w:tcW w:w="1247" w:type="dxa"/>
            <w:tcBorders>
              <w:top w:val="nil"/>
              <w:left w:val="nil"/>
              <w:bottom w:val="single" w:sz="4" w:space="0" w:color="auto"/>
              <w:right w:val="single" w:sz="4" w:space="0" w:color="auto"/>
            </w:tcBorders>
            <w:shd w:val="clear" w:color="auto" w:fill="auto"/>
            <w:noWrap/>
            <w:vAlign w:val="center"/>
            <w:hideMark/>
          </w:tcPr>
          <w:p w:rsidR="00562EF9" w:rsidRPr="00B3510A"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B3510A">
              <w:rPr>
                <w:rFonts w:ascii="ＭＳ ゴシック" w:eastAsia="ＭＳ ゴシック" w:hAnsi="ＭＳ ゴシック" w:cs="ＭＳ Ｐゴシック" w:hint="eastAsia"/>
                <w:color w:val="000000"/>
                <w:kern w:val="0"/>
                <w:szCs w:val="21"/>
              </w:rPr>
              <w:t>0</w:t>
            </w:r>
          </w:p>
        </w:tc>
        <w:tc>
          <w:tcPr>
            <w:tcW w:w="1247" w:type="dxa"/>
            <w:tcBorders>
              <w:top w:val="nil"/>
              <w:left w:val="nil"/>
              <w:bottom w:val="single" w:sz="4" w:space="0" w:color="auto"/>
              <w:right w:val="single" w:sz="4" w:space="0" w:color="auto"/>
            </w:tcBorders>
            <w:shd w:val="clear" w:color="auto" w:fill="auto"/>
            <w:noWrap/>
            <w:vAlign w:val="center"/>
            <w:hideMark/>
          </w:tcPr>
          <w:p w:rsidR="00562EF9" w:rsidRPr="00B3510A"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B3510A">
              <w:rPr>
                <w:rFonts w:ascii="ＭＳ ゴシック" w:eastAsia="ＭＳ ゴシック" w:hAnsi="ＭＳ ゴシック" w:cs="ＭＳ Ｐゴシック" w:hint="eastAsia"/>
                <w:color w:val="000000"/>
                <w:kern w:val="0"/>
                <w:szCs w:val="21"/>
              </w:rPr>
              <w:t>1</w:t>
            </w:r>
          </w:p>
        </w:tc>
      </w:tr>
    </w:tbl>
    <w:p w:rsidR="00562EF9" w:rsidRDefault="00562EF9" w:rsidP="00B30F1E">
      <w:pPr>
        <w:spacing w:line="300" w:lineRule="exact"/>
        <w:jc w:val="center"/>
        <w:rPr>
          <w:rFonts w:ascii="ＭＳ Ｐゴシック" w:eastAsia="ＭＳ Ｐゴシック" w:hAnsi="ＭＳ Ｐゴシック"/>
        </w:rPr>
      </w:pPr>
    </w:p>
    <w:p w:rsidR="00562EF9" w:rsidRPr="005416FF" w:rsidRDefault="00562EF9" w:rsidP="00B30F1E">
      <w:pPr>
        <w:spacing w:line="300" w:lineRule="exact"/>
        <w:ind w:firstLineChars="400" w:firstLine="840"/>
        <w:rPr>
          <w:rFonts w:ascii="ＭＳ ゴシック" w:eastAsia="ＭＳ ゴシック" w:hAnsi="ＭＳ ゴシック"/>
          <w:szCs w:val="21"/>
        </w:rPr>
      </w:pPr>
      <w:r w:rsidRPr="005416FF">
        <w:rPr>
          <w:rFonts w:ascii="ＭＳ ゴシック" w:eastAsia="ＭＳ ゴシック" w:hAnsi="ＭＳ ゴシック" w:hint="eastAsia"/>
          <w:szCs w:val="21"/>
        </w:rPr>
        <w:t>（2）65歳以降の再雇用・勤務延長等の継続雇用制度はありますか？</w:t>
      </w:r>
    </w:p>
    <w:tbl>
      <w:tblPr>
        <w:tblW w:w="8617" w:type="dxa"/>
        <w:tblInd w:w="1092" w:type="dxa"/>
        <w:tblLayout w:type="fixed"/>
        <w:tblCellMar>
          <w:left w:w="99" w:type="dxa"/>
          <w:right w:w="99" w:type="dxa"/>
        </w:tblCellMar>
        <w:tblLook w:val="04A0"/>
      </w:tblPr>
      <w:tblGrid>
        <w:gridCol w:w="1134"/>
        <w:gridCol w:w="1247"/>
        <w:gridCol w:w="1247"/>
        <w:gridCol w:w="4989"/>
      </w:tblGrid>
      <w:tr w:rsidR="00562EF9" w:rsidRPr="005416FF" w:rsidTr="00073038">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p>
        </w:tc>
        <w:tc>
          <w:tcPr>
            <w:tcW w:w="124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①ある</w:t>
            </w:r>
          </w:p>
        </w:tc>
        <w:tc>
          <w:tcPr>
            <w:tcW w:w="124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②なし</w:t>
            </w:r>
          </w:p>
        </w:tc>
        <w:tc>
          <w:tcPr>
            <w:tcW w:w="4989"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③制度化していないが運用している</w:t>
            </w:r>
          </w:p>
        </w:tc>
      </w:tr>
      <w:tr w:rsidR="00562EF9" w:rsidRPr="005416FF" w:rsidTr="00B30F1E">
        <w:trPr>
          <w:trHeight w:val="28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企業数</w:t>
            </w:r>
          </w:p>
        </w:tc>
        <w:tc>
          <w:tcPr>
            <w:tcW w:w="1247"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3</w:t>
            </w:r>
          </w:p>
        </w:tc>
        <w:tc>
          <w:tcPr>
            <w:tcW w:w="1247"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27</w:t>
            </w:r>
          </w:p>
        </w:tc>
        <w:tc>
          <w:tcPr>
            <w:tcW w:w="4989"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6</w:t>
            </w:r>
          </w:p>
        </w:tc>
      </w:tr>
    </w:tbl>
    <w:p w:rsidR="009B58B1" w:rsidRPr="00321ED8" w:rsidRDefault="00D74569" w:rsidP="00B30F1E">
      <w:pPr>
        <w:spacing w:line="300" w:lineRule="exact"/>
        <w:jc w:val="left"/>
        <w:rPr>
          <w:rFonts w:ascii="ＭＳ ゴシック" w:eastAsia="ＭＳ ゴシック" w:hAnsi="ＭＳ ゴシック"/>
          <w:b/>
          <w:szCs w:val="21"/>
        </w:rPr>
      </w:pPr>
      <w:r w:rsidRPr="00321ED8">
        <w:rPr>
          <w:rFonts w:ascii="ＭＳ ゴシック" w:eastAsia="ＭＳ ゴシック" w:hAnsi="ＭＳ ゴシック" w:hint="eastAsia"/>
          <w:b/>
          <w:szCs w:val="21"/>
        </w:rPr>
        <w:t xml:space="preserve">　　　　     継続雇用がある場合</w:t>
      </w:r>
    </w:p>
    <w:p w:rsidR="00D74569" w:rsidRPr="005416FF" w:rsidRDefault="00D74569" w:rsidP="00B30F1E">
      <w:pPr>
        <w:spacing w:line="300" w:lineRule="exact"/>
        <w:jc w:val="left"/>
        <w:rPr>
          <w:rFonts w:ascii="ＭＳ ゴシック" w:eastAsia="ＭＳ ゴシック" w:hAnsi="ＭＳ ゴシック"/>
          <w:szCs w:val="21"/>
        </w:rPr>
      </w:pPr>
      <w:r w:rsidRPr="005416FF">
        <w:rPr>
          <w:rFonts w:ascii="ＭＳ ゴシック" w:eastAsia="ＭＳ ゴシック" w:hAnsi="ＭＳ ゴシック" w:hint="eastAsia"/>
          <w:szCs w:val="21"/>
        </w:rPr>
        <w:t xml:space="preserve">　　　　　　(３)その対象者は次のいずれかでしょうか？</w:t>
      </w:r>
    </w:p>
    <w:tbl>
      <w:tblPr>
        <w:tblW w:w="8222" w:type="dxa"/>
        <w:tblInd w:w="1375" w:type="dxa"/>
        <w:tblCellMar>
          <w:left w:w="99" w:type="dxa"/>
          <w:right w:w="99" w:type="dxa"/>
        </w:tblCellMar>
        <w:tblLook w:val="04A0"/>
      </w:tblPr>
      <w:tblGrid>
        <w:gridCol w:w="1066"/>
        <w:gridCol w:w="1559"/>
        <w:gridCol w:w="3612"/>
        <w:gridCol w:w="1985"/>
      </w:tblGrid>
      <w:tr w:rsidR="00D74569" w:rsidRPr="005416FF" w:rsidTr="00073038">
        <w:trPr>
          <w:trHeight w:val="283"/>
        </w:trPr>
        <w:tc>
          <w:tcPr>
            <w:tcW w:w="106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D74569" w:rsidRPr="005416FF" w:rsidRDefault="00D74569" w:rsidP="00B30F1E">
            <w:pPr>
              <w:widowControl/>
              <w:spacing w:line="300" w:lineRule="exact"/>
              <w:jc w:val="center"/>
              <w:rPr>
                <w:rFonts w:ascii="ＭＳ ゴシック" w:eastAsia="ＭＳ ゴシック" w:hAnsi="ＭＳ ゴシック" w:cs="ＭＳ Ｐゴシック"/>
                <w:color w:val="000000"/>
                <w:kern w:val="0"/>
                <w:szCs w:val="21"/>
              </w:rPr>
            </w:pPr>
          </w:p>
        </w:tc>
        <w:tc>
          <w:tcPr>
            <w:tcW w:w="1559"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D74569" w:rsidRPr="005416FF" w:rsidRDefault="00D7456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①希望者全員</w:t>
            </w:r>
          </w:p>
        </w:tc>
        <w:tc>
          <w:tcPr>
            <w:tcW w:w="361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D74569" w:rsidRPr="005416FF" w:rsidRDefault="00D7456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②会社で定める基準を満たす者</w:t>
            </w:r>
          </w:p>
        </w:tc>
        <w:tc>
          <w:tcPr>
            <w:tcW w:w="198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D74569" w:rsidRPr="005416FF" w:rsidRDefault="00D7456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③その他</w:t>
            </w:r>
          </w:p>
        </w:tc>
      </w:tr>
      <w:tr w:rsidR="00D74569" w:rsidRPr="005416FF" w:rsidTr="00B30F1E">
        <w:trPr>
          <w:trHeight w:val="283"/>
        </w:trPr>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D74569" w:rsidRPr="005416FF" w:rsidRDefault="00D7456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企業数</w:t>
            </w:r>
          </w:p>
        </w:tc>
        <w:tc>
          <w:tcPr>
            <w:tcW w:w="1559" w:type="dxa"/>
            <w:tcBorders>
              <w:top w:val="nil"/>
              <w:left w:val="nil"/>
              <w:bottom w:val="single" w:sz="4" w:space="0" w:color="auto"/>
              <w:right w:val="single" w:sz="4" w:space="0" w:color="auto"/>
            </w:tcBorders>
            <w:shd w:val="clear" w:color="auto" w:fill="auto"/>
            <w:noWrap/>
            <w:vAlign w:val="center"/>
            <w:hideMark/>
          </w:tcPr>
          <w:p w:rsidR="00D74569" w:rsidRPr="005416FF" w:rsidRDefault="00D7456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0</w:t>
            </w:r>
          </w:p>
        </w:tc>
        <w:tc>
          <w:tcPr>
            <w:tcW w:w="3612" w:type="dxa"/>
            <w:tcBorders>
              <w:top w:val="nil"/>
              <w:left w:val="nil"/>
              <w:bottom w:val="single" w:sz="4" w:space="0" w:color="auto"/>
              <w:right w:val="single" w:sz="4" w:space="0" w:color="auto"/>
            </w:tcBorders>
            <w:shd w:val="clear" w:color="auto" w:fill="auto"/>
            <w:noWrap/>
            <w:vAlign w:val="center"/>
            <w:hideMark/>
          </w:tcPr>
          <w:p w:rsidR="00D74569" w:rsidRPr="005416FF" w:rsidRDefault="00D7456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5</w:t>
            </w:r>
          </w:p>
        </w:tc>
        <w:tc>
          <w:tcPr>
            <w:tcW w:w="1985" w:type="dxa"/>
            <w:tcBorders>
              <w:top w:val="nil"/>
              <w:left w:val="nil"/>
              <w:bottom w:val="single" w:sz="4" w:space="0" w:color="auto"/>
              <w:right w:val="single" w:sz="4" w:space="0" w:color="auto"/>
            </w:tcBorders>
            <w:shd w:val="clear" w:color="auto" w:fill="auto"/>
            <w:noWrap/>
            <w:vAlign w:val="center"/>
            <w:hideMark/>
          </w:tcPr>
          <w:p w:rsidR="00D74569" w:rsidRPr="005416FF" w:rsidRDefault="00D7456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2</w:t>
            </w:r>
          </w:p>
        </w:tc>
      </w:tr>
    </w:tbl>
    <w:p w:rsidR="00562EF9" w:rsidRPr="005416FF" w:rsidRDefault="00562EF9" w:rsidP="00B30F1E">
      <w:pPr>
        <w:spacing w:line="300" w:lineRule="exact"/>
        <w:ind w:firstLineChars="650" w:firstLine="1365"/>
        <w:jc w:val="left"/>
        <w:rPr>
          <w:rFonts w:ascii="ＭＳ ゴシック" w:eastAsia="ＭＳ ゴシック" w:hAnsi="ＭＳ ゴシック"/>
          <w:szCs w:val="21"/>
        </w:rPr>
      </w:pPr>
      <w:r w:rsidRPr="005416FF">
        <w:rPr>
          <w:rFonts w:ascii="ＭＳ ゴシック" w:eastAsia="ＭＳ ゴシック" w:hAnsi="ＭＳ ゴシック" w:hint="eastAsia"/>
          <w:szCs w:val="21"/>
        </w:rPr>
        <w:t>その他…功労及び能力の高さを考慮の上、個別契約</w:t>
      </w:r>
    </w:p>
    <w:p w:rsidR="00562EF9" w:rsidRPr="005416FF" w:rsidRDefault="00562EF9" w:rsidP="00B30F1E">
      <w:pPr>
        <w:spacing w:line="300" w:lineRule="exact"/>
        <w:ind w:firstLineChars="1050" w:firstLine="2205"/>
        <w:jc w:val="left"/>
        <w:rPr>
          <w:rFonts w:ascii="ＭＳ ゴシック" w:eastAsia="ＭＳ ゴシック" w:hAnsi="ＭＳ ゴシック"/>
          <w:szCs w:val="21"/>
        </w:rPr>
      </w:pPr>
      <w:r w:rsidRPr="005416FF">
        <w:rPr>
          <w:rFonts w:ascii="ＭＳ ゴシック" w:eastAsia="ＭＳ ゴシック" w:hAnsi="ＭＳ ゴシック" w:hint="eastAsia"/>
          <w:szCs w:val="21"/>
        </w:rPr>
        <w:t>会社が必要とし、対象者が希望したとき</w:t>
      </w:r>
    </w:p>
    <w:p w:rsidR="00562EF9" w:rsidRPr="005416FF" w:rsidRDefault="00562EF9" w:rsidP="00B30F1E">
      <w:pPr>
        <w:widowControl/>
        <w:spacing w:line="300" w:lineRule="exact"/>
        <w:ind w:firstLineChars="400" w:firstLine="840"/>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（4）65歳以降の継続雇用後の賃金はそれ以前と変わりますか？</w:t>
      </w:r>
    </w:p>
    <w:tbl>
      <w:tblPr>
        <w:tblW w:w="8505" w:type="dxa"/>
        <w:tblInd w:w="1092" w:type="dxa"/>
        <w:tblLayout w:type="fixed"/>
        <w:tblCellMar>
          <w:left w:w="99" w:type="dxa"/>
          <w:right w:w="99" w:type="dxa"/>
        </w:tblCellMar>
        <w:tblLook w:val="04A0"/>
      </w:tblPr>
      <w:tblGrid>
        <w:gridCol w:w="1134"/>
        <w:gridCol w:w="2457"/>
        <w:gridCol w:w="2457"/>
        <w:gridCol w:w="2457"/>
      </w:tblGrid>
      <w:tr w:rsidR="00562EF9" w:rsidRPr="005416FF" w:rsidTr="00073038">
        <w:trPr>
          <w:trHeight w:val="264"/>
        </w:trPr>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p>
        </w:tc>
        <w:tc>
          <w:tcPr>
            <w:tcW w:w="245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①変わる</w:t>
            </w:r>
          </w:p>
        </w:tc>
        <w:tc>
          <w:tcPr>
            <w:tcW w:w="245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②変わらない</w:t>
            </w:r>
          </w:p>
        </w:tc>
        <w:tc>
          <w:tcPr>
            <w:tcW w:w="245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③その他</w:t>
            </w:r>
          </w:p>
        </w:tc>
      </w:tr>
      <w:tr w:rsidR="00562EF9" w:rsidRPr="005416FF" w:rsidTr="00B30F1E">
        <w:trPr>
          <w:trHeight w:val="264"/>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企業数</w:t>
            </w:r>
          </w:p>
        </w:tc>
        <w:tc>
          <w:tcPr>
            <w:tcW w:w="2457"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4</w:t>
            </w:r>
          </w:p>
        </w:tc>
        <w:tc>
          <w:tcPr>
            <w:tcW w:w="2457"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0</w:t>
            </w:r>
          </w:p>
        </w:tc>
        <w:tc>
          <w:tcPr>
            <w:tcW w:w="2457"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3</w:t>
            </w:r>
          </w:p>
        </w:tc>
      </w:tr>
    </w:tbl>
    <w:p w:rsidR="00562EF9" w:rsidRPr="005416FF" w:rsidRDefault="00562EF9" w:rsidP="00B30F1E">
      <w:pPr>
        <w:spacing w:line="300" w:lineRule="exact"/>
        <w:ind w:firstLineChars="600" w:firstLine="1260"/>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hint="eastAsia"/>
          <w:szCs w:val="21"/>
        </w:rPr>
        <w:t>その他…</w:t>
      </w:r>
      <w:r w:rsidRPr="005416FF">
        <w:rPr>
          <w:rFonts w:ascii="ＭＳ ゴシック" w:eastAsia="ＭＳ ゴシック" w:hAnsi="ＭＳ ゴシック" w:cs="ＭＳ Ｐゴシック" w:hint="eastAsia"/>
          <w:color w:val="000000"/>
          <w:kern w:val="0"/>
          <w:szCs w:val="21"/>
        </w:rPr>
        <w:t>功労及び能力の高さを考慮の上、個別契約</w:t>
      </w:r>
    </w:p>
    <w:p w:rsidR="00562EF9" w:rsidRPr="005416FF" w:rsidRDefault="00562EF9" w:rsidP="00B30F1E">
      <w:pPr>
        <w:widowControl/>
        <w:spacing w:line="300" w:lineRule="exact"/>
        <w:ind w:firstLineChars="1050" w:firstLine="2205"/>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賞与なし</w:t>
      </w:r>
    </w:p>
    <w:p w:rsidR="00562EF9" w:rsidRPr="005416FF" w:rsidRDefault="00562EF9" w:rsidP="00B30F1E">
      <w:pPr>
        <w:widowControl/>
        <w:spacing w:line="300" w:lineRule="exact"/>
        <w:ind w:firstLineChars="1050" w:firstLine="2205"/>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基本的に変わるが話し合いで</w:t>
      </w:r>
    </w:p>
    <w:p w:rsidR="002E02EE" w:rsidRPr="005416FF" w:rsidRDefault="00562EF9" w:rsidP="00B30F1E">
      <w:pPr>
        <w:widowControl/>
        <w:spacing w:line="300" w:lineRule="exact"/>
        <w:ind w:firstLineChars="1050" w:firstLine="2205"/>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個別協議</w:t>
      </w:r>
    </w:p>
    <w:p w:rsidR="00562EF9" w:rsidRPr="005416FF" w:rsidRDefault="00562EF9" w:rsidP="00B30F1E">
      <w:pPr>
        <w:widowControl/>
        <w:spacing w:line="300" w:lineRule="exact"/>
        <w:ind w:firstLineChars="400" w:firstLine="840"/>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（5）65歳以降の継続雇用後の勤務時間等の労働条件は、それ以前と変わりますか？</w:t>
      </w:r>
    </w:p>
    <w:tbl>
      <w:tblPr>
        <w:tblW w:w="8505" w:type="dxa"/>
        <w:tblInd w:w="1092" w:type="dxa"/>
        <w:tblLayout w:type="fixed"/>
        <w:tblCellMar>
          <w:left w:w="99" w:type="dxa"/>
          <w:right w:w="99" w:type="dxa"/>
        </w:tblCellMar>
        <w:tblLook w:val="04A0"/>
      </w:tblPr>
      <w:tblGrid>
        <w:gridCol w:w="1134"/>
        <w:gridCol w:w="2457"/>
        <w:gridCol w:w="2457"/>
        <w:gridCol w:w="2457"/>
      </w:tblGrid>
      <w:tr w:rsidR="00562EF9" w:rsidRPr="005416FF" w:rsidTr="00073038">
        <w:trPr>
          <w:trHeight w:val="264"/>
        </w:trPr>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p>
        </w:tc>
        <w:tc>
          <w:tcPr>
            <w:tcW w:w="245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①変わる</w:t>
            </w:r>
          </w:p>
        </w:tc>
        <w:tc>
          <w:tcPr>
            <w:tcW w:w="245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②変わらない</w:t>
            </w:r>
          </w:p>
        </w:tc>
        <w:tc>
          <w:tcPr>
            <w:tcW w:w="245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③その他</w:t>
            </w:r>
          </w:p>
        </w:tc>
      </w:tr>
      <w:tr w:rsidR="00562EF9" w:rsidRPr="005416FF" w:rsidTr="00B30F1E">
        <w:trPr>
          <w:trHeight w:val="264"/>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企業数</w:t>
            </w:r>
          </w:p>
        </w:tc>
        <w:tc>
          <w:tcPr>
            <w:tcW w:w="2457"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3</w:t>
            </w:r>
          </w:p>
        </w:tc>
        <w:tc>
          <w:tcPr>
            <w:tcW w:w="2457"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1</w:t>
            </w:r>
          </w:p>
        </w:tc>
        <w:tc>
          <w:tcPr>
            <w:tcW w:w="2457"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4</w:t>
            </w:r>
          </w:p>
        </w:tc>
      </w:tr>
    </w:tbl>
    <w:p w:rsidR="00562EF9" w:rsidRPr="005416FF" w:rsidRDefault="00562EF9" w:rsidP="00B30F1E">
      <w:pPr>
        <w:widowControl/>
        <w:spacing w:line="300" w:lineRule="exact"/>
        <w:ind w:firstLineChars="550" w:firstLine="1155"/>
        <w:jc w:val="left"/>
        <w:rPr>
          <w:rFonts w:asciiTheme="majorEastAsia" w:eastAsiaTheme="majorEastAsia" w:hAnsiTheme="majorEastAsia" w:cs="ＭＳ Ｐゴシック"/>
          <w:color w:val="000000"/>
          <w:kern w:val="0"/>
          <w:szCs w:val="21"/>
        </w:rPr>
      </w:pPr>
      <w:r w:rsidRPr="005416FF">
        <w:rPr>
          <w:rFonts w:asciiTheme="majorEastAsia" w:eastAsiaTheme="majorEastAsia" w:hAnsiTheme="majorEastAsia" w:cs="ＭＳ Ｐゴシック" w:hint="eastAsia"/>
          <w:color w:val="000000"/>
          <w:kern w:val="0"/>
          <w:szCs w:val="21"/>
        </w:rPr>
        <w:t>その他…功労及び能力の高さを考慮の上、個別契約</w:t>
      </w:r>
    </w:p>
    <w:p w:rsidR="00562EF9" w:rsidRPr="005416FF" w:rsidRDefault="00562EF9" w:rsidP="00B30F1E">
      <w:pPr>
        <w:widowControl/>
        <w:spacing w:line="300" w:lineRule="exact"/>
        <w:ind w:firstLineChars="1050" w:firstLine="2205"/>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勤務時間や作業内容は話し合いで</w:t>
      </w:r>
    </w:p>
    <w:p w:rsidR="00562EF9" w:rsidRPr="005416FF" w:rsidRDefault="00562EF9" w:rsidP="00B30F1E">
      <w:pPr>
        <w:widowControl/>
        <w:spacing w:line="300" w:lineRule="exact"/>
        <w:ind w:firstLineChars="1050" w:firstLine="2205"/>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個別協議</w:t>
      </w:r>
    </w:p>
    <w:p w:rsidR="00562EF9" w:rsidRPr="005416FF" w:rsidRDefault="00562EF9" w:rsidP="00B30F1E">
      <w:pPr>
        <w:widowControl/>
        <w:spacing w:line="300" w:lineRule="exact"/>
        <w:ind w:firstLineChars="1050" w:firstLine="2205"/>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勤務時間は話し合い（個人または会社希望でフルタイム・短時間への切替）</w:t>
      </w:r>
    </w:p>
    <w:p w:rsidR="00562EF9" w:rsidRPr="005416FF" w:rsidRDefault="00562EF9" w:rsidP="00B30F1E">
      <w:pPr>
        <w:widowControl/>
        <w:spacing w:line="300" w:lineRule="exact"/>
        <w:ind w:firstLineChars="400" w:firstLine="840"/>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（6）継続雇用の上限年齢は何歳？</w:t>
      </w:r>
    </w:p>
    <w:tbl>
      <w:tblPr>
        <w:tblW w:w="8505" w:type="dxa"/>
        <w:tblInd w:w="1092" w:type="dxa"/>
        <w:tblLayout w:type="fixed"/>
        <w:tblCellMar>
          <w:left w:w="99" w:type="dxa"/>
          <w:right w:w="99" w:type="dxa"/>
        </w:tblCellMar>
        <w:tblLook w:val="04A0"/>
      </w:tblPr>
      <w:tblGrid>
        <w:gridCol w:w="1128"/>
        <w:gridCol w:w="1475"/>
        <w:gridCol w:w="1475"/>
        <w:gridCol w:w="1476"/>
        <w:gridCol w:w="1475"/>
        <w:gridCol w:w="1476"/>
      </w:tblGrid>
      <w:tr w:rsidR="00562EF9" w:rsidRPr="005416FF" w:rsidTr="00073038">
        <w:trPr>
          <w:trHeight w:val="264"/>
        </w:trPr>
        <w:tc>
          <w:tcPr>
            <w:tcW w:w="1128"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p>
        </w:tc>
        <w:tc>
          <w:tcPr>
            <w:tcW w:w="14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①66～69歳</w:t>
            </w:r>
          </w:p>
        </w:tc>
        <w:tc>
          <w:tcPr>
            <w:tcW w:w="14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②70歳</w:t>
            </w:r>
          </w:p>
        </w:tc>
        <w:tc>
          <w:tcPr>
            <w:tcW w:w="1476"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③71～74歳</w:t>
            </w:r>
          </w:p>
        </w:tc>
        <w:tc>
          <w:tcPr>
            <w:tcW w:w="14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④75歳まで</w:t>
            </w:r>
          </w:p>
        </w:tc>
        <w:tc>
          <w:tcPr>
            <w:tcW w:w="1476"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⑤上限なし</w:t>
            </w:r>
          </w:p>
        </w:tc>
      </w:tr>
      <w:tr w:rsidR="00562EF9" w:rsidRPr="005416FF" w:rsidTr="00B30F1E">
        <w:trPr>
          <w:trHeight w:val="264"/>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企業数</w:t>
            </w:r>
          </w:p>
        </w:tc>
        <w:tc>
          <w:tcPr>
            <w:tcW w:w="1475"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2</w:t>
            </w:r>
          </w:p>
        </w:tc>
        <w:tc>
          <w:tcPr>
            <w:tcW w:w="1475"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0</w:t>
            </w:r>
          </w:p>
        </w:tc>
        <w:tc>
          <w:tcPr>
            <w:tcW w:w="1476"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0</w:t>
            </w:r>
          </w:p>
        </w:tc>
        <w:tc>
          <w:tcPr>
            <w:tcW w:w="1475"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0</w:t>
            </w:r>
          </w:p>
        </w:tc>
        <w:tc>
          <w:tcPr>
            <w:tcW w:w="1476"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4</w:t>
            </w:r>
          </w:p>
        </w:tc>
      </w:tr>
    </w:tbl>
    <w:p w:rsidR="00562EF9" w:rsidRPr="005416FF" w:rsidRDefault="00562EF9" w:rsidP="00B30F1E">
      <w:pPr>
        <w:widowControl/>
        <w:spacing w:line="300" w:lineRule="exact"/>
        <w:ind w:firstLineChars="400" w:firstLine="840"/>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検討中１社</w:t>
      </w:r>
    </w:p>
    <w:p w:rsidR="00562EF9" w:rsidRPr="005416FF" w:rsidRDefault="00562EF9" w:rsidP="00B30F1E">
      <w:pPr>
        <w:widowControl/>
        <w:spacing w:line="300" w:lineRule="exact"/>
        <w:ind w:firstLineChars="400" w:firstLine="840"/>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（7）継続雇用の更新期間は？</w:t>
      </w:r>
    </w:p>
    <w:tbl>
      <w:tblPr>
        <w:tblW w:w="8505" w:type="dxa"/>
        <w:tblInd w:w="1092" w:type="dxa"/>
        <w:tblLayout w:type="fixed"/>
        <w:tblCellMar>
          <w:left w:w="99" w:type="dxa"/>
          <w:right w:w="99" w:type="dxa"/>
        </w:tblCellMar>
        <w:tblLook w:val="04A0"/>
      </w:tblPr>
      <w:tblGrid>
        <w:gridCol w:w="1128"/>
        <w:gridCol w:w="1229"/>
        <w:gridCol w:w="1230"/>
        <w:gridCol w:w="1229"/>
        <w:gridCol w:w="1230"/>
        <w:gridCol w:w="1229"/>
        <w:gridCol w:w="1230"/>
      </w:tblGrid>
      <w:tr w:rsidR="00562EF9" w:rsidRPr="005416FF" w:rsidTr="00073038">
        <w:trPr>
          <w:trHeight w:val="264"/>
        </w:trPr>
        <w:tc>
          <w:tcPr>
            <w:tcW w:w="1128"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p>
        </w:tc>
        <w:tc>
          <w:tcPr>
            <w:tcW w:w="1229"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①6ヶ月</w:t>
            </w:r>
          </w:p>
        </w:tc>
        <w:tc>
          <w:tcPr>
            <w:tcW w:w="123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②１年</w:t>
            </w:r>
          </w:p>
        </w:tc>
        <w:tc>
          <w:tcPr>
            <w:tcW w:w="1229"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③2年</w:t>
            </w:r>
          </w:p>
        </w:tc>
        <w:tc>
          <w:tcPr>
            <w:tcW w:w="123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④3年</w:t>
            </w:r>
          </w:p>
        </w:tc>
        <w:tc>
          <w:tcPr>
            <w:tcW w:w="1229"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⑤5年</w:t>
            </w:r>
          </w:p>
        </w:tc>
        <w:tc>
          <w:tcPr>
            <w:tcW w:w="123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⑥その他</w:t>
            </w:r>
          </w:p>
        </w:tc>
      </w:tr>
      <w:tr w:rsidR="00562EF9" w:rsidRPr="005416FF" w:rsidTr="00B30F1E">
        <w:trPr>
          <w:trHeight w:val="264"/>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企業数</w:t>
            </w:r>
          </w:p>
        </w:tc>
        <w:tc>
          <w:tcPr>
            <w:tcW w:w="1229"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1</w:t>
            </w:r>
          </w:p>
        </w:tc>
        <w:tc>
          <w:tcPr>
            <w:tcW w:w="1230"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5</w:t>
            </w:r>
          </w:p>
        </w:tc>
        <w:tc>
          <w:tcPr>
            <w:tcW w:w="1229"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0</w:t>
            </w:r>
          </w:p>
        </w:tc>
        <w:tc>
          <w:tcPr>
            <w:tcW w:w="1230"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0</w:t>
            </w:r>
          </w:p>
        </w:tc>
        <w:tc>
          <w:tcPr>
            <w:tcW w:w="1229"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0</w:t>
            </w:r>
          </w:p>
        </w:tc>
        <w:tc>
          <w:tcPr>
            <w:tcW w:w="1230"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0</w:t>
            </w:r>
          </w:p>
        </w:tc>
      </w:tr>
    </w:tbl>
    <w:p w:rsidR="00562EF9" w:rsidRPr="005416FF" w:rsidRDefault="00562EF9" w:rsidP="00B30F1E">
      <w:pPr>
        <w:spacing w:line="300" w:lineRule="exact"/>
        <w:jc w:val="left"/>
        <w:rPr>
          <w:rFonts w:ascii="ＭＳ ゴシック" w:eastAsia="ＭＳ ゴシック" w:hAnsi="ＭＳ ゴシック"/>
          <w:szCs w:val="21"/>
        </w:rPr>
      </w:pPr>
    </w:p>
    <w:p w:rsidR="00562EF9" w:rsidRPr="005416FF" w:rsidRDefault="009F7A84" w:rsidP="00B30F1E">
      <w:pPr>
        <w:widowControl/>
        <w:spacing w:line="300" w:lineRule="exact"/>
        <w:ind w:firstLineChars="300" w:firstLine="630"/>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２</w:t>
      </w:r>
      <w:r w:rsidR="00562EF9" w:rsidRPr="005416FF">
        <w:rPr>
          <w:rFonts w:ascii="ＭＳ ゴシック" w:eastAsia="ＭＳ ゴシック" w:hAnsi="ＭＳ ゴシック" w:cs="ＭＳ Ｐゴシック" w:hint="eastAsia"/>
          <w:color w:val="000000"/>
          <w:kern w:val="0"/>
          <w:szCs w:val="21"/>
        </w:rPr>
        <w:t>．年齢に関係なく働き続けてもらいたい従業員はいますか？</w:t>
      </w:r>
    </w:p>
    <w:tbl>
      <w:tblPr>
        <w:tblW w:w="8505" w:type="dxa"/>
        <w:tblInd w:w="1092" w:type="dxa"/>
        <w:tblLayout w:type="fixed"/>
        <w:tblCellMar>
          <w:left w:w="99" w:type="dxa"/>
          <w:right w:w="99" w:type="dxa"/>
        </w:tblCellMar>
        <w:tblLook w:val="04A0"/>
      </w:tblPr>
      <w:tblGrid>
        <w:gridCol w:w="1128"/>
        <w:gridCol w:w="3688"/>
        <w:gridCol w:w="3689"/>
      </w:tblGrid>
      <w:tr w:rsidR="00562EF9" w:rsidRPr="005416FF" w:rsidTr="00073038">
        <w:trPr>
          <w:trHeight w:val="264"/>
        </w:trPr>
        <w:tc>
          <w:tcPr>
            <w:tcW w:w="1128"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p>
        </w:tc>
        <w:tc>
          <w:tcPr>
            <w:tcW w:w="368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①いる</w:t>
            </w:r>
          </w:p>
        </w:tc>
        <w:tc>
          <w:tcPr>
            <w:tcW w:w="3689"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②いない</w:t>
            </w:r>
          </w:p>
        </w:tc>
      </w:tr>
      <w:tr w:rsidR="00562EF9" w:rsidRPr="005416FF" w:rsidTr="00B30F1E">
        <w:trPr>
          <w:trHeight w:val="264"/>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企業数</w:t>
            </w:r>
          </w:p>
        </w:tc>
        <w:tc>
          <w:tcPr>
            <w:tcW w:w="3688"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26</w:t>
            </w:r>
          </w:p>
        </w:tc>
        <w:tc>
          <w:tcPr>
            <w:tcW w:w="3689"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B30F1E">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6</w:t>
            </w:r>
          </w:p>
        </w:tc>
      </w:tr>
    </w:tbl>
    <w:p w:rsidR="00562EF9" w:rsidRPr="005416FF" w:rsidRDefault="00562EF9" w:rsidP="00B30F1E">
      <w:pPr>
        <w:spacing w:line="300" w:lineRule="exact"/>
        <w:jc w:val="left"/>
        <w:rPr>
          <w:rFonts w:ascii="ＭＳ ゴシック" w:eastAsia="ＭＳ ゴシック" w:hAnsi="ＭＳ ゴシック"/>
          <w:szCs w:val="21"/>
        </w:rPr>
      </w:pPr>
    </w:p>
    <w:p w:rsidR="00562EF9" w:rsidRDefault="009F7A84" w:rsidP="00B30F1E">
      <w:pPr>
        <w:widowControl/>
        <w:spacing w:line="300" w:lineRule="exact"/>
        <w:ind w:firstLineChars="300" w:firstLine="630"/>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３</w:t>
      </w:r>
      <w:r w:rsidR="00562EF9" w:rsidRPr="005416FF">
        <w:rPr>
          <w:rFonts w:ascii="ＭＳ ゴシック" w:eastAsia="ＭＳ ゴシック" w:hAnsi="ＭＳ ゴシック" w:cs="ＭＳ Ｐゴシック" w:hint="eastAsia"/>
          <w:color w:val="000000"/>
          <w:kern w:val="0"/>
          <w:szCs w:val="21"/>
        </w:rPr>
        <w:t>．65歳以上の従業員の活用に関する考え方</w:t>
      </w:r>
    </w:p>
    <w:tbl>
      <w:tblPr>
        <w:tblW w:w="8520" w:type="dxa"/>
        <w:tblInd w:w="1116" w:type="dxa"/>
        <w:tblCellMar>
          <w:left w:w="99" w:type="dxa"/>
          <w:right w:w="99" w:type="dxa"/>
        </w:tblCellMar>
        <w:tblLook w:val="04A0"/>
      </w:tblPr>
      <w:tblGrid>
        <w:gridCol w:w="7630"/>
        <w:gridCol w:w="890"/>
      </w:tblGrid>
      <w:tr w:rsidR="00562EF9" w:rsidRPr="005416FF" w:rsidTr="00073038">
        <w:trPr>
          <w:trHeight w:val="264"/>
        </w:trPr>
        <w:tc>
          <w:tcPr>
            <w:tcW w:w="7630" w:type="dxa"/>
            <w:tcBorders>
              <w:top w:val="single" w:sz="4" w:space="0" w:color="auto"/>
              <w:left w:val="single" w:sz="4" w:space="0" w:color="auto"/>
              <w:bottom w:val="single" w:sz="4" w:space="0" w:color="auto"/>
              <w:right w:val="single" w:sz="4" w:space="0" w:color="000000"/>
            </w:tcBorders>
            <w:shd w:val="clear" w:color="auto" w:fill="FDE9D9" w:themeFill="accent6" w:themeFillTint="33"/>
            <w:noWrap/>
            <w:vAlign w:val="center"/>
            <w:hideMark/>
          </w:tcPr>
          <w:p w:rsidR="00562EF9" w:rsidRPr="009604F2" w:rsidRDefault="00347C12" w:rsidP="009604F2">
            <w:pPr>
              <w:widowControl/>
              <w:spacing w:line="300" w:lineRule="exact"/>
              <w:ind w:leftChars="9" w:left="37" w:hangingChars="9" w:hanging="18"/>
              <w:jc w:val="center"/>
              <w:rPr>
                <w:rFonts w:ascii="ＭＳ ゴシック" w:eastAsia="ＭＳ ゴシック" w:hAnsi="ＭＳ ゴシック" w:cs="ＭＳ Ｐゴシック"/>
                <w:color w:val="000000"/>
                <w:kern w:val="0"/>
                <w:sz w:val="20"/>
                <w:szCs w:val="20"/>
              </w:rPr>
            </w:pPr>
            <w:r w:rsidRPr="009604F2">
              <w:rPr>
                <w:rFonts w:ascii="ＭＳ ゴシック" w:eastAsia="ＭＳ ゴシック" w:hAnsi="ＭＳ ゴシック" w:cs="ＭＳ Ｐゴシック" w:hint="eastAsia"/>
                <w:color w:val="000000"/>
                <w:kern w:val="0"/>
                <w:sz w:val="20"/>
                <w:szCs w:val="20"/>
              </w:rPr>
              <w:t>主　　　な　　理　　由</w:t>
            </w:r>
          </w:p>
        </w:tc>
        <w:tc>
          <w:tcPr>
            <w:tcW w:w="89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B30F1E">
            <w:pPr>
              <w:widowControl/>
              <w:spacing w:line="300" w:lineRule="exact"/>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企業数</w:t>
            </w:r>
          </w:p>
        </w:tc>
      </w:tr>
      <w:tr w:rsidR="00562EF9" w:rsidRPr="005416FF" w:rsidTr="00321ED8">
        <w:trPr>
          <w:trHeight w:val="264"/>
        </w:trPr>
        <w:tc>
          <w:tcPr>
            <w:tcW w:w="763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2EF9" w:rsidRPr="009604F2" w:rsidRDefault="00562EF9" w:rsidP="00B30F1E">
            <w:pPr>
              <w:widowControl/>
              <w:spacing w:line="300" w:lineRule="exact"/>
              <w:jc w:val="left"/>
              <w:rPr>
                <w:rFonts w:ascii="ＭＳ ゴシック" w:eastAsia="ＭＳ ゴシック" w:hAnsi="ＭＳ ゴシック" w:cs="ＭＳ Ｐゴシック"/>
                <w:color w:val="000000"/>
                <w:kern w:val="0"/>
                <w:sz w:val="20"/>
                <w:szCs w:val="20"/>
              </w:rPr>
            </w:pPr>
            <w:r w:rsidRPr="009604F2">
              <w:rPr>
                <w:rFonts w:ascii="ＭＳ ゴシック" w:eastAsia="ＭＳ ゴシック" w:hAnsi="ＭＳ ゴシック" w:cs="ＭＳ Ｐゴシック" w:hint="eastAsia"/>
                <w:color w:val="000000"/>
                <w:kern w:val="0"/>
                <w:sz w:val="20"/>
                <w:szCs w:val="20"/>
              </w:rPr>
              <w:t>①健康で意欲と能力があれば、70歳までの従業員であれば積極的に活用したい</w:t>
            </w:r>
          </w:p>
        </w:tc>
        <w:tc>
          <w:tcPr>
            <w:tcW w:w="890"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321ED8">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10</w:t>
            </w:r>
          </w:p>
        </w:tc>
      </w:tr>
      <w:tr w:rsidR="00562EF9" w:rsidRPr="005416FF" w:rsidTr="00321ED8">
        <w:trPr>
          <w:trHeight w:val="264"/>
        </w:trPr>
        <w:tc>
          <w:tcPr>
            <w:tcW w:w="763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2EF9" w:rsidRPr="009604F2" w:rsidRDefault="00562EF9" w:rsidP="00B30F1E">
            <w:pPr>
              <w:widowControl/>
              <w:spacing w:line="300" w:lineRule="exact"/>
              <w:jc w:val="left"/>
              <w:rPr>
                <w:rFonts w:ascii="ＭＳ ゴシック" w:eastAsia="ＭＳ ゴシック" w:hAnsi="ＭＳ ゴシック" w:cs="ＭＳ Ｐゴシック"/>
                <w:color w:val="000000"/>
                <w:kern w:val="0"/>
                <w:sz w:val="20"/>
                <w:szCs w:val="20"/>
              </w:rPr>
            </w:pPr>
            <w:r w:rsidRPr="009604F2">
              <w:rPr>
                <w:rFonts w:ascii="ＭＳ ゴシック" w:eastAsia="ＭＳ ゴシック" w:hAnsi="ＭＳ ゴシック" w:cs="ＭＳ Ｐゴシック" w:hint="eastAsia"/>
                <w:color w:val="000000"/>
                <w:kern w:val="0"/>
                <w:sz w:val="20"/>
                <w:szCs w:val="20"/>
              </w:rPr>
              <w:t>②健康で意欲と能力があれば、70歳を超えた従業員であっても積極的に活用したい</w:t>
            </w:r>
          </w:p>
        </w:tc>
        <w:tc>
          <w:tcPr>
            <w:tcW w:w="890"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321ED8">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12</w:t>
            </w:r>
          </w:p>
        </w:tc>
      </w:tr>
      <w:tr w:rsidR="00562EF9" w:rsidRPr="005416FF" w:rsidTr="00321ED8">
        <w:trPr>
          <w:trHeight w:val="264"/>
        </w:trPr>
        <w:tc>
          <w:tcPr>
            <w:tcW w:w="763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2EF9" w:rsidRPr="009604F2" w:rsidRDefault="00562EF9" w:rsidP="00B30F1E">
            <w:pPr>
              <w:widowControl/>
              <w:spacing w:line="300" w:lineRule="exact"/>
              <w:jc w:val="left"/>
              <w:rPr>
                <w:rFonts w:ascii="ＭＳ ゴシック" w:eastAsia="ＭＳ ゴシック" w:hAnsi="ＭＳ ゴシック" w:cs="ＭＳ Ｐゴシック"/>
                <w:color w:val="000000"/>
                <w:kern w:val="0"/>
                <w:sz w:val="20"/>
                <w:szCs w:val="20"/>
              </w:rPr>
            </w:pPr>
            <w:r w:rsidRPr="009604F2">
              <w:rPr>
                <w:rFonts w:ascii="ＭＳ ゴシック" w:eastAsia="ＭＳ ゴシック" w:hAnsi="ＭＳ ゴシック" w:cs="ＭＳ Ｐゴシック" w:hint="eastAsia"/>
                <w:color w:val="000000"/>
                <w:kern w:val="0"/>
                <w:sz w:val="20"/>
                <w:szCs w:val="20"/>
              </w:rPr>
              <w:t>③健康で意欲と能力があっても、65歳以上の従業員を活用することは考えていない</w:t>
            </w:r>
          </w:p>
        </w:tc>
        <w:tc>
          <w:tcPr>
            <w:tcW w:w="890"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321ED8">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12</w:t>
            </w:r>
          </w:p>
        </w:tc>
      </w:tr>
    </w:tbl>
    <w:p w:rsidR="00562EF9" w:rsidRDefault="009F7A84" w:rsidP="005416FF">
      <w:pPr>
        <w:widowControl/>
        <w:ind w:firstLineChars="300" w:firstLine="630"/>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lastRenderedPageBreak/>
        <w:t>４</w:t>
      </w:r>
      <w:r w:rsidR="00562EF9" w:rsidRPr="005416FF">
        <w:rPr>
          <w:rFonts w:ascii="ＭＳ ゴシック" w:eastAsia="ＭＳ ゴシック" w:hAnsi="ＭＳ ゴシック" w:cs="ＭＳ Ｐゴシック" w:hint="eastAsia"/>
          <w:color w:val="000000"/>
          <w:kern w:val="0"/>
          <w:szCs w:val="21"/>
        </w:rPr>
        <w:t>．65歳以上の従業員の活用しない理由は何か？</w:t>
      </w:r>
    </w:p>
    <w:p w:rsidR="009604F2" w:rsidRDefault="001238AE" w:rsidP="005416FF">
      <w:pPr>
        <w:widowControl/>
        <w:ind w:firstLineChars="300" w:firstLine="63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noProof/>
          <w:color w:val="000000"/>
          <w:kern w:val="0"/>
          <w:szCs w:val="21"/>
        </w:rPr>
        <w:drawing>
          <wp:anchor distT="0" distB="0" distL="114300" distR="114300" simplePos="0" relativeHeight="251711488" behindDoc="1" locked="0" layoutInCell="1" allowOverlap="1">
            <wp:simplePos x="0" y="0"/>
            <wp:positionH relativeFrom="column">
              <wp:posOffset>601980</wp:posOffset>
            </wp:positionH>
            <wp:positionV relativeFrom="paragraph">
              <wp:posOffset>104140</wp:posOffset>
            </wp:positionV>
            <wp:extent cx="5432425" cy="2518410"/>
            <wp:effectExtent l="19050" t="0" r="15875" b="0"/>
            <wp:wrapTight wrapText="bothSides">
              <wp:wrapPolygon edited="0">
                <wp:start x="-76" y="0"/>
                <wp:lineTo x="-76" y="21567"/>
                <wp:lineTo x="21663" y="21567"/>
                <wp:lineTo x="21663" y="0"/>
                <wp:lineTo x="-76" y="0"/>
              </wp:wrapPolygon>
            </wp:wrapTight>
            <wp:docPr id="68"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9604F2" w:rsidRPr="005416FF" w:rsidRDefault="009604F2" w:rsidP="005416FF">
      <w:pPr>
        <w:widowControl/>
        <w:ind w:firstLineChars="300" w:firstLine="630"/>
        <w:jc w:val="left"/>
        <w:rPr>
          <w:rFonts w:ascii="ＭＳ ゴシック" w:eastAsia="ＭＳ ゴシック" w:hAnsi="ＭＳ ゴシック" w:cs="ＭＳ Ｐゴシック"/>
          <w:color w:val="000000"/>
          <w:kern w:val="0"/>
          <w:szCs w:val="21"/>
        </w:rPr>
      </w:pPr>
    </w:p>
    <w:tbl>
      <w:tblPr>
        <w:tblW w:w="8505" w:type="dxa"/>
        <w:tblInd w:w="1092" w:type="dxa"/>
        <w:tblCellMar>
          <w:left w:w="99" w:type="dxa"/>
          <w:right w:w="99" w:type="dxa"/>
        </w:tblCellMar>
        <w:tblLook w:val="04A0"/>
      </w:tblPr>
      <w:tblGrid>
        <w:gridCol w:w="4394"/>
        <w:gridCol w:w="4111"/>
      </w:tblGrid>
      <w:tr w:rsidR="00562EF9" w:rsidRPr="005416FF" w:rsidTr="00073038">
        <w:trPr>
          <w:trHeight w:val="264"/>
        </w:trPr>
        <w:tc>
          <w:tcPr>
            <w:tcW w:w="439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562EF9" w:rsidRPr="005416FF" w:rsidRDefault="009604F2" w:rsidP="008645DF">
            <w:pPr>
              <w:widowControl/>
              <w:spacing w:line="300" w:lineRule="exact"/>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理　　由</w:t>
            </w:r>
          </w:p>
        </w:tc>
        <w:tc>
          <w:tcPr>
            <w:tcW w:w="4111"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8645DF">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回答数</w:t>
            </w:r>
          </w:p>
        </w:tc>
      </w:tr>
      <w:tr w:rsidR="00562EF9" w:rsidRPr="005416FF" w:rsidTr="004A67FC">
        <w:trPr>
          <w:trHeight w:val="264"/>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8645DF">
            <w:pPr>
              <w:widowControl/>
              <w:spacing w:line="300" w:lineRule="exac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①高年齢者にやってもらう仕事がない</w:t>
            </w:r>
          </w:p>
        </w:tc>
        <w:tc>
          <w:tcPr>
            <w:tcW w:w="4111"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8645DF">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6</w:t>
            </w:r>
          </w:p>
        </w:tc>
      </w:tr>
      <w:tr w:rsidR="00562EF9" w:rsidRPr="005416FF" w:rsidTr="004A67FC">
        <w:trPr>
          <w:trHeight w:val="264"/>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8645DF">
            <w:pPr>
              <w:widowControl/>
              <w:spacing w:line="300" w:lineRule="exac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②総人件費が限られている</w:t>
            </w:r>
          </w:p>
        </w:tc>
        <w:tc>
          <w:tcPr>
            <w:tcW w:w="4111"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8645DF">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1</w:t>
            </w:r>
          </w:p>
        </w:tc>
      </w:tr>
      <w:tr w:rsidR="00562EF9" w:rsidRPr="005416FF" w:rsidTr="004A67FC">
        <w:trPr>
          <w:trHeight w:val="264"/>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8645DF">
            <w:pPr>
              <w:widowControl/>
              <w:spacing w:line="300" w:lineRule="exac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③若年者の採用に制限を受ける</w:t>
            </w:r>
          </w:p>
        </w:tc>
        <w:tc>
          <w:tcPr>
            <w:tcW w:w="4111"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8645DF">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4</w:t>
            </w:r>
          </w:p>
        </w:tc>
      </w:tr>
      <w:tr w:rsidR="00562EF9" w:rsidRPr="005416FF" w:rsidTr="004A67FC">
        <w:trPr>
          <w:trHeight w:val="264"/>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8645DF">
            <w:pPr>
              <w:widowControl/>
              <w:spacing w:line="300" w:lineRule="exac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④健康面・安全面で不安</w:t>
            </w:r>
          </w:p>
        </w:tc>
        <w:tc>
          <w:tcPr>
            <w:tcW w:w="4111"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8645DF">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5</w:t>
            </w:r>
          </w:p>
        </w:tc>
      </w:tr>
      <w:tr w:rsidR="00562EF9" w:rsidRPr="005416FF" w:rsidTr="004A67FC">
        <w:trPr>
          <w:trHeight w:val="264"/>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8645DF">
            <w:pPr>
              <w:widowControl/>
              <w:spacing w:line="300" w:lineRule="exac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⑤世代交代の足かせになる</w:t>
            </w:r>
          </w:p>
        </w:tc>
        <w:tc>
          <w:tcPr>
            <w:tcW w:w="4111"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8645DF">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3</w:t>
            </w:r>
          </w:p>
        </w:tc>
      </w:tr>
      <w:tr w:rsidR="00562EF9" w:rsidRPr="005416FF" w:rsidTr="004A67FC">
        <w:trPr>
          <w:trHeight w:val="264"/>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8645DF">
            <w:pPr>
              <w:widowControl/>
              <w:spacing w:line="300" w:lineRule="exac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⑥その他</w:t>
            </w:r>
          </w:p>
        </w:tc>
        <w:tc>
          <w:tcPr>
            <w:tcW w:w="4111"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8645DF">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0</w:t>
            </w:r>
          </w:p>
        </w:tc>
      </w:tr>
    </w:tbl>
    <w:p w:rsidR="00562EF9" w:rsidRDefault="00562EF9" w:rsidP="008645DF">
      <w:pPr>
        <w:jc w:val="left"/>
        <w:rPr>
          <w:rFonts w:ascii="ＭＳ ゴシック" w:eastAsia="ＭＳ ゴシック" w:hAnsi="ＭＳ ゴシック"/>
          <w:szCs w:val="21"/>
        </w:rPr>
      </w:pPr>
    </w:p>
    <w:p w:rsidR="00B77B6A" w:rsidRPr="005416FF" w:rsidRDefault="00B77B6A" w:rsidP="008645DF">
      <w:pPr>
        <w:jc w:val="left"/>
        <w:rPr>
          <w:rFonts w:ascii="ＭＳ ゴシック" w:eastAsia="ＭＳ ゴシック" w:hAnsi="ＭＳ ゴシック"/>
          <w:szCs w:val="21"/>
        </w:rPr>
      </w:pPr>
    </w:p>
    <w:p w:rsidR="004A67FC" w:rsidRDefault="009F7A84" w:rsidP="005416FF">
      <w:pPr>
        <w:widowControl/>
        <w:ind w:firstLineChars="300" w:firstLine="630"/>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５</w:t>
      </w:r>
      <w:r w:rsidR="00562EF9" w:rsidRPr="005416FF">
        <w:rPr>
          <w:rFonts w:ascii="ＭＳ ゴシック" w:eastAsia="ＭＳ ゴシック" w:hAnsi="ＭＳ ゴシック" w:cs="ＭＳ Ｐゴシック" w:hint="eastAsia"/>
          <w:color w:val="000000"/>
          <w:kern w:val="0"/>
          <w:szCs w:val="21"/>
        </w:rPr>
        <w:t>．65歳以降の継続雇用者の能力を活かしていくために実施している又は検討していることは？</w:t>
      </w:r>
    </w:p>
    <w:p w:rsidR="004A67FC" w:rsidRDefault="004A67FC" w:rsidP="003D19DA">
      <w:pPr>
        <w:widowControl/>
        <w:ind w:firstLineChars="300" w:firstLine="630"/>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noProof/>
          <w:color w:val="000000"/>
          <w:kern w:val="0"/>
          <w:szCs w:val="21"/>
        </w:rPr>
        <w:drawing>
          <wp:inline distT="0" distB="0" distL="0" distR="0">
            <wp:extent cx="5375275" cy="2514600"/>
            <wp:effectExtent l="0" t="0" r="0" b="0"/>
            <wp:docPr id="71"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W w:w="8505" w:type="dxa"/>
        <w:tblInd w:w="1092" w:type="dxa"/>
        <w:tblLayout w:type="fixed"/>
        <w:tblCellMar>
          <w:left w:w="99" w:type="dxa"/>
          <w:right w:w="99" w:type="dxa"/>
        </w:tblCellMar>
        <w:tblLook w:val="04A0"/>
      </w:tblPr>
      <w:tblGrid>
        <w:gridCol w:w="4394"/>
        <w:gridCol w:w="1370"/>
        <w:gridCol w:w="1370"/>
        <w:gridCol w:w="1371"/>
      </w:tblGrid>
      <w:tr w:rsidR="00562EF9" w:rsidRPr="005416FF" w:rsidTr="00073038">
        <w:trPr>
          <w:trHeight w:val="264"/>
        </w:trPr>
        <w:tc>
          <w:tcPr>
            <w:tcW w:w="439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562EF9" w:rsidRPr="005416FF" w:rsidRDefault="00B77B6A" w:rsidP="00B77B6A">
            <w:pPr>
              <w:widowControl/>
              <w:spacing w:line="300" w:lineRule="exact"/>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検討していること</w:t>
            </w:r>
          </w:p>
        </w:tc>
        <w:tc>
          <w:tcPr>
            <w:tcW w:w="137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4A67FC">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実施中</w:t>
            </w:r>
          </w:p>
        </w:tc>
        <w:tc>
          <w:tcPr>
            <w:tcW w:w="137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4A67FC">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検討中</w:t>
            </w:r>
          </w:p>
        </w:tc>
        <w:tc>
          <w:tcPr>
            <w:tcW w:w="1371"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4A67FC">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合計</w:t>
            </w:r>
          </w:p>
        </w:tc>
      </w:tr>
      <w:tr w:rsidR="00562EF9" w:rsidRPr="005416FF" w:rsidTr="003B3C69">
        <w:trPr>
          <w:trHeight w:val="264"/>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4A67FC">
            <w:pPr>
              <w:widowControl/>
              <w:spacing w:line="300" w:lineRule="exact"/>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①勤務形態を考慮</w:t>
            </w:r>
          </w:p>
        </w:tc>
        <w:tc>
          <w:tcPr>
            <w:tcW w:w="1370"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4A67FC">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8</w:t>
            </w:r>
          </w:p>
        </w:tc>
        <w:tc>
          <w:tcPr>
            <w:tcW w:w="1370"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4A67FC">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8</w:t>
            </w:r>
          </w:p>
        </w:tc>
        <w:tc>
          <w:tcPr>
            <w:tcW w:w="1371"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4A67FC">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16</w:t>
            </w:r>
          </w:p>
        </w:tc>
      </w:tr>
      <w:tr w:rsidR="00562EF9" w:rsidRPr="005416FF" w:rsidTr="003B3C69">
        <w:trPr>
          <w:trHeight w:val="264"/>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4A67FC">
            <w:pPr>
              <w:widowControl/>
              <w:spacing w:line="300" w:lineRule="exact"/>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②健康管理の徹底</w:t>
            </w:r>
          </w:p>
        </w:tc>
        <w:tc>
          <w:tcPr>
            <w:tcW w:w="1370"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4A67FC">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2</w:t>
            </w:r>
          </w:p>
        </w:tc>
        <w:tc>
          <w:tcPr>
            <w:tcW w:w="1370"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4A67FC">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2</w:t>
            </w:r>
          </w:p>
        </w:tc>
        <w:tc>
          <w:tcPr>
            <w:tcW w:w="1371"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4A67FC">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4</w:t>
            </w:r>
          </w:p>
        </w:tc>
      </w:tr>
      <w:tr w:rsidR="00562EF9" w:rsidRPr="005416FF" w:rsidTr="003B3C69">
        <w:trPr>
          <w:trHeight w:val="264"/>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4A67FC">
            <w:pPr>
              <w:widowControl/>
              <w:spacing w:line="300" w:lineRule="exact"/>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③処遇条件の見直し</w:t>
            </w:r>
          </w:p>
        </w:tc>
        <w:tc>
          <w:tcPr>
            <w:tcW w:w="1370"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4A67FC">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6</w:t>
            </w:r>
          </w:p>
        </w:tc>
        <w:tc>
          <w:tcPr>
            <w:tcW w:w="1370"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4A67FC">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6</w:t>
            </w:r>
          </w:p>
        </w:tc>
        <w:tc>
          <w:tcPr>
            <w:tcW w:w="1371"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4A67FC">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12</w:t>
            </w:r>
          </w:p>
        </w:tc>
      </w:tr>
      <w:tr w:rsidR="00562EF9" w:rsidRPr="005416FF" w:rsidTr="003B3C69">
        <w:trPr>
          <w:trHeight w:val="264"/>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4A67FC">
            <w:pPr>
              <w:widowControl/>
              <w:spacing w:line="300" w:lineRule="exact"/>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④高年齢者の職場配置での配慮</w:t>
            </w:r>
          </w:p>
        </w:tc>
        <w:tc>
          <w:tcPr>
            <w:tcW w:w="1370"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4A67FC">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5</w:t>
            </w:r>
          </w:p>
        </w:tc>
        <w:tc>
          <w:tcPr>
            <w:tcW w:w="1370"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4A67FC">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5</w:t>
            </w:r>
          </w:p>
        </w:tc>
        <w:tc>
          <w:tcPr>
            <w:tcW w:w="1371"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4A67FC">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10</w:t>
            </w:r>
          </w:p>
        </w:tc>
      </w:tr>
      <w:tr w:rsidR="00562EF9" w:rsidRPr="005416FF" w:rsidTr="003B3C69">
        <w:trPr>
          <w:trHeight w:val="264"/>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4A67FC">
            <w:pPr>
              <w:widowControl/>
              <w:spacing w:line="300" w:lineRule="exact"/>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⑤教育訓練の充実</w:t>
            </w:r>
          </w:p>
        </w:tc>
        <w:tc>
          <w:tcPr>
            <w:tcW w:w="1370"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4A67FC">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0</w:t>
            </w:r>
          </w:p>
        </w:tc>
        <w:tc>
          <w:tcPr>
            <w:tcW w:w="1370"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4A67FC">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1</w:t>
            </w:r>
          </w:p>
        </w:tc>
        <w:tc>
          <w:tcPr>
            <w:tcW w:w="1371"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4A67FC">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1</w:t>
            </w:r>
          </w:p>
        </w:tc>
      </w:tr>
    </w:tbl>
    <w:p w:rsidR="00562EF9" w:rsidRPr="008F1D55" w:rsidRDefault="00562EF9" w:rsidP="008F0077">
      <w:pPr>
        <w:jc w:val="center"/>
        <w:rPr>
          <w:rFonts w:ascii="ＭＳ Ｐゴシック" w:eastAsia="ＭＳ Ｐゴシック" w:hAnsi="ＭＳ Ｐゴシック"/>
        </w:rPr>
      </w:pPr>
    </w:p>
    <w:p w:rsidR="003B3C69" w:rsidRDefault="003B3C69">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color w:val="000000"/>
          <w:kern w:val="0"/>
          <w:szCs w:val="21"/>
        </w:rPr>
        <w:br w:type="page"/>
      </w:r>
    </w:p>
    <w:p w:rsidR="00562EF9" w:rsidRDefault="009F7A84" w:rsidP="005416FF">
      <w:pPr>
        <w:widowControl/>
        <w:ind w:firstLineChars="300" w:firstLine="630"/>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lastRenderedPageBreak/>
        <w:t>６</w:t>
      </w:r>
      <w:r w:rsidR="00562EF9" w:rsidRPr="005416FF">
        <w:rPr>
          <w:rFonts w:ascii="ＭＳ ゴシック" w:eastAsia="ＭＳ ゴシック" w:hAnsi="ＭＳ ゴシック" w:cs="ＭＳ Ｐゴシック" w:hint="eastAsia"/>
          <w:color w:val="000000"/>
          <w:kern w:val="0"/>
          <w:szCs w:val="21"/>
        </w:rPr>
        <w:t>．65歳以降の再雇用基準として盛り込みたい主な項目は？</w:t>
      </w:r>
    </w:p>
    <w:p w:rsidR="003B3C69" w:rsidRDefault="003B3C69" w:rsidP="005416FF">
      <w:pPr>
        <w:widowControl/>
        <w:ind w:firstLineChars="300" w:firstLine="630"/>
        <w:jc w:val="left"/>
        <w:rPr>
          <w:rFonts w:ascii="ＭＳ ゴシック" w:eastAsia="ＭＳ ゴシック" w:hAnsi="ＭＳ ゴシック" w:cs="ＭＳ Ｐゴシック"/>
          <w:color w:val="000000"/>
          <w:kern w:val="0"/>
          <w:szCs w:val="21"/>
        </w:rPr>
      </w:pPr>
      <w:r w:rsidRPr="003B3C69">
        <w:rPr>
          <w:rFonts w:ascii="ＭＳ ゴシック" w:eastAsia="ＭＳ ゴシック" w:hAnsi="ＭＳ ゴシック" w:cs="ＭＳ Ｐゴシック"/>
          <w:noProof/>
          <w:color w:val="000000"/>
          <w:kern w:val="0"/>
          <w:szCs w:val="21"/>
        </w:rPr>
        <w:drawing>
          <wp:anchor distT="0" distB="0" distL="114300" distR="114300" simplePos="0" relativeHeight="251712512" behindDoc="1" locked="0" layoutInCell="1" allowOverlap="1">
            <wp:simplePos x="0" y="0"/>
            <wp:positionH relativeFrom="column">
              <wp:posOffset>671195</wp:posOffset>
            </wp:positionH>
            <wp:positionV relativeFrom="paragraph">
              <wp:posOffset>52705</wp:posOffset>
            </wp:positionV>
            <wp:extent cx="3353435" cy="2028190"/>
            <wp:effectExtent l="19050" t="0" r="18415" b="0"/>
            <wp:wrapTight wrapText="bothSides">
              <wp:wrapPolygon edited="0">
                <wp:start x="-123" y="0"/>
                <wp:lineTo x="-123" y="21505"/>
                <wp:lineTo x="21719" y="21505"/>
                <wp:lineTo x="21719" y="0"/>
                <wp:lineTo x="-123" y="0"/>
              </wp:wrapPolygon>
            </wp:wrapTight>
            <wp:docPr id="73"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3B3C69" w:rsidRPr="005416FF" w:rsidRDefault="003B3C69" w:rsidP="005416FF">
      <w:pPr>
        <w:widowControl/>
        <w:ind w:firstLineChars="300" w:firstLine="630"/>
        <w:jc w:val="left"/>
        <w:rPr>
          <w:rFonts w:ascii="ＭＳ ゴシック" w:eastAsia="ＭＳ ゴシック" w:hAnsi="ＭＳ ゴシック" w:cs="ＭＳ Ｐゴシック"/>
          <w:color w:val="000000"/>
          <w:kern w:val="0"/>
          <w:szCs w:val="21"/>
        </w:rPr>
      </w:pPr>
    </w:p>
    <w:p w:rsidR="003D19DA" w:rsidRDefault="003D19DA" w:rsidP="003D19DA">
      <w:pPr>
        <w:widowControl/>
        <w:jc w:val="left"/>
        <w:rPr>
          <w:rFonts w:ascii="ＭＳ ゴシック" w:eastAsia="ＭＳ ゴシック" w:hAnsi="ＭＳ ゴシック" w:cs="ＭＳ Ｐゴシック"/>
          <w:color w:val="000000"/>
          <w:kern w:val="0"/>
          <w:szCs w:val="21"/>
        </w:rPr>
      </w:pPr>
    </w:p>
    <w:p w:rsidR="003D19DA" w:rsidRDefault="003D19DA" w:rsidP="003D19DA">
      <w:pPr>
        <w:widowControl/>
        <w:jc w:val="left"/>
        <w:rPr>
          <w:rFonts w:ascii="ＭＳ ゴシック" w:eastAsia="ＭＳ ゴシック" w:hAnsi="ＭＳ ゴシック" w:cs="ＭＳ Ｐゴシック"/>
          <w:color w:val="000000"/>
          <w:kern w:val="0"/>
          <w:szCs w:val="21"/>
        </w:rPr>
      </w:pPr>
    </w:p>
    <w:p w:rsidR="003D19DA" w:rsidRDefault="003D19DA" w:rsidP="003D19DA">
      <w:pPr>
        <w:widowControl/>
        <w:jc w:val="left"/>
        <w:rPr>
          <w:rFonts w:ascii="ＭＳ ゴシック" w:eastAsia="ＭＳ ゴシック" w:hAnsi="ＭＳ ゴシック" w:cs="ＭＳ Ｐゴシック"/>
          <w:color w:val="000000"/>
          <w:kern w:val="0"/>
          <w:szCs w:val="21"/>
        </w:rPr>
      </w:pPr>
    </w:p>
    <w:p w:rsidR="003D19DA" w:rsidRDefault="003D19DA" w:rsidP="003D19DA">
      <w:pPr>
        <w:widowControl/>
        <w:jc w:val="left"/>
        <w:rPr>
          <w:rFonts w:ascii="ＭＳ ゴシック" w:eastAsia="ＭＳ ゴシック" w:hAnsi="ＭＳ ゴシック" w:cs="ＭＳ Ｐゴシック"/>
          <w:color w:val="000000"/>
          <w:kern w:val="0"/>
          <w:szCs w:val="21"/>
        </w:rPr>
      </w:pPr>
    </w:p>
    <w:p w:rsidR="003D19DA" w:rsidRDefault="003D19DA" w:rsidP="003D19DA">
      <w:pPr>
        <w:widowControl/>
        <w:jc w:val="left"/>
        <w:rPr>
          <w:rFonts w:ascii="ＭＳ ゴシック" w:eastAsia="ＭＳ ゴシック" w:hAnsi="ＭＳ ゴシック" w:cs="ＭＳ Ｐゴシック"/>
          <w:color w:val="000000"/>
          <w:kern w:val="0"/>
          <w:szCs w:val="21"/>
        </w:rPr>
      </w:pPr>
    </w:p>
    <w:p w:rsidR="003D19DA" w:rsidRDefault="003D19DA" w:rsidP="003D19DA">
      <w:pPr>
        <w:widowControl/>
        <w:jc w:val="left"/>
        <w:rPr>
          <w:rFonts w:ascii="ＭＳ ゴシック" w:eastAsia="ＭＳ ゴシック" w:hAnsi="ＭＳ ゴシック" w:cs="ＭＳ Ｐゴシック"/>
          <w:color w:val="000000"/>
          <w:kern w:val="0"/>
          <w:szCs w:val="21"/>
        </w:rPr>
      </w:pPr>
    </w:p>
    <w:p w:rsidR="003D19DA" w:rsidRDefault="003D19DA" w:rsidP="003D19DA">
      <w:pPr>
        <w:widowControl/>
        <w:jc w:val="left"/>
        <w:rPr>
          <w:rFonts w:ascii="ＭＳ ゴシック" w:eastAsia="ＭＳ ゴシック" w:hAnsi="ＭＳ ゴシック" w:cs="ＭＳ Ｐゴシック"/>
          <w:color w:val="000000"/>
          <w:kern w:val="0"/>
          <w:szCs w:val="21"/>
        </w:rPr>
      </w:pPr>
    </w:p>
    <w:tbl>
      <w:tblPr>
        <w:tblpPr w:leftFromText="142" w:rightFromText="142" w:vertAnchor="text" w:horzAnchor="page" w:tblpX="2630" w:tblpY="147"/>
        <w:tblW w:w="8037" w:type="dxa"/>
        <w:tblCellMar>
          <w:left w:w="99" w:type="dxa"/>
          <w:right w:w="99" w:type="dxa"/>
        </w:tblCellMar>
        <w:tblLook w:val="04A0"/>
      </w:tblPr>
      <w:tblGrid>
        <w:gridCol w:w="6903"/>
        <w:gridCol w:w="1134"/>
      </w:tblGrid>
      <w:tr w:rsidR="003D19DA" w:rsidRPr="005416FF" w:rsidTr="00B77B6A">
        <w:trPr>
          <w:trHeight w:val="264"/>
        </w:trPr>
        <w:tc>
          <w:tcPr>
            <w:tcW w:w="6903"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3D19DA" w:rsidRPr="005416FF" w:rsidRDefault="00B77B6A" w:rsidP="003D19DA">
            <w:pPr>
              <w:widowControl/>
              <w:spacing w:line="300" w:lineRule="exact"/>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主な項目</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3D19DA" w:rsidRPr="005416FF" w:rsidRDefault="003D19DA" w:rsidP="003D19DA">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回答数</w:t>
            </w:r>
          </w:p>
        </w:tc>
      </w:tr>
      <w:tr w:rsidR="003D19DA" w:rsidRPr="005416FF" w:rsidTr="003D19DA">
        <w:trPr>
          <w:trHeight w:val="264"/>
        </w:trPr>
        <w:tc>
          <w:tcPr>
            <w:tcW w:w="6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9DA" w:rsidRPr="005416FF" w:rsidRDefault="003D19DA" w:rsidP="003D19DA">
            <w:pPr>
              <w:widowControl/>
              <w:spacing w:line="300" w:lineRule="exact"/>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①健康診断結果及び体力診断の結果</w:t>
            </w:r>
          </w:p>
        </w:tc>
        <w:tc>
          <w:tcPr>
            <w:tcW w:w="1134" w:type="dxa"/>
            <w:tcBorders>
              <w:top w:val="nil"/>
              <w:left w:val="nil"/>
              <w:bottom w:val="single" w:sz="4" w:space="0" w:color="auto"/>
              <w:right w:val="single" w:sz="4" w:space="0" w:color="auto"/>
            </w:tcBorders>
            <w:shd w:val="clear" w:color="auto" w:fill="auto"/>
            <w:noWrap/>
            <w:vAlign w:val="center"/>
            <w:hideMark/>
          </w:tcPr>
          <w:p w:rsidR="003D19DA" w:rsidRPr="005416FF" w:rsidRDefault="003D19DA" w:rsidP="003D19DA">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14</w:t>
            </w:r>
          </w:p>
        </w:tc>
      </w:tr>
      <w:tr w:rsidR="003D19DA" w:rsidRPr="005416FF" w:rsidTr="003D19DA">
        <w:trPr>
          <w:trHeight w:val="264"/>
        </w:trPr>
        <w:tc>
          <w:tcPr>
            <w:tcW w:w="6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9DA" w:rsidRPr="005416FF" w:rsidRDefault="003D19DA" w:rsidP="003D19DA">
            <w:pPr>
              <w:widowControl/>
              <w:spacing w:line="300" w:lineRule="exact"/>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②人事考課</w:t>
            </w:r>
          </w:p>
        </w:tc>
        <w:tc>
          <w:tcPr>
            <w:tcW w:w="1134" w:type="dxa"/>
            <w:tcBorders>
              <w:top w:val="nil"/>
              <w:left w:val="nil"/>
              <w:bottom w:val="single" w:sz="4" w:space="0" w:color="auto"/>
              <w:right w:val="single" w:sz="4" w:space="0" w:color="auto"/>
            </w:tcBorders>
            <w:shd w:val="clear" w:color="auto" w:fill="auto"/>
            <w:noWrap/>
            <w:vAlign w:val="center"/>
            <w:hideMark/>
          </w:tcPr>
          <w:p w:rsidR="003D19DA" w:rsidRPr="005416FF" w:rsidRDefault="003D19DA" w:rsidP="003D19DA">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15</w:t>
            </w:r>
          </w:p>
        </w:tc>
      </w:tr>
      <w:tr w:rsidR="003D19DA" w:rsidRPr="005416FF" w:rsidTr="003D19DA">
        <w:trPr>
          <w:trHeight w:val="264"/>
        </w:trPr>
        <w:tc>
          <w:tcPr>
            <w:tcW w:w="6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9DA" w:rsidRPr="005416FF" w:rsidRDefault="003D19DA" w:rsidP="003D19DA">
            <w:pPr>
              <w:widowControl/>
              <w:spacing w:line="300" w:lineRule="exact"/>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③勤務態度</w:t>
            </w:r>
          </w:p>
        </w:tc>
        <w:tc>
          <w:tcPr>
            <w:tcW w:w="1134" w:type="dxa"/>
            <w:tcBorders>
              <w:top w:val="nil"/>
              <w:left w:val="nil"/>
              <w:bottom w:val="single" w:sz="4" w:space="0" w:color="auto"/>
              <w:right w:val="single" w:sz="4" w:space="0" w:color="auto"/>
            </w:tcBorders>
            <w:shd w:val="clear" w:color="auto" w:fill="auto"/>
            <w:noWrap/>
            <w:vAlign w:val="center"/>
            <w:hideMark/>
          </w:tcPr>
          <w:p w:rsidR="003D19DA" w:rsidRPr="005416FF" w:rsidRDefault="003D19DA" w:rsidP="003D19DA">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15</w:t>
            </w:r>
          </w:p>
        </w:tc>
      </w:tr>
      <w:tr w:rsidR="003D19DA" w:rsidRPr="005416FF" w:rsidTr="003D19DA">
        <w:trPr>
          <w:trHeight w:val="264"/>
        </w:trPr>
        <w:tc>
          <w:tcPr>
            <w:tcW w:w="6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9DA" w:rsidRPr="005416FF" w:rsidRDefault="003D19DA" w:rsidP="003D19DA">
            <w:pPr>
              <w:widowControl/>
              <w:spacing w:line="300" w:lineRule="exact"/>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④業務に必要な資格取得の有無</w:t>
            </w:r>
          </w:p>
        </w:tc>
        <w:tc>
          <w:tcPr>
            <w:tcW w:w="1134" w:type="dxa"/>
            <w:tcBorders>
              <w:top w:val="nil"/>
              <w:left w:val="nil"/>
              <w:bottom w:val="single" w:sz="4" w:space="0" w:color="auto"/>
              <w:right w:val="single" w:sz="4" w:space="0" w:color="auto"/>
            </w:tcBorders>
            <w:shd w:val="clear" w:color="auto" w:fill="auto"/>
            <w:noWrap/>
            <w:vAlign w:val="center"/>
            <w:hideMark/>
          </w:tcPr>
          <w:p w:rsidR="003D19DA" w:rsidRPr="005416FF" w:rsidRDefault="003D19DA" w:rsidP="003D19DA">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7</w:t>
            </w:r>
          </w:p>
        </w:tc>
      </w:tr>
      <w:tr w:rsidR="003D19DA" w:rsidRPr="005416FF" w:rsidTr="003D19DA">
        <w:trPr>
          <w:trHeight w:val="264"/>
        </w:trPr>
        <w:tc>
          <w:tcPr>
            <w:tcW w:w="6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9DA" w:rsidRPr="005416FF" w:rsidRDefault="003D19DA" w:rsidP="003D19DA">
            <w:pPr>
              <w:widowControl/>
              <w:spacing w:line="300" w:lineRule="exact"/>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⑤過去の出勤率</w:t>
            </w:r>
          </w:p>
        </w:tc>
        <w:tc>
          <w:tcPr>
            <w:tcW w:w="1134" w:type="dxa"/>
            <w:tcBorders>
              <w:top w:val="nil"/>
              <w:left w:val="nil"/>
              <w:bottom w:val="single" w:sz="4" w:space="0" w:color="auto"/>
              <w:right w:val="single" w:sz="4" w:space="0" w:color="auto"/>
            </w:tcBorders>
            <w:shd w:val="clear" w:color="auto" w:fill="auto"/>
            <w:noWrap/>
            <w:vAlign w:val="center"/>
            <w:hideMark/>
          </w:tcPr>
          <w:p w:rsidR="003D19DA" w:rsidRPr="005416FF" w:rsidRDefault="003D19DA" w:rsidP="003D19DA">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0</w:t>
            </w:r>
          </w:p>
        </w:tc>
      </w:tr>
      <w:tr w:rsidR="003D19DA" w:rsidRPr="005416FF" w:rsidTr="003D19DA">
        <w:trPr>
          <w:trHeight w:val="264"/>
        </w:trPr>
        <w:tc>
          <w:tcPr>
            <w:tcW w:w="6903" w:type="dxa"/>
            <w:tcBorders>
              <w:top w:val="single" w:sz="4" w:space="0" w:color="auto"/>
            </w:tcBorders>
            <w:shd w:val="clear" w:color="auto" w:fill="auto"/>
            <w:noWrap/>
            <w:vAlign w:val="center"/>
            <w:hideMark/>
          </w:tcPr>
          <w:p w:rsidR="003D19DA" w:rsidRPr="005416FF" w:rsidRDefault="003D19DA" w:rsidP="003D19DA">
            <w:pPr>
              <w:widowControl/>
              <w:spacing w:line="300" w:lineRule="exact"/>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その他…従業員の希望</w:t>
            </w:r>
          </w:p>
        </w:tc>
        <w:tc>
          <w:tcPr>
            <w:tcW w:w="1134" w:type="dxa"/>
            <w:tcBorders>
              <w:top w:val="single" w:sz="4" w:space="0" w:color="auto"/>
              <w:left w:val="nil"/>
            </w:tcBorders>
            <w:shd w:val="clear" w:color="auto" w:fill="auto"/>
            <w:noWrap/>
            <w:vAlign w:val="center"/>
            <w:hideMark/>
          </w:tcPr>
          <w:p w:rsidR="003D19DA" w:rsidRPr="005416FF" w:rsidRDefault="003D19DA" w:rsidP="003D19DA">
            <w:pPr>
              <w:widowControl/>
              <w:spacing w:line="300" w:lineRule="exact"/>
              <w:jc w:val="center"/>
              <w:rPr>
                <w:rFonts w:ascii="ＭＳ ゴシック" w:eastAsia="ＭＳ ゴシック" w:hAnsi="ＭＳ ゴシック" w:cs="ＭＳ Ｐゴシック"/>
                <w:color w:val="000000"/>
                <w:kern w:val="0"/>
                <w:szCs w:val="21"/>
              </w:rPr>
            </w:pPr>
          </w:p>
        </w:tc>
      </w:tr>
    </w:tbl>
    <w:p w:rsidR="00562EF9" w:rsidRPr="005416FF" w:rsidRDefault="00562EF9" w:rsidP="003D19DA">
      <w:pPr>
        <w:widowControl/>
        <w:jc w:val="left"/>
        <w:rPr>
          <w:rFonts w:ascii="ＭＳ ゴシック" w:eastAsia="ＭＳ ゴシック" w:hAnsi="ＭＳ ゴシック" w:cs="ＭＳ Ｐゴシック"/>
          <w:color w:val="000000"/>
          <w:kern w:val="0"/>
          <w:szCs w:val="21"/>
        </w:rPr>
      </w:pPr>
    </w:p>
    <w:p w:rsidR="00562EF9" w:rsidRDefault="00562EF9" w:rsidP="00562EF9">
      <w:pPr>
        <w:widowControl/>
        <w:jc w:val="left"/>
        <w:rPr>
          <w:rFonts w:ascii="ＭＳ Ｐゴシック" w:eastAsia="ＭＳ Ｐゴシック" w:hAnsi="ＭＳ Ｐゴシック" w:cs="ＭＳ Ｐゴシック"/>
          <w:color w:val="000000"/>
          <w:kern w:val="0"/>
          <w:sz w:val="22"/>
        </w:rPr>
      </w:pPr>
    </w:p>
    <w:p w:rsidR="003D19DA" w:rsidRDefault="003D19DA" w:rsidP="00562EF9">
      <w:pPr>
        <w:widowControl/>
        <w:jc w:val="left"/>
        <w:rPr>
          <w:rFonts w:ascii="ＭＳ Ｐゴシック" w:eastAsia="ＭＳ Ｐゴシック" w:hAnsi="ＭＳ Ｐゴシック" w:cs="ＭＳ Ｐゴシック"/>
          <w:color w:val="000000"/>
          <w:kern w:val="0"/>
          <w:sz w:val="22"/>
        </w:rPr>
      </w:pPr>
    </w:p>
    <w:p w:rsidR="003D19DA" w:rsidRDefault="003D19DA" w:rsidP="005416FF">
      <w:pPr>
        <w:widowControl/>
        <w:ind w:firstLineChars="300" w:firstLine="630"/>
        <w:jc w:val="left"/>
        <w:rPr>
          <w:rFonts w:ascii="ＭＳ ゴシック" w:eastAsia="ＭＳ ゴシック" w:hAnsi="ＭＳ ゴシック" w:cs="ＭＳ Ｐゴシック"/>
          <w:color w:val="000000"/>
          <w:kern w:val="0"/>
          <w:szCs w:val="21"/>
        </w:rPr>
      </w:pPr>
    </w:p>
    <w:p w:rsidR="003D19DA" w:rsidRDefault="003D19DA" w:rsidP="005416FF">
      <w:pPr>
        <w:widowControl/>
        <w:ind w:firstLineChars="300" w:firstLine="630"/>
        <w:jc w:val="left"/>
        <w:rPr>
          <w:rFonts w:ascii="ＭＳ ゴシック" w:eastAsia="ＭＳ ゴシック" w:hAnsi="ＭＳ ゴシック" w:cs="ＭＳ Ｐゴシック"/>
          <w:color w:val="000000"/>
          <w:kern w:val="0"/>
          <w:szCs w:val="21"/>
        </w:rPr>
      </w:pPr>
    </w:p>
    <w:p w:rsidR="003D19DA" w:rsidRDefault="003D19DA" w:rsidP="005416FF">
      <w:pPr>
        <w:widowControl/>
        <w:ind w:firstLineChars="300" w:firstLine="630"/>
        <w:jc w:val="left"/>
        <w:rPr>
          <w:rFonts w:ascii="ＭＳ ゴシック" w:eastAsia="ＭＳ ゴシック" w:hAnsi="ＭＳ ゴシック" w:cs="ＭＳ Ｐゴシック"/>
          <w:color w:val="000000"/>
          <w:kern w:val="0"/>
          <w:szCs w:val="21"/>
        </w:rPr>
      </w:pPr>
    </w:p>
    <w:p w:rsidR="003D19DA" w:rsidRDefault="003D19DA" w:rsidP="005416FF">
      <w:pPr>
        <w:widowControl/>
        <w:ind w:firstLineChars="300" w:firstLine="630"/>
        <w:jc w:val="left"/>
        <w:rPr>
          <w:rFonts w:ascii="ＭＳ ゴシック" w:eastAsia="ＭＳ ゴシック" w:hAnsi="ＭＳ ゴシック" w:cs="ＭＳ Ｐゴシック"/>
          <w:color w:val="000000"/>
          <w:kern w:val="0"/>
          <w:szCs w:val="21"/>
        </w:rPr>
      </w:pPr>
    </w:p>
    <w:p w:rsidR="003D19DA" w:rsidRDefault="003D19DA" w:rsidP="005416FF">
      <w:pPr>
        <w:widowControl/>
        <w:ind w:firstLineChars="300" w:firstLine="630"/>
        <w:jc w:val="left"/>
        <w:rPr>
          <w:rFonts w:ascii="ＭＳ ゴシック" w:eastAsia="ＭＳ ゴシック" w:hAnsi="ＭＳ ゴシック" w:cs="ＭＳ Ｐゴシック"/>
          <w:color w:val="000000"/>
          <w:kern w:val="0"/>
          <w:szCs w:val="21"/>
        </w:rPr>
      </w:pPr>
    </w:p>
    <w:p w:rsidR="00562EF9" w:rsidRDefault="009F7A84" w:rsidP="005416FF">
      <w:pPr>
        <w:widowControl/>
        <w:ind w:firstLineChars="300" w:firstLine="630"/>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７</w:t>
      </w:r>
      <w:r w:rsidR="00562EF9" w:rsidRPr="005416FF">
        <w:rPr>
          <w:rFonts w:ascii="ＭＳ ゴシック" w:eastAsia="ＭＳ ゴシック" w:hAnsi="ＭＳ ゴシック" w:cs="ＭＳ Ｐゴシック" w:hint="eastAsia"/>
          <w:color w:val="000000"/>
          <w:kern w:val="0"/>
          <w:szCs w:val="21"/>
        </w:rPr>
        <w:t>．65歳以降の継続雇用に取り組む場合の問題点や課題と思う主な項目は？</w:t>
      </w:r>
    </w:p>
    <w:p w:rsidR="003D19DA" w:rsidRDefault="003D19DA" w:rsidP="005416FF">
      <w:pPr>
        <w:widowControl/>
        <w:ind w:firstLineChars="300" w:firstLine="630"/>
        <w:jc w:val="left"/>
        <w:rPr>
          <w:rFonts w:ascii="ＭＳ ゴシック" w:eastAsia="ＭＳ ゴシック" w:hAnsi="ＭＳ ゴシック" w:cs="ＭＳ Ｐゴシック"/>
          <w:color w:val="000000"/>
          <w:kern w:val="0"/>
          <w:szCs w:val="21"/>
        </w:rPr>
      </w:pPr>
      <w:r w:rsidRPr="003D19DA">
        <w:rPr>
          <w:rFonts w:ascii="ＭＳ ゴシック" w:eastAsia="ＭＳ ゴシック" w:hAnsi="ＭＳ ゴシック" w:cs="ＭＳ Ｐゴシック"/>
          <w:noProof/>
          <w:color w:val="000000"/>
          <w:kern w:val="0"/>
          <w:szCs w:val="21"/>
        </w:rPr>
        <w:drawing>
          <wp:inline distT="0" distB="0" distL="0" distR="0">
            <wp:extent cx="5686425" cy="2314575"/>
            <wp:effectExtent l="19050" t="0" r="9525" b="0"/>
            <wp:docPr id="74"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bl>
      <w:tblPr>
        <w:tblW w:w="7953" w:type="dxa"/>
        <w:tblInd w:w="1260" w:type="dxa"/>
        <w:tblCellMar>
          <w:left w:w="99" w:type="dxa"/>
          <w:right w:w="99" w:type="dxa"/>
        </w:tblCellMar>
        <w:tblLook w:val="04A0"/>
      </w:tblPr>
      <w:tblGrid>
        <w:gridCol w:w="6961"/>
        <w:gridCol w:w="992"/>
      </w:tblGrid>
      <w:tr w:rsidR="00562EF9" w:rsidRPr="005416FF" w:rsidTr="00297A46">
        <w:trPr>
          <w:trHeight w:val="397"/>
        </w:trPr>
        <w:tc>
          <w:tcPr>
            <w:tcW w:w="6961"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562EF9" w:rsidRPr="005416FF" w:rsidRDefault="00B77B6A" w:rsidP="003D19DA">
            <w:pPr>
              <w:widowControl/>
              <w:spacing w:line="300" w:lineRule="exact"/>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主な項目</w:t>
            </w:r>
          </w:p>
        </w:tc>
        <w:tc>
          <w:tcPr>
            <w:tcW w:w="99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62EF9" w:rsidRPr="005416FF" w:rsidRDefault="00562EF9" w:rsidP="003D19DA">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回答数</w:t>
            </w:r>
          </w:p>
        </w:tc>
      </w:tr>
      <w:tr w:rsidR="00562EF9" w:rsidRPr="005416FF" w:rsidTr="00474E70">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3D19DA">
            <w:pPr>
              <w:widowControl/>
              <w:spacing w:line="300" w:lineRule="exact"/>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①高年齢者自身の健康状態や身体能力の衰え</w:t>
            </w:r>
          </w:p>
        </w:tc>
        <w:tc>
          <w:tcPr>
            <w:tcW w:w="992"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3D19DA">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13</w:t>
            </w:r>
          </w:p>
        </w:tc>
      </w:tr>
      <w:tr w:rsidR="00562EF9" w:rsidRPr="005416FF" w:rsidTr="00474E70">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3D19DA">
            <w:pPr>
              <w:widowControl/>
              <w:spacing w:line="300" w:lineRule="exact"/>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②高年齢者自身のやる気低下と新しい技術についていけない</w:t>
            </w:r>
          </w:p>
        </w:tc>
        <w:tc>
          <w:tcPr>
            <w:tcW w:w="992"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3D19DA">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12</w:t>
            </w:r>
          </w:p>
        </w:tc>
      </w:tr>
      <w:tr w:rsidR="00562EF9" w:rsidRPr="005416FF" w:rsidTr="00474E70">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3D19DA">
            <w:pPr>
              <w:widowControl/>
              <w:spacing w:line="300" w:lineRule="exact"/>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③業務の品質や効率の低下</w:t>
            </w:r>
          </w:p>
        </w:tc>
        <w:tc>
          <w:tcPr>
            <w:tcW w:w="992"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3D19DA">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5</w:t>
            </w:r>
          </w:p>
        </w:tc>
      </w:tr>
      <w:tr w:rsidR="00562EF9" w:rsidRPr="005416FF" w:rsidTr="00474E70">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3D19DA">
            <w:pPr>
              <w:widowControl/>
              <w:spacing w:line="300" w:lineRule="exact"/>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④業務中や通勤時の事故や災害の増加</w:t>
            </w:r>
          </w:p>
        </w:tc>
        <w:tc>
          <w:tcPr>
            <w:tcW w:w="992"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3D19DA">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2</w:t>
            </w:r>
          </w:p>
        </w:tc>
      </w:tr>
      <w:tr w:rsidR="00562EF9" w:rsidRPr="005416FF" w:rsidTr="00474E70">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3D19DA">
            <w:pPr>
              <w:widowControl/>
              <w:spacing w:line="300" w:lineRule="exact"/>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⑤世代交代の足かせ・現役従業員との仕事のやりづらさ</w:t>
            </w:r>
          </w:p>
        </w:tc>
        <w:tc>
          <w:tcPr>
            <w:tcW w:w="992"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3D19DA">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8</w:t>
            </w:r>
          </w:p>
        </w:tc>
      </w:tr>
      <w:tr w:rsidR="00562EF9" w:rsidRPr="005416FF" w:rsidTr="00474E70">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EF9" w:rsidRPr="005416FF" w:rsidRDefault="00562EF9" w:rsidP="003D19DA">
            <w:pPr>
              <w:widowControl/>
              <w:spacing w:line="300" w:lineRule="exact"/>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⑥高年齢者に対する仕事がない、対応できない、能力開発投資できない</w:t>
            </w:r>
          </w:p>
        </w:tc>
        <w:tc>
          <w:tcPr>
            <w:tcW w:w="992" w:type="dxa"/>
            <w:tcBorders>
              <w:top w:val="nil"/>
              <w:left w:val="nil"/>
              <w:bottom w:val="single" w:sz="4" w:space="0" w:color="auto"/>
              <w:right w:val="single" w:sz="4" w:space="0" w:color="auto"/>
            </w:tcBorders>
            <w:shd w:val="clear" w:color="auto" w:fill="auto"/>
            <w:noWrap/>
            <w:vAlign w:val="center"/>
            <w:hideMark/>
          </w:tcPr>
          <w:p w:rsidR="00562EF9" w:rsidRPr="005416FF" w:rsidRDefault="00562EF9" w:rsidP="003D19DA">
            <w:pPr>
              <w:widowControl/>
              <w:spacing w:line="300" w:lineRule="exact"/>
              <w:jc w:val="center"/>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4</w:t>
            </w:r>
          </w:p>
        </w:tc>
      </w:tr>
    </w:tbl>
    <w:p w:rsidR="00562EF9" w:rsidRPr="005416FF" w:rsidRDefault="00562EF9" w:rsidP="00B77B6A">
      <w:pPr>
        <w:spacing w:line="300" w:lineRule="exact"/>
        <w:ind w:firstLineChars="540" w:firstLine="1134"/>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その他…全て65歳以降は難しい</w:t>
      </w:r>
    </w:p>
    <w:p w:rsidR="00562EF9" w:rsidRPr="005416FF" w:rsidRDefault="00562EF9" w:rsidP="003D19DA">
      <w:pPr>
        <w:spacing w:line="300" w:lineRule="exact"/>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 xml:space="preserve">　　　　　</w:t>
      </w:r>
      <w:r w:rsidR="00E15BDC" w:rsidRPr="005416FF">
        <w:rPr>
          <w:rFonts w:ascii="ＭＳ ゴシック" w:eastAsia="ＭＳ ゴシック" w:hAnsi="ＭＳ ゴシック" w:cs="ＭＳ Ｐゴシック" w:hint="eastAsia"/>
          <w:color w:val="000000"/>
          <w:kern w:val="0"/>
          <w:szCs w:val="21"/>
        </w:rPr>
        <w:t xml:space="preserve">　　　　</w:t>
      </w:r>
      <w:r w:rsidRPr="005416FF">
        <w:rPr>
          <w:rFonts w:ascii="ＭＳ ゴシック" w:eastAsia="ＭＳ ゴシック" w:hAnsi="ＭＳ ゴシック" w:cs="ＭＳ Ｐゴシック" w:hint="eastAsia"/>
          <w:color w:val="000000"/>
          <w:kern w:val="0"/>
          <w:szCs w:val="21"/>
        </w:rPr>
        <w:t>能力・意欲等個人のばらつきが多く個別対応が必要。制度で一律運用が困難</w:t>
      </w:r>
    </w:p>
    <w:p w:rsidR="00562EF9" w:rsidRPr="005416FF" w:rsidRDefault="00562EF9" w:rsidP="003D19DA">
      <w:pPr>
        <w:spacing w:line="300" w:lineRule="exact"/>
        <w:ind w:left="1890" w:hangingChars="900" w:hanging="1890"/>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 xml:space="preserve">　　　　　</w:t>
      </w:r>
      <w:r w:rsidR="00E15BDC" w:rsidRPr="005416FF">
        <w:rPr>
          <w:rFonts w:ascii="ＭＳ ゴシック" w:eastAsia="ＭＳ ゴシック" w:hAnsi="ＭＳ ゴシック" w:cs="ＭＳ Ｐゴシック" w:hint="eastAsia"/>
          <w:color w:val="000000"/>
          <w:kern w:val="0"/>
          <w:szCs w:val="21"/>
        </w:rPr>
        <w:t xml:space="preserve">　　　</w:t>
      </w:r>
      <w:r w:rsidRPr="005416FF">
        <w:rPr>
          <w:rFonts w:ascii="ＭＳ ゴシック" w:eastAsia="ＭＳ ゴシック" w:hAnsi="ＭＳ ゴシック" w:cs="ＭＳ Ｐゴシック" w:hint="eastAsia"/>
          <w:color w:val="000000"/>
          <w:kern w:val="0"/>
          <w:szCs w:val="21"/>
        </w:rPr>
        <w:t xml:space="preserve">　</w:t>
      </w:r>
      <w:r w:rsidR="009F60FD" w:rsidRPr="005416FF">
        <w:rPr>
          <w:rFonts w:ascii="ＭＳ ゴシック" w:eastAsia="ＭＳ ゴシック" w:hAnsi="ＭＳ ゴシック" w:cs="ＭＳ Ｐゴシック" w:hint="eastAsia"/>
          <w:color w:val="000000"/>
          <w:kern w:val="0"/>
          <w:szCs w:val="21"/>
        </w:rPr>
        <w:t>高年齢者</w:t>
      </w:r>
      <w:r w:rsidRPr="005416FF">
        <w:rPr>
          <w:rFonts w:ascii="ＭＳ ゴシック" w:eastAsia="ＭＳ ゴシック" w:hAnsi="ＭＳ ゴシック" w:cs="ＭＳ Ｐゴシック" w:hint="eastAsia"/>
          <w:color w:val="000000"/>
          <w:kern w:val="0"/>
          <w:szCs w:val="21"/>
        </w:rPr>
        <w:t>の健康・能力・意欲・業務知識スキル等に応じた職種やポジションを創出できるか</w:t>
      </w:r>
    </w:p>
    <w:p w:rsidR="003D19DA" w:rsidRDefault="003D19DA">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br w:type="page"/>
      </w:r>
    </w:p>
    <w:p w:rsidR="00562EF9" w:rsidRDefault="009F7A84" w:rsidP="005416FF">
      <w:pPr>
        <w:widowControl/>
        <w:ind w:firstLineChars="300" w:firstLine="630"/>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lastRenderedPageBreak/>
        <w:t>８</w:t>
      </w:r>
      <w:r w:rsidR="00562EF9" w:rsidRPr="005416FF">
        <w:rPr>
          <w:rFonts w:ascii="ＭＳ ゴシック" w:eastAsia="ＭＳ ゴシック" w:hAnsi="ＭＳ ゴシック" w:cs="ＭＳ Ｐゴシック" w:hint="eastAsia"/>
          <w:color w:val="000000"/>
          <w:kern w:val="0"/>
          <w:szCs w:val="21"/>
        </w:rPr>
        <w:t>．65歳以降も継続雇用する場合、必要と思われる主な能力・資格等</w:t>
      </w:r>
    </w:p>
    <w:tbl>
      <w:tblPr>
        <w:tblW w:w="8221" w:type="dxa"/>
        <w:tblInd w:w="950" w:type="dxa"/>
        <w:tblCellMar>
          <w:left w:w="99" w:type="dxa"/>
          <w:right w:w="99" w:type="dxa"/>
        </w:tblCellMar>
        <w:tblLook w:val="04A0"/>
      </w:tblPr>
      <w:tblGrid>
        <w:gridCol w:w="7229"/>
        <w:gridCol w:w="992"/>
      </w:tblGrid>
      <w:tr w:rsidR="00B77B6A" w:rsidRPr="00F33908" w:rsidTr="00297A46">
        <w:trPr>
          <w:trHeight w:val="397"/>
        </w:trPr>
        <w:tc>
          <w:tcPr>
            <w:tcW w:w="7229" w:type="dxa"/>
            <w:tcBorders>
              <w:top w:val="single" w:sz="4" w:space="0" w:color="auto"/>
              <w:left w:val="single" w:sz="4" w:space="0" w:color="auto"/>
              <w:bottom w:val="single" w:sz="4" w:space="0" w:color="auto"/>
              <w:right w:val="nil"/>
            </w:tcBorders>
            <w:shd w:val="clear" w:color="auto" w:fill="FDE9D9" w:themeFill="accent6" w:themeFillTint="33"/>
            <w:noWrap/>
            <w:vAlign w:val="center"/>
            <w:hideMark/>
          </w:tcPr>
          <w:p w:rsidR="00B77B6A" w:rsidRPr="00F33908" w:rsidRDefault="00B77B6A" w:rsidP="00B77B6A">
            <w:pPr>
              <w:spacing w:line="300" w:lineRule="exact"/>
              <w:jc w:val="center"/>
              <w:rPr>
                <w:rFonts w:asciiTheme="majorEastAsia" w:eastAsiaTheme="majorEastAsia" w:hAnsiTheme="majorEastAsia"/>
                <w:color w:val="000000"/>
                <w:szCs w:val="21"/>
              </w:rPr>
            </w:pPr>
            <w:r w:rsidRPr="00F33908">
              <w:rPr>
                <w:rFonts w:asciiTheme="majorEastAsia" w:eastAsiaTheme="majorEastAsia" w:hAnsiTheme="majorEastAsia" w:hint="eastAsia"/>
                <w:color w:val="000000"/>
                <w:szCs w:val="21"/>
              </w:rPr>
              <w:t>主な能力・資格</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B77B6A" w:rsidRPr="00F33908" w:rsidRDefault="00B77B6A" w:rsidP="00B77B6A">
            <w:pPr>
              <w:spacing w:line="300" w:lineRule="exact"/>
              <w:jc w:val="center"/>
              <w:rPr>
                <w:rFonts w:asciiTheme="majorEastAsia" w:eastAsiaTheme="majorEastAsia" w:hAnsiTheme="majorEastAsia"/>
                <w:color w:val="000000"/>
                <w:szCs w:val="21"/>
              </w:rPr>
            </w:pPr>
            <w:r w:rsidRPr="00F33908">
              <w:rPr>
                <w:rFonts w:asciiTheme="majorEastAsia" w:eastAsiaTheme="majorEastAsia" w:hAnsiTheme="majorEastAsia" w:hint="eastAsia"/>
                <w:color w:val="000000"/>
                <w:szCs w:val="21"/>
              </w:rPr>
              <w:t>回答数</w:t>
            </w:r>
          </w:p>
        </w:tc>
      </w:tr>
      <w:tr w:rsidR="000C1040" w:rsidRPr="00F33908" w:rsidTr="000C1040">
        <w:trPr>
          <w:trHeight w:val="20"/>
        </w:trPr>
        <w:tc>
          <w:tcPr>
            <w:tcW w:w="7229" w:type="dxa"/>
            <w:tcBorders>
              <w:top w:val="single" w:sz="4" w:space="0" w:color="auto"/>
              <w:left w:val="single" w:sz="4" w:space="0" w:color="auto"/>
              <w:bottom w:val="single" w:sz="4" w:space="0" w:color="auto"/>
              <w:right w:val="nil"/>
            </w:tcBorders>
            <w:shd w:val="clear" w:color="auto" w:fill="auto"/>
            <w:noWrap/>
            <w:vAlign w:val="center"/>
            <w:hideMark/>
          </w:tcPr>
          <w:p w:rsidR="000C1040" w:rsidRPr="00F33908" w:rsidRDefault="000C1040" w:rsidP="000C1040">
            <w:pPr>
              <w:spacing w:line="300" w:lineRule="exact"/>
              <w:rPr>
                <w:rFonts w:asciiTheme="majorEastAsia" w:eastAsiaTheme="majorEastAsia" w:hAnsiTheme="majorEastAsia" w:cs="ＭＳ Ｐゴシック"/>
                <w:color w:val="000000"/>
                <w:szCs w:val="21"/>
              </w:rPr>
            </w:pPr>
            <w:r w:rsidRPr="00F33908">
              <w:rPr>
                <w:rFonts w:asciiTheme="majorEastAsia" w:eastAsiaTheme="majorEastAsia" w:hAnsiTheme="majorEastAsia" w:hint="eastAsia"/>
                <w:color w:val="000000"/>
                <w:szCs w:val="21"/>
              </w:rPr>
              <w:t>①プロジェクトマネジメント</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40" w:rsidRPr="00F33908" w:rsidRDefault="000C1040" w:rsidP="000C1040">
            <w:pPr>
              <w:spacing w:line="300" w:lineRule="exact"/>
              <w:jc w:val="right"/>
              <w:rPr>
                <w:rFonts w:asciiTheme="majorEastAsia" w:eastAsiaTheme="majorEastAsia" w:hAnsiTheme="majorEastAsia" w:cs="ＭＳ Ｐゴシック"/>
                <w:color w:val="000000"/>
                <w:szCs w:val="21"/>
              </w:rPr>
            </w:pPr>
            <w:r w:rsidRPr="00F33908">
              <w:rPr>
                <w:rFonts w:asciiTheme="majorEastAsia" w:eastAsiaTheme="majorEastAsia" w:hAnsiTheme="majorEastAsia" w:hint="eastAsia"/>
                <w:color w:val="000000"/>
                <w:szCs w:val="21"/>
              </w:rPr>
              <w:t>11</w:t>
            </w:r>
          </w:p>
        </w:tc>
      </w:tr>
      <w:tr w:rsidR="000C1040" w:rsidRPr="00F33908" w:rsidTr="000C1040">
        <w:trPr>
          <w:trHeight w:val="20"/>
        </w:trPr>
        <w:tc>
          <w:tcPr>
            <w:tcW w:w="7229" w:type="dxa"/>
            <w:tcBorders>
              <w:top w:val="nil"/>
              <w:left w:val="single" w:sz="4" w:space="0" w:color="auto"/>
              <w:bottom w:val="single" w:sz="4" w:space="0" w:color="auto"/>
              <w:right w:val="nil"/>
            </w:tcBorders>
            <w:shd w:val="clear" w:color="auto" w:fill="auto"/>
            <w:noWrap/>
            <w:vAlign w:val="center"/>
            <w:hideMark/>
          </w:tcPr>
          <w:p w:rsidR="000C1040" w:rsidRPr="00F33908" w:rsidRDefault="000C1040" w:rsidP="000C1040">
            <w:pPr>
              <w:spacing w:line="300" w:lineRule="exact"/>
              <w:rPr>
                <w:rFonts w:asciiTheme="majorEastAsia" w:eastAsiaTheme="majorEastAsia" w:hAnsiTheme="majorEastAsia" w:cs="ＭＳ Ｐゴシック"/>
                <w:color w:val="000000"/>
                <w:szCs w:val="21"/>
              </w:rPr>
            </w:pPr>
            <w:r w:rsidRPr="00F33908">
              <w:rPr>
                <w:rFonts w:asciiTheme="majorEastAsia" w:eastAsiaTheme="majorEastAsia" w:hAnsiTheme="majorEastAsia" w:hint="eastAsia"/>
                <w:color w:val="000000"/>
                <w:szCs w:val="21"/>
              </w:rPr>
              <w:t>②セールスマネジメント</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C1040" w:rsidRPr="00F33908" w:rsidRDefault="000C1040" w:rsidP="000C1040">
            <w:pPr>
              <w:spacing w:line="300" w:lineRule="exact"/>
              <w:jc w:val="right"/>
              <w:rPr>
                <w:rFonts w:asciiTheme="majorEastAsia" w:eastAsiaTheme="majorEastAsia" w:hAnsiTheme="majorEastAsia" w:cs="ＭＳ Ｐゴシック"/>
                <w:color w:val="000000"/>
                <w:szCs w:val="21"/>
              </w:rPr>
            </w:pPr>
            <w:r w:rsidRPr="00F33908">
              <w:rPr>
                <w:rFonts w:asciiTheme="majorEastAsia" w:eastAsiaTheme="majorEastAsia" w:hAnsiTheme="majorEastAsia" w:hint="eastAsia"/>
                <w:color w:val="000000"/>
                <w:szCs w:val="21"/>
              </w:rPr>
              <w:t>8</w:t>
            </w:r>
          </w:p>
        </w:tc>
      </w:tr>
      <w:tr w:rsidR="000C1040" w:rsidRPr="00F33908" w:rsidTr="000C1040">
        <w:trPr>
          <w:trHeight w:val="20"/>
        </w:trPr>
        <w:tc>
          <w:tcPr>
            <w:tcW w:w="7229" w:type="dxa"/>
            <w:tcBorders>
              <w:top w:val="nil"/>
              <w:left w:val="single" w:sz="4" w:space="0" w:color="auto"/>
              <w:bottom w:val="single" w:sz="4" w:space="0" w:color="auto"/>
              <w:right w:val="nil"/>
            </w:tcBorders>
            <w:shd w:val="clear" w:color="auto" w:fill="auto"/>
            <w:noWrap/>
            <w:vAlign w:val="center"/>
            <w:hideMark/>
          </w:tcPr>
          <w:p w:rsidR="000C1040" w:rsidRPr="00F33908" w:rsidRDefault="00D56912" w:rsidP="000C1040">
            <w:pPr>
              <w:spacing w:line="300" w:lineRule="exact"/>
              <w:rPr>
                <w:rFonts w:asciiTheme="majorEastAsia" w:eastAsiaTheme="majorEastAsia" w:hAnsiTheme="majorEastAsia" w:cs="ＭＳ Ｐゴシック"/>
                <w:color w:val="000000"/>
                <w:szCs w:val="21"/>
              </w:rPr>
            </w:pPr>
            <w:r>
              <w:rPr>
                <w:rFonts w:asciiTheme="majorEastAsia" w:eastAsiaTheme="majorEastAsia" w:hAnsiTheme="majorEastAsia" w:hint="eastAsia"/>
                <w:color w:val="000000"/>
                <w:szCs w:val="21"/>
              </w:rPr>
              <w:t>③</w:t>
            </w:r>
            <w:r w:rsidR="000C1040" w:rsidRPr="00F33908">
              <w:rPr>
                <w:rFonts w:asciiTheme="majorEastAsia" w:eastAsiaTheme="majorEastAsia" w:hAnsiTheme="majorEastAsia" w:hint="eastAsia"/>
                <w:color w:val="000000"/>
                <w:szCs w:val="21"/>
              </w:rPr>
              <w:t>システム監査技術者</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C1040" w:rsidRPr="00F33908" w:rsidRDefault="000C1040" w:rsidP="000C1040">
            <w:pPr>
              <w:spacing w:line="300" w:lineRule="exact"/>
              <w:jc w:val="right"/>
              <w:rPr>
                <w:rFonts w:asciiTheme="majorEastAsia" w:eastAsiaTheme="majorEastAsia" w:hAnsiTheme="majorEastAsia" w:cs="ＭＳ Ｐゴシック"/>
                <w:color w:val="000000"/>
                <w:szCs w:val="21"/>
              </w:rPr>
            </w:pPr>
            <w:r w:rsidRPr="00F33908">
              <w:rPr>
                <w:rFonts w:asciiTheme="majorEastAsia" w:eastAsiaTheme="majorEastAsia" w:hAnsiTheme="majorEastAsia" w:hint="eastAsia"/>
                <w:color w:val="000000"/>
                <w:szCs w:val="21"/>
              </w:rPr>
              <w:t>5</w:t>
            </w:r>
          </w:p>
        </w:tc>
      </w:tr>
      <w:tr w:rsidR="000C1040" w:rsidRPr="00F33908" w:rsidTr="000C1040">
        <w:trPr>
          <w:trHeight w:val="20"/>
        </w:trPr>
        <w:tc>
          <w:tcPr>
            <w:tcW w:w="7229" w:type="dxa"/>
            <w:tcBorders>
              <w:top w:val="nil"/>
              <w:left w:val="single" w:sz="4" w:space="0" w:color="auto"/>
              <w:bottom w:val="single" w:sz="4" w:space="0" w:color="auto"/>
              <w:right w:val="nil"/>
            </w:tcBorders>
            <w:shd w:val="clear" w:color="auto" w:fill="auto"/>
            <w:noWrap/>
            <w:vAlign w:val="center"/>
            <w:hideMark/>
          </w:tcPr>
          <w:p w:rsidR="000C1040" w:rsidRPr="00F33908" w:rsidRDefault="00D56912" w:rsidP="000C1040">
            <w:pPr>
              <w:spacing w:line="300" w:lineRule="exact"/>
              <w:rPr>
                <w:rFonts w:asciiTheme="majorEastAsia" w:eastAsiaTheme="majorEastAsia" w:hAnsiTheme="majorEastAsia" w:cs="ＭＳ Ｐゴシック"/>
                <w:color w:val="000000"/>
                <w:szCs w:val="21"/>
              </w:rPr>
            </w:pPr>
            <w:r>
              <w:rPr>
                <w:rFonts w:asciiTheme="majorEastAsia" w:eastAsiaTheme="majorEastAsia" w:hAnsiTheme="majorEastAsia" w:hint="eastAsia"/>
                <w:color w:val="000000"/>
                <w:szCs w:val="21"/>
              </w:rPr>
              <w:t>④</w:t>
            </w:r>
            <w:r w:rsidR="000C1040" w:rsidRPr="00F33908">
              <w:rPr>
                <w:rFonts w:asciiTheme="majorEastAsia" w:eastAsiaTheme="majorEastAsia" w:hAnsiTheme="majorEastAsia" w:hint="eastAsia"/>
                <w:color w:val="000000"/>
                <w:szCs w:val="21"/>
              </w:rPr>
              <w:t>ITストラテジスト</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C1040" w:rsidRPr="00F33908" w:rsidRDefault="000C1040" w:rsidP="000C1040">
            <w:pPr>
              <w:spacing w:line="300" w:lineRule="exact"/>
              <w:jc w:val="right"/>
              <w:rPr>
                <w:rFonts w:asciiTheme="majorEastAsia" w:eastAsiaTheme="majorEastAsia" w:hAnsiTheme="majorEastAsia" w:cs="ＭＳ Ｐゴシック"/>
                <w:color w:val="000000"/>
                <w:szCs w:val="21"/>
              </w:rPr>
            </w:pPr>
            <w:r w:rsidRPr="00F33908">
              <w:rPr>
                <w:rFonts w:asciiTheme="majorEastAsia" w:eastAsiaTheme="majorEastAsia" w:hAnsiTheme="majorEastAsia" w:hint="eastAsia"/>
                <w:color w:val="000000"/>
                <w:szCs w:val="21"/>
              </w:rPr>
              <w:t>5</w:t>
            </w:r>
          </w:p>
        </w:tc>
      </w:tr>
      <w:tr w:rsidR="000C1040" w:rsidRPr="00F33908" w:rsidTr="000C1040">
        <w:trPr>
          <w:trHeight w:val="20"/>
        </w:trPr>
        <w:tc>
          <w:tcPr>
            <w:tcW w:w="7229" w:type="dxa"/>
            <w:tcBorders>
              <w:top w:val="nil"/>
              <w:left w:val="single" w:sz="4" w:space="0" w:color="auto"/>
              <w:bottom w:val="single" w:sz="4" w:space="0" w:color="auto"/>
              <w:right w:val="nil"/>
            </w:tcBorders>
            <w:shd w:val="clear" w:color="auto" w:fill="auto"/>
            <w:vAlign w:val="center"/>
            <w:hideMark/>
          </w:tcPr>
          <w:p w:rsidR="000C1040" w:rsidRPr="00F33908" w:rsidRDefault="000C1040" w:rsidP="000C1040">
            <w:pPr>
              <w:spacing w:line="300" w:lineRule="exact"/>
              <w:rPr>
                <w:rFonts w:asciiTheme="majorEastAsia" w:eastAsiaTheme="majorEastAsia" w:hAnsiTheme="majorEastAsia" w:cs="ＭＳ Ｐゴシック"/>
                <w:color w:val="000000"/>
                <w:szCs w:val="21"/>
              </w:rPr>
            </w:pPr>
            <w:r w:rsidRPr="00F33908">
              <w:rPr>
                <w:rFonts w:asciiTheme="majorEastAsia" w:eastAsiaTheme="majorEastAsia" w:hAnsiTheme="majorEastAsia" w:hint="eastAsia"/>
                <w:color w:val="000000"/>
                <w:szCs w:val="21"/>
              </w:rPr>
              <w:t>⑤情報セキュリティースペシャリスト</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C1040" w:rsidRPr="00F33908" w:rsidRDefault="000C1040" w:rsidP="000C1040">
            <w:pPr>
              <w:spacing w:line="300" w:lineRule="exact"/>
              <w:jc w:val="right"/>
              <w:rPr>
                <w:rFonts w:asciiTheme="majorEastAsia" w:eastAsiaTheme="majorEastAsia" w:hAnsiTheme="majorEastAsia" w:cs="ＭＳ Ｐゴシック"/>
                <w:color w:val="000000"/>
                <w:szCs w:val="21"/>
              </w:rPr>
            </w:pPr>
            <w:r w:rsidRPr="00F33908">
              <w:rPr>
                <w:rFonts w:asciiTheme="majorEastAsia" w:eastAsiaTheme="majorEastAsia" w:hAnsiTheme="majorEastAsia" w:hint="eastAsia"/>
                <w:color w:val="000000"/>
                <w:szCs w:val="21"/>
              </w:rPr>
              <w:t>4</w:t>
            </w:r>
          </w:p>
        </w:tc>
      </w:tr>
      <w:tr w:rsidR="000C1040" w:rsidRPr="00F33908" w:rsidTr="000C1040">
        <w:trPr>
          <w:trHeight w:val="20"/>
        </w:trPr>
        <w:tc>
          <w:tcPr>
            <w:tcW w:w="7229" w:type="dxa"/>
            <w:tcBorders>
              <w:top w:val="nil"/>
              <w:left w:val="single" w:sz="4" w:space="0" w:color="auto"/>
              <w:bottom w:val="single" w:sz="4" w:space="0" w:color="auto"/>
              <w:right w:val="nil"/>
            </w:tcBorders>
            <w:shd w:val="clear" w:color="auto" w:fill="auto"/>
            <w:noWrap/>
            <w:vAlign w:val="center"/>
            <w:hideMark/>
          </w:tcPr>
          <w:p w:rsidR="000C1040" w:rsidRPr="00F33908" w:rsidRDefault="000C1040" w:rsidP="000C1040">
            <w:pPr>
              <w:spacing w:line="300" w:lineRule="exact"/>
              <w:rPr>
                <w:rFonts w:asciiTheme="majorEastAsia" w:eastAsiaTheme="majorEastAsia" w:hAnsiTheme="majorEastAsia" w:cs="ＭＳ Ｐゴシック"/>
                <w:color w:val="000000"/>
                <w:szCs w:val="21"/>
              </w:rPr>
            </w:pPr>
            <w:r w:rsidRPr="00F33908">
              <w:rPr>
                <w:rFonts w:asciiTheme="majorEastAsia" w:eastAsiaTheme="majorEastAsia" w:hAnsiTheme="majorEastAsia" w:hint="eastAsia"/>
                <w:color w:val="000000"/>
                <w:szCs w:val="21"/>
              </w:rPr>
              <w:t>⑥ITコーディネータ</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C1040" w:rsidRPr="00F33908" w:rsidRDefault="000C1040" w:rsidP="000C1040">
            <w:pPr>
              <w:spacing w:line="300" w:lineRule="exact"/>
              <w:jc w:val="right"/>
              <w:rPr>
                <w:rFonts w:asciiTheme="majorEastAsia" w:eastAsiaTheme="majorEastAsia" w:hAnsiTheme="majorEastAsia" w:cs="ＭＳ Ｐゴシック"/>
                <w:color w:val="000000"/>
                <w:szCs w:val="21"/>
              </w:rPr>
            </w:pPr>
            <w:r w:rsidRPr="00F33908">
              <w:rPr>
                <w:rFonts w:asciiTheme="majorEastAsia" w:eastAsiaTheme="majorEastAsia" w:hAnsiTheme="majorEastAsia" w:hint="eastAsia"/>
                <w:color w:val="000000"/>
                <w:szCs w:val="21"/>
              </w:rPr>
              <w:t>3</w:t>
            </w:r>
          </w:p>
        </w:tc>
      </w:tr>
      <w:tr w:rsidR="000C1040" w:rsidRPr="00F33908" w:rsidTr="000C1040">
        <w:trPr>
          <w:trHeight w:val="20"/>
        </w:trPr>
        <w:tc>
          <w:tcPr>
            <w:tcW w:w="7229" w:type="dxa"/>
            <w:tcBorders>
              <w:top w:val="nil"/>
              <w:left w:val="single" w:sz="4" w:space="0" w:color="auto"/>
              <w:bottom w:val="single" w:sz="4" w:space="0" w:color="auto"/>
              <w:right w:val="nil"/>
            </w:tcBorders>
            <w:shd w:val="clear" w:color="auto" w:fill="auto"/>
            <w:noWrap/>
            <w:vAlign w:val="center"/>
            <w:hideMark/>
          </w:tcPr>
          <w:p w:rsidR="000C1040" w:rsidRPr="00F33908" w:rsidRDefault="000C1040" w:rsidP="000C1040">
            <w:pPr>
              <w:spacing w:line="300" w:lineRule="exact"/>
              <w:rPr>
                <w:rFonts w:asciiTheme="majorEastAsia" w:eastAsiaTheme="majorEastAsia" w:hAnsiTheme="majorEastAsia" w:cs="ＭＳ Ｐゴシック"/>
                <w:color w:val="000000"/>
                <w:szCs w:val="21"/>
              </w:rPr>
            </w:pPr>
            <w:r w:rsidRPr="00F33908">
              <w:rPr>
                <w:rFonts w:asciiTheme="majorEastAsia" w:eastAsiaTheme="majorEastAsia" w:hAnsiTheme="majorEastAsia" w:hint="eastAsia"/>
                <w:color w:val="000000"/>
                <w:szCs w:val="21"/>
              </w:rPr>
              <w:t>⑦ITパスポート</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C1040" w:rsidRPr="00F33908" w:rsidRDefault="000C1040" w:rsidP="000C1040">
            <w:pPr>
              <w:spacing w:line="300" w:lineRule="exact"/>
              <w:jc w:val="right"/>
              <w:rPr>
                <w:rFonts w:asciiTheme="majorEastAsia" w:eastAsiaTheme="majorEastAsia" w:hAnsiTheme="majorEastAsia" w:cs="ＭＳ Ｐゴシック"/>
                <w:color w:val="000000"/>
                <w:szCs w:val="21"/>
              </w:rPr>
            </w:pPr>
            <w:r w:rsidRPr="00F33908">
              <w:rPr>
                <w:rFonts w:asciiTheme="majorEastAsia" w:eastAsiaTheme="majorEastAsia" w:hAnsiTheme="majorEastAsia" w:hint="eastAsia"/>
                <w:color w:val="000000"/>
                <w:szCs w:val="21"/>
              </w:rPr>
              <w:t>3</w:t>
            </w:r>
          </w:p>
        </w:tc>
      </w:tr>
      <w:tr w:rsidR="000C1040" w:rsidRPr="00F33908" w:rsidTr="000C1040">
        <w:trPr>
          <w:trHeight w:val="20"/>
        </w:trPr>
        <w:tc>
          <w:tcPr>
            <w:tcW w:w="7229" w:type="dxa"/>
            <w:tcBorders>
              <w:top w:val="nil"/>
              <w:left w:val="single" w:sz="4" w:space="0" w:color="auto"/>
              <w:bottom w:val="single" w:sz="4" w:space="0" w:color="auto"/>
              <w:right w:val="nil"/>
            </w:tcBorders>
            <w:shd w:val="clear" w:color="auto" w:fill="auto"/>
            <w:noWrap/>
            <w:vAlign w:val="center"/>
            <w:hideMark/>
          </w:tcPr>
          <w:p w:rsidR="000C1040" w:rsidRPr="00F33908" w:rsidRDefault="000C1040" w:rsidP="000C1040">
            <w:pPr>
              <w:spacing w:line="300" w:lineRule="exact"/>
              <w:rPr>
                <w:rFonts w:asciiTheme="majorEastAsia" w:eastAsiaTheme="majorEastAsia" w:hAnsiTheme="majorEastAsia" w:cs="ＭＳ Ｐゴシック"/>
                <w:color w:val="000000"/>
                <w:szCs w:val="21"/>
              </w:rPr>
            </w:pPr>
            <w:r w:rsidRPr="00F33908">
              <w:rPr>
                <w:rFonts w:asciiTheme="majorEastAsia" w:eastAsiaTheme="majorEastAsia" w:hAnsiTheme="majorEastAsia" w:hint="eastAsia"/>
                <w:color w:val="000000"/>
                <w:szCs w:val="21"/>
              </w:rPr>
              <w:t>⑧応用情報技術</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C1040" w:rsidRPr="00F33908" w:rsidRDefault="000C1040" w:rsidP="000C1040">
            <w:pPr>
              <w:spacing w:line="300" w:lineRule="exact"/>
              <w:jc w:val="right"/>
              <w:rPr>
                <w:rFonts w:asciiTheme="majorEastAsia" w:eastAsiaTheme="majorEastAsia" w:hAnsiTheme="majorEastAsia" w:cs="ＭＳ Ｐゴシック"/>
                <w:color w:val="000000"/>
                <w:szCs w:val="21"/>
              </w:rPr>
            </w:pPr>
            <w:r w:rsidRPr="00F33908">
              <w:rPr>
                <w:rFonts w:asciiTheme="majorEastAsia" w:eastAsiaTheme="majorEastAsia" w:hAnsiTheme="majorEastAsia" w:hint="eastAsia"/>
                <w:color w:val="000000"/>
                <w:szCs w:val="21"/>
              </w:rPr>
              <w:t>2</w:t>
            </w:r>
          </w:p>
        </w:tc>
      </w:tr>
      <w:tr w:rsidR="000C1040" w:rsidRPr="00F33908" w:rsidTr="000C1040">
        <w:trPr>
          <w:trHeight w:val="20"/>
        </w:trPr>
        <w:tc>
          <w:tcPr>
            <w:tcW w:w="7229" w:type="dxa"/>
            <w:tcBorders>
              <w:top w:val="nil"/>
              <w:left w:val="single" w:sz="4" w:space="0" w:color="auto"/>
              <w:bottom w:val="single" w:sz="4" w:space="0" w:color="auto"/>
              <w:right w:val="nil"/>
            </w:tcBorders>
            <w:shd w:val="clear" w:color="auto" w:fill="auto"/>
            <w:noWrap/>
            <w:vAlign w:val="center"/>
            <w:hideMark/>
          </w:tcPr>
          <w:p w:rsidR="000C1040" w:rsidRPr="00F33908" w:rsidRDefault="000C1040" w:rsidP="000C1040">
            <w:pPr>
              <w:spacing w:line="300" w:lineRule="exact"/>
              <w:rPr>
                <w:rFonts w:asciiTheme="majorEastAsia" w:eastAsiaTheme="majorEastAsia" w:hAnsiTheme="majorEastAsia" w:cs="ＭＳ Ｐゴシック"/>
                <w:color w:val="000000"/>
                <w:szCs w:val="21"/>
              </w:rPr>
            </w:pPr>
            <w:r w:rsidRPr="00F33908">
              <w:rPr>
                <w:rFonts w:asciiTheme="majorEastAsia" w:eastAsiaTheme="majorEastAsia" w:hAnsiTheme="majorEastAsia" w:hint="eastAsia"/>
                <w:color w:val="000000"/>
                <w:szCs w:val="21"/>
              </w:rPr>
              <w:t>⑨コーチング</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C1040" w:rsidRPr="00F33908" w:rsidRDefault="000C1040" w:rsidP="000C1040">
            <w:pPr>
              <w:spacing w:line="300" w:lineRule="exact"/>
              <w:jc w:val="right"/>
              <w:rPr>
                <w:rFonts w:asciiTheme="majorEastAsia" w:eastAsiaTheme="majorEastAsia" w:hAnsiTheme="majorEastAsia" w:cs="ＭＳ Ｐゴシック"/>
                <w:color w:val="000000"/>
                <w:szCs w:val="21"/>
              </w:rPr>
            </w:pPr>
            <w:r w:rsidRPr="00F33908">
              <w:rPr>
                <w:rFonts w:asciiTheme="majorEastAsia" w:eastAsiaTheme="majorEastAsia" w:hAnsiTheme="majorEastAsia" w:hint="eastAsia"/>
                <w:color w:val="000000"/>
                <w:szCs w:val="21"/>
              </w:rPr>
              <w:t>1</w:t>
            </w:r>
          </w:p>
        </w:tc>
      </w:tr>
      <w:tr w:rsidR="001238AE" w:rsidRPr="00F33908" w:rsidTr="000C1040">
        <w:trPr>
          <w:trHeight w:val="20"/>
        </w:trPr>
        <w:tc>
          <w:tcPr>
            <w:tcW w:w="7229" w:type="dxa"/>
            <w:tcBorders>
              <w:top w:val="single" w:sz="4" w:space="0" w:color="auto"/>
              <w:left w:val="single" w:sz="4" w:space="0" w:color="auto"/>
              <w:bottom w:val="single" w:sz="4" w:space="0" w:color="auto"/>
              <w:right w:val="nil"/>
            </w:tcBorders>
            <w:shd w:val="clear" w:color="auto" w:fill="auto"/>
            <w:vAlign w:val="center"/>
            <w:hideMark/>
          </w:tcPr>
          <w:p w:rsidR="001238AE" w:rsidRPr="00F33908" w:rsidRDefault="001238AE" w:rsidP="000C1040">
            <w:pPr>
              <w:widowControl/>
              <w:spacing w:line="300" w:lineRule="exact"/>
              <w:jc w:val="left"/>
              <w:rPr>
                <w:rFonts w:asciiTheme="majorEastAsia" w:eastAsiaTheme="majorEastAsia" w:hAnsiTheme="majorEastAsia" w:cs="ＭＳ Ｐゴシック"/>
                <w:color w:val="000000"/>
                <w:kern w:val="0"/>
                <w:szCs w:val="21"/>
              </w:rPr>
            </w:pPr>
            <w:r w:rsidRPr="00F33908">
              <w:rPr>
                <w:rFonts w:asciiTheme="majorEastAsia" w:eastAsiaTheme="majorEastAsia" w:hAnsiTheme="majorEastAsia" w:cs="ＭＳ Ｐゴシック" w:hint="eastAsia"/>
                <w:color w:val="000000"/>
                <w:kern w:val="0"/>
                <w:szCs w:val="21"/>
              </w:rPr>
              <w:t>⑩ネットワーク・データベーススペシャリスト</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8AE" w:rsidRPr="00F33908" w:rsidRDefault="001238AE" w:rsidP="000C1040">
            <w:pPr>
              <w:widowControl/>
              <w:spacing w:line="300" w:lineRule="exact"/>
              <w:jc w:val="right"/>
              <w:rPr>
                <w:rFonts w:asciiTheme="majorEastAsia" w:eastAsiaTheme="majorEastAsia" w:hAnsiTheme="majorEastAsia" w:cs="ＭＳ Ｐゴシック"/>
                <w:color w:val="000000"/>
                <w:kern w:val="0"/>
                <w:szCs w:val="21"/>
              </w:rPr>
            </w:pPr>
            <w:r w:rsidRPr="00F33908">
              <w:rPr>
                <w:rFonts w:asciiTheme="majorEastAsia" w:eastAsiaTheme="majorEastAsia" w:hAnsiTheme="majorEastAsia" w:cs="ＭＳ Ｐゴシック" w:hint="eastAsia"/>
                <w:color w:val="000000"/>
                <w:kern w:val="0"/>
                <w:szCs w:val="21"/>
              </w:rPr>
              <w:t>1</w:t>
            </w:r>
          </w:p>
        </w:tc>
      </w:tr>
    </w:tbl>
    <w:p w:rsidR="001238AE" w:rsidRDefault="001238AE" w:rsidP="005416FF">
      <w:pPr>
        <w:widowControl/>
        <w:ind w:firstLineChars="300" w:firstLine="630"/>
        <w:jc w:val="left"/>
        <w:rPr>
          <w:rFonts w:ascii="ＭＳ ゴシック" w:eastAsia="ＭＳ ゴシック" w:hAnsi="ＭＳ ゴシック" w:cs="ＭＳ Ｐゴシック"/>
          <w:color w:val="000000"/>
          <w:kern w:val="0"/>
          <w:szCs w:val="21"/>
        </w:rPr>
      </w:pPr>
    </w:p>
    <w:p w:rsidR="00562EF9" w:rsidRPr="005416FF" w:rsidRDefault="009F7A84" w:rsidP="005416FF">
      <w:pPr>
        <w:widowControl/>
        <w:ind w:firstLineChars="300" w:firstLine="630"/>
        <w:jc w:val="left"/>
        <w:rPr>
          <w:rFonts w:ascii="ＭＳ ゴシック" w:eastAsia="ＭＳ ゴシック" w:hAnsi="ＭＳ ゴシック" w:cs="ＭＳ Ｐゴシック"/>
          <w:color w:val="000000"/>
          <w:kern w:val="0"/>
          <w:szCs w:val="21"/>
        </w:rPr>
      </w:pPr>
      <w:r w:rsidRPr="005416FF">
        <w:rPr>
          <w:rFonts w:ascii="ＭＳ ゴシック" w:eastAsia="ＭＳ ゴシック" w:hAnsi="ＭＳ ゴシック" w:cs="ＭＳ Ｐゴシック" w:hint="eastAsia"/>
          <w:color w:val="000000"/>
          <w:kern w:val="0"/>
          <w:szCs w:val="21"/>
        </w:rPr>
        <w:t>９</w:t>
      </w:r>
      <w:r w:rsidR="00562EF9" w:rsidRPr="005416FF">
        <w:rPr>
          <w:rFonts w:ascii="ＭＳ ゴシック" w:eastAsia="ＭＳ ゴシック" w:hAnsi="ＭＳ ゴシック" w:cs="ＭＳ Ｐゴシック" w:hint="eastAsia"/>
          <w:color w:val="000000"/>
          <w:kern w:val="0"/>
          <w:szCs w:val="21"/>
        </w:rPr>
        <w:t>．生涯現役社会を実現する場合、何が問題か？</w:t>
      </w:r>
    </w:p>
    <w:p w:rsidR="00562EF9" w:rsidRPr="005416FF" w:rsidRDefault="00474E70" w:rsidP="00297A46">
      <w:pPr>
        <w:spacing w:line="360" w:lineRule="exact"/>
        <w:ind w:leftChars="540" w:left="1134"/>
        <w:rPr>
          <w:rFonts w:ascii="ＭＳ ゴシック" w:eastAsia="ＭＳ ゴシック" w:hAnsi="ＭＳ ゴシック" w:cs="ＭＳ Ｐゴシック"/>
          <w:color w:val="000000"/>
          <w:szCs w:val="21"/>
        </w:rPr>
      </w:pPr>
      <w:r w:rsidRPr="005416FF">
        <w:rPr>
          <w:rFonts w:ascii="ＭＳ ゴシック" w:eastAsia="ＭＳ ゴシック" w:hAnsi="ＭＳ ゴシック" w:cs="ＭＳ Ｐゴシック" w:hint="eastAsia"/>
          <w:color w:val="000000"/>
          <w:szCs w:val="21"/>
        </w:rPr>
        <w:t xml:space="preserve">●　</w:t>
      </w:r>
      <w:r w:rsidR="00562EF9" w:rsidRPr="005416FF">
        <w:rPr>
          <w:rFonts w:ascii="ＭＳ ゴシック" w:eastAsia="ＭＳ ゴシック" w:hAnsi="ＭＳ ゴシック" w:cs="ＭＳ Ｐゴシック" w:hint="eastAsia"/>
          <w:color w:val="000000"/>
          <w:szCs w:val="21"/>
        </w:rPr>
        <w:t>本人の勤労意識モチベーションが持続できるかが問題</w:t>
      </w:r>
    </w:p>
    <w:p w:rsidR="00562EF9" w:rsidRPr="005416FF" w:rsidRDefault="00474E70" w:rsidP="00297A46">
      <w:pPr>
        <w:spacing w:line="360" w:lineRule="exact"/>
        <w:ind w:leftChars="540" w:left="1134"/>
        <w:rPr>
          <w:rFonts w:ascii="ＭＳ ゴシック" w:eastAsia="ＭＳ ゴシック" w:hAnsi="ＭＳ ゴシック" w:cs="ＭＳ Ｐゴシック"/>
          <w:color w:val="000000"/>
          <w:szCs w:val="21"/>
        </w:rPr>
      </w:pPr>
      <w:r w:rsidRPr="005416FF">
        <w:rPr>
          <w:rFonts w:ascii="ＭＳ ゴシック" w:eastAsia="ＭＳ ゴシック" w:hAnsi="ＭＳ ゴシック" w:cs="ＭＳ Ｐゴシック" w:hint="eastAsia"/>
          <w:color w:val="000000"/>
          <w:szCs w:val="21"/>
        </w:rPr>
        <w:t xml:space="preserve">●　</w:t>
      </w:r>
      <w:r w:rsidR="00562EF9" w:rsidRPr="005416FF">
        <w:rPr>
          <w:rFonts w:ascii="ＭＳ ゴシック" w:eastAsia="ＭＳ ゴシック" w:hAnsi="ＭＳ ゴシック" w:cs="ＭＳ Ｐゴシック" w:hint="eastAsia"/>
          <w:color w:val="000000"/>
          <w:szCs w:val="21"/>
        </w:rPr>
        <w:t>退職後自分で仕事を創る力がない人間が多い。（参考：http://fukuno.jig.jp/994)</w:t>
      </w:r>
      <w:r w:rsidR="00562EF9" w:rsidRPr="005416FF">
        <w:rPr>
          <w:rFonts w:ascii="ＭＳ ゴシック" w:eastAsia="ＭＳ ゴシック" w:hAnsi="ＭＳ ゴシック" w:cs="ＭＳ Ｐゴシック"/>
          <w:color w:val="000000"/>
          <w:szCs w:val="21"/>
        </w:rPr>
        <w:br/>
      </w:r>
      <w:r w:rsidRPr="005416FF">
        <w:rPr>
          <w:rFonts w:ascii="ＭＳ ゴシック" w:eastAsia="ＭＳ ゴシック" w:hAnsi="ＭＳ ゴシック" w:cs="ＭＳ Ｐゴシック" w:hint="eastAsia"/>
          <w:color w:val="000000"/>
          <w:szCs w:val="21"/>
        </w:rPr>
        <w:t xml:space="preserve">●　</w:t>
      </w:r>
      <w:r w:rsidR="00562EF9" w:rsidRPr="005416FF">
        <w:rPr>
          <w:rFonts w:ascii="ＭＳ ゴシック" w:eastAsia="ＭＳ ゴシック" w:hAnsi="ＭＳ ゴシック" w:cs="ＭＳ Ｐゴシック" w:hint="eastAsia"/>
          <w:color w:val="000000"/>
          <w:szCs w:val="21"/>
        </w:rPr>
        <w:t>エンジニアであれば、こどもに教えることや教室教材等の展開もよい。</w:t>
      </w:r>
    </w:p>
    <w:p w:rsidR="00562EF9" w:rsidRPr="005416FF" w:rsidRDefault="00474E70" w:rsidP="00297A46">
      <w:pPr>
        <w:spacing w:line="360" w:lineRule="exact"/>
        <w:ind w:leftChars="540" w:left="1134"/>
        <w:rPr>
          <w:rFonts w:ascii="ＭＳ ゴシック" w:eastAsia="ＭＳ ゴシック" w:hAnsi="ＭＳ ゴシック" w:cs="ＭＳ Ｐゴシック"/>
          <w:color w:val="000000"/>
          <w:szCs w:val="21"/>
        </w:rPr>
      </w:pPr>
      <w:r w:rsidRPr="005416FF">
        <w:rPr>
          <w:rFonts w:ascii="ＭＳ ゴシック" w:eastAsia="ＭＳ ゴシック" w:hAnsi="ＭＳ ゴシック" w:cs="ＭＳ Ｐゴシック" w:hint="eastAsia"/>
          <w:color w:val="000000"/>
          <w:szCs w:val="21"/>
        </w:rPr>
        <w:t xml:space="preserve">●　</w:t>
      </w:r>
      <w:r w:rsidR="00562EF9" w:rsidRPr="005416FF">
        <w:rPr>
          <w:rFonts w:ascii="ＭＳ ゴシック" w:eastAsia="ＭＳ ゴシック" w:hAnsi="ＭＳ ゴシック" w:cs="ＭＳ Ｐゴシック" w:hint="eastAsia"/>
          <w:color w:val="000000"/>
          <w:szCs w:val="21"/>
        </w:rPr>
        <w:t>労働者のやる気</w:t>
      </w:r>
    </w:p>
    <w:p w:rsidR="00562EF9" w:rsidRPr="005416FF" w:rsidRDefault="00474E70" w:rsidP="00297A46">
      <w:pPr>
        <w:spacing w:line="360" w:lineRule="exact"/>
        <w:ind w:leftChars="540" w:left="1134"/>
        <w:rPr>
          <w:rFonts w:ascii="ＭＳ ゴシック" w:eastAsia="ＭＳ ゴシック" w:hAnsi="ＭＳ ゴシック" w:cs="ＭＳ Ｐゴシック"/>
          <w:color w:val="000000"/>
          <w:szCs w:val="21"/>
        </w:rPr>
      </w:pPr>
      <w:r w:rsidRPr="005416FF">
        <w:rPr>
          <w:rFonts w:ascii="ＭＳ ゴシック" w:eastAsia="ＭＳ ゴシック" w:hAnsi="ＭＳ ゴシック" w:cs="ＭＳ Ｐゴシック" w:hint="eastAsia"/>
          <w:color w:val="000000"/>
          <w:szCs w:val="21"/>
        </w:rPr>
        <w:t xml:space="preserve">●　</w:t>
      </w:r>
      <w:r w:rsidR="00562EF9" w:rsidRPr="005416FF">
        <w:rPr>
          <w:rFonts w:ascii="ＭＳ ゴシック" w:eastAsia="ＭＳ ゴシック" w:hAnsi="ＭＳ ゴシック" w:cs="ＭＳ Ｐゴシック" w:hint="eastAsia"/>
          <w:color w:val="000000"/>
          <w:szCs w:val="21"/>
        </w:rPr>
        <w:t>いつでも辞められる自由さ・気楽さが問題</w:t>
      </w:r>
    </w:p>
    <w:p w:rsidR="00562EF9" w:rsidRPr="005416FF" w:rsidRDefault="00474E70" w:rsidP="00297A46">
      <w:pPr>
        <w:spacing w:line="360" w:lineRule="exact"/>
        <w:ind w:leftChars="540" w:left="1134"/>
        <w:rPr>
          <w:rFonts w:ascii="ＭＳ ゴシック" w:eastAsia="ＭＳ ゴシック" w:hAnsi="ＭＳ ゴシック" w:cs="ＭＳ Ｐゴシック"/>
          <w:color w:val="000000"/>
          <w:szCs w:val="21"/>
        </w:rPr>
      </w:pPr>
      <w:r w:rsidRPr="005416FF">
        <w:rPr>
          <w:rFonts w:ascii="ＭＳ ゴシック" w:eastAsia="ＭＳ ゴシック" w:hAnsi="ＭＳ ゴシック" w:cs="ＭＳ Ｐゴシック" w:hint="eastAsia"/>
          <w:color w:val="000000"/>
          <w:szCs w:val="21"/>
        </w:rPr>
        <w:t xml:space="preserve">●　</w:t>
      </w:r>
      <w:r w:rsidR="00562EF9" w:rsidRPr="005416FF">
        <w:rPr>
          <w:rFonts w:ascii="ＭＳ ゴシック" w:eastAsia="ＭＳ ゴシック" w:hAnsi="ＭＳ ゴシック" w:cs="ＭＳ Ｐゴシック" w:hint="eastAsia"/>
          <w:color w:val="000000"/>
          <w:szCs w:val="21"/>
        </w:rPr>
        <w:t>大企業しか成り立たない</w:t>
      </w:r>
      <w:r w:rsidR="00E15BDC" w:rsidRPr="005416FF">
        <w:rPr>
          <w:rFonts w:ascii="ＭＳ ゴシック" w:eastAsia="ＭＳ ゴシック" w:hAnsi="ＭＳ ゴシック" w:cs="ＭＳ Ｐゴシック" w:hint="eastAsia"/>
          <w:color w:val="000000"/>
          <w:szCs w:val="21"/>
        </w:rPr>
        <w:t>。</w:t>
      </w:r>
    </w:p>
    <w:p w:rsidR="00562EF9" w:rsidRPr="005416FF" w:rsidRDefault="00474E70" w:rsidP="00297A46">
      <w:pPr>
        <w:spacing w:line="360" w:lineRule="exact"/>
        <w:ind w:leftChars="540" w:left="1558" w:hangingChars="202" w:hanging="424"/>
        <w:rPr>
          <w:rFonts w:ascii="ＭＳ ゴシック" w:eastAsia="ＭＳ ゴシック" w:hAnsi="ＭＳ ゴシック" w:cs="ＭＳ Ｐゴシック"/>
          <w:color w:val="000000"/>
          <w:szCs w:val="21"/>
        </w:rPr>
      </w:pPr>
      <w:r w:rsidRPr="005416FF">
        <w:rPr>
          <w:rFonts w:ascii="ＭＳ ゴシック" w:eastAsia="ＭＳ ゴシック" w:hAnsi="ＭＳ ゴシック" w:cs="ＭＳ Ｐゴシック" w:hint="eastAsia"/>
          <w:color w:val="000000"/>
          <w:szCs w:val="21"/>
        </w:rPr>
        <w:t xml:space="preserve">●　</w:t>
      </w:r>
      <w:r w:rsidR="00562EF9" w:rsidRPr="005416FF">
        <w:rPr>
          <w:rFonts w:ascii="ＭＳ ゴシック" w:eastAsia="ＭＳ ゴシック" w:hAnsi="ＭＳ ゴシック" w:cs="ＭＳ Ｐゴシック" w:hint="eastAsia"/>
          <w:color w:val="000000"/>
          <w:szCs w:val="21"/>
        </w:rPr>
        <w:t>本人の能力・意欲、変則勤務を容認できる組織内の余裕、適正配置でき能力を活かす組織の規模や業務内容等整備が必要。</w:t>
      </w:r>
    </w:p>
    <w:p w:rsidR="00562EF9" w:rsidRPr="005416FF" w:rsidRDefault="00432847" w:rsidP="00297A46">
      <w:pPr>
        <w:spacing w:line="360" w:lineRule="exact"/>
        <w:ind w:leftChars="540" w:left="1134"/>
        <w:rPr>
          <w:rFonts w:ascii="ＭＳ ゴシック" w:eastAsia="ＭＳ ゴシック" w:hAnsi="ＭＳ ゴシック" w:cs="ＭＳ Ｐゴシック"/>
          <w:color w:val="000000"/>
          <w:szCs w:val="21"/>
        </w:rPr>
      </w:pPr>
      <w:r w:rsidRPr="005416FF">
        <w:rPr>
          <w:rFonts w:ascii="ＭＳ ゴシック" w:eastAsia="ＭＳ ゴシック" w:hAnsi="ＭＳ ゴシック" w:cs="ＭＳ Ｐゴシック" w:hint="eastAsia"/>
          <w:color w:val="000000"/>
          <w:szCs w:val="21"/>
        </w:rPr>
        <w:t xml:space="preserve">●　</w:t>
      </w:r>
      <w:r w:rsidR="00562EF9" w:rsidRPr="005416FF">
        <w:rPr>
          <w:rFonts w:ascii="ＭＳ ゴシック" w:eastAsia="ＭＳ ゴシック" w:hAnsi="ＭＳ ゴシック" w:cs="ＭＳ Ｐゴシック" w:hint="eastAsia"/>
          <w:color w:val="000000"/>
          <w:szCs w:val="21"/>
        </w:rPr>
        <w:t>全てを企業だけで対応するのは困難。</w:t>
      </w:r>
    </w:p>
    <w:p w:rsidR="00562EF9" w:rsidRPr="005416FF" w:rsidRDefault="00432847" w:rsidP="00297A46">
      <w:pPr>
        <w:spacing w:line="360" w:lineRule="exact"/>
        <w:ind w:leftChars="540" w:left="1134"/>
        <w:rPr>
          <w:rFonts w:ascii="ＭＳ ゴシック" w:eastAsia="ＭＳ ゴシック" w:hAnsi="ＭＳ ゴシック" w:cs="ＭＳ Ｐゴシック"/>
          <w:color w:val="000000"/>
          <w:szCs w:val="21"/>
        </w:rPr>
      </w:pPr>
      <w:r w:rsidRPr="005416FF">
        <w:rPr>
          <w:rFonts w:ascii="ＭＳ ゴシック" w:eastAsia="ＭＳ ゴシック" w:hAnsi="ＭＳ ゴシック" w:cs="ＭＳ Ｐゴシック" w:hint="eastAsia"/>
          <w:color w:val="000000"/>
          <w:szCs w:val="21"/>
        </w:rPr>
        <w:t xml:space="preserve">●　</w:t>
      </w:r>
      <w:r w:rsidR="00562EF9" w:rsidRPr="005416FF">
        <w:rPr>
          <w:rFonts w:ascii="ＭＳ ゴシック" w:eastAsia="ＭＳ ゴシック" w:hAnsi="ＭＳ ゴシック" w:cs="ＭＳ Ｐゴシック" w:hint="eastAsia"/>
          <w:color w:val="000000"/>
          <w:szCs w:val="21"/>
        </w:rPr>
        <w:t>条件を満たせる規模や体制を目指すことが企業使命であり、企業の強さにもつながる。</w:t>
      </w:r>
    </w:p>
    <w:p w:rsidR="00562EF9" w:rsidRPr="005416FF" w:rsidRDefault="00432847" w:rsidP="00297A46">
      <w:pPr>
        <w:spacing w:line="360" w:lineRule="exact"/>
        <w:ind w:leftChars="540" w:left="1558" w:hangingChars="202" w:hanging="424"/>
        <w:rPr>
          <w:rFonts w:ascii="ＭＳ ゴシック" w:eastAsia="ＭＳ ゴシック" w:hAnsi="ＭＳ ゴシック" w:cs="ＭＳ Ｐゴシック"/>
          <w:color w:val="000000"/>
          <w:szCs w:val="21"/>
        </w:rPr>
      </w:pPr>
      <w:r w:rsidRPr="005416FF">
        <w:rPr>
          <w:rFonts w:ascii="ＭＳ ゴシック" w:eastAsia="ＭＳ ゴシック" w:hAnsi="ＭＳ ゴシック" w:cs="ＭＳ Ｐゴシック" w:hint="eastAsia"/>
          <w:color w:val="000000"/>
          <w:szCs w:val="21"/>
        </w:rPr>
        <w:t xml:space="preserve">●　</w:t>
      </w:r>
      <w:r w:rsidR="00562EF9" w:rsidRPr="005416FF">
        <w:rPr>
          <w:rFonts w:ascii="ＭＳ ゴシック" w:eastAsia="ＭＳ ゴシック" w:hAnsi="ＭＳ ゴシック" w:cs="ＭＳ Ｐゴシック" w:hint="eastAsia"/>
          <w:color w:val="000000"/>
          <w:szCs w:val="21"/>
        </w:rPr>
        <w:t>会社としてのニーズと、</w:t>
      </w:r>
      <w:r w:rsidR="009F60FD" w:rsidRPr="005416FF">
        <w:rPr>
          <w:rFonts w:ascii="ＭＳ ゴシック" w:eastAsia="ＭＳ ゴシック" w:hAnsi="ＭＳ ゴシック" w:cs="ＭＳ Ｐゴシック" w:hint="eastAsia"/>
          <w:color w:val="000000"/>
          <w:szCs w:val="21"/>
        </w:rPr>
        <w:t>高年齢者</w:t>
      </w:r>
      <w:r w:rsidR="00562EF9" w:rsidRPr="005416FF">
        <w:rPr>
          <w:rFonts w:ascii="ＭＳ ゴシック" w:eastAsia="ＭＳ ゴシック" w:hAnsi="ＭＳ ゴシック" w:cs="ＭＳ Ｐゴシック" w:hint="eastAsia"/>
          <w:color w:val="000000"/>
          <w:szCs w:val="21"/>
        </w:rPr>
        <w:t>の働く意欲のマッチングのため企業努力として、</w:t>
      </w:r>
      <w:r w:rsidR="009F60FD" w:rsidRPr="005416FF">
        <w:rPr>
          <w:rFonts w:ascii="ＭＳ ゴシック" w:eastAsia="ＭＳ ゴシック" w:hAnsi="ＭＳ ゴシック" w:cs="ＭＳ Ｐゴシック" w:hint="eastAsia"/>
          <w:color w:val="000000"/>
          <w:szCs w:val="21"/>
        </w:rPr>
        <w:t>高年齢者</w:t>
      </w:r>
      <w:r w:rsidRPr="005416FF">
        <w:rPr>
          <w:rFonts w:ascii="ＭＳ ゴシック" w:eastAsia="ＭＳ ゴシック" w:hAnsi="ＭＳ ゴシック" w:cs="ＭＳ Ｐゴシック" w:hint="eastAsia"/>
          <w:color w:val="000000"/>
          <w:szCs w:val="21"/>
        </w:rPr>
        <w:t xml:space="preserve">　</w:t>
      </w:r>
      <w:r w:rsidR="00562EF9" w:rsidRPr="005416FF">
        <w:rPr>
          <w:rFonts w:ascii="ＭＳ ゴシック" w:eastAsia="ＭＳ ゴシック" w:hAnsi="ＭＳ ゴシック" w:cs="ＭＳ Ｐゴシック" w:hint="eastAsia"/>
          <w:color w:val="000000"/>
          <w:szCs w:val="21"/>
        </w:rPr>
        <w:t>業務知識・スキル、経験や人脈等に応じた職種やポジションの創出が必要。</w:t>
      </w:r>
    </w:p>
    <w:p w:rsidR="00562EF9" w:rsidRPr="005416FF" w:rsidRDefault="00432847" w:rsidP="00297A46">
      <w:pPr>
        <w:spacing w:line="360" w:lineRule="exact"/>
        <w:ind w:leftChars="540" w:left="1558" w:hangingChars="202" w:hanging="424"/>
        <w:rPr>
          <w:rFonts w:ascii="ＭＳ ゴシック" w:eastAsia="ＭＳ ゴシック" w:hAnsi="ＭＳ ゴシック" w:cs="ＭＳ Ｐゴシック"/>
          <w:color w:val="000000"/>
          <w:szCs w:val="21"/>
        </w:rPr>
      </w:pPr>
      <w:r w:rsidRPr="005416FF">
        <w:rPr>
          <w:rFonts w:ascii="ＭＳ ゴシック" w:eastAsia="ＭＳ ゴシック" w:hAnsi="ＭＳ ゴシック" w:cs="ＭＳ Ｐゴシック" w:hint="eastAsia"/>
          <w:color w:val="000000"/>
          <w:szCs w:val="21"/>
        </w:rPr>
        <w:t xml:space="preserve">●　</w:t>
      </w:r>
      <w:r w:rsidR="00562EF9" w:rsidRPr="005416FF">
        <w:rPr>
          <w:rFonts w:ascii="ＭＳ ゴシック" w:eastAsia="ＭＳ ゴシック" w:hAnsi="ＭＳ ゴシック" w:cs="ＭＳ Ｐゴシック" w:hint="eastAsia"/>
          <w:color w:val="000000"/>
          <w:szCs w:val="21"/>
        </w:rPr>
        <w:t>65歳以降の継続雇用者は専門的な知識やスキルを有していることが多いため、現役時代で</w:t>
      </w:r>
      <w:r w:rsidRPr="005416FF">
        <w:rPr>
          <w:rFonts w:ascii="ＭＳ ゴシック" w:eastAsia="ＭＳ ゴシック" w:hAnsi="ＭＳ ゴシック" w:cs="ＭＳ Ｐゴシック" w:hint="eastAsia"/>
          <w:color w:val="000000"/>
          <w:szCs w:val="21"/>
        </w:rPr>
        <w:t xml:space="preserve">　</w:t>
      </w:r>
      <w:r w:rsidR="009F60FD" w:rsidRPr="005416FF">
        <w:rPr>
          <w:rFonts w:ascii="ＭＳ ゴシック" w:eastAsia="ＭＳ ゴシック" w:hAnsi="ＭＳ ゴシック" w:cs="ＭＳ Ｐゴシック" w:hint="eastAsia"/>
          <w:color w:val="000000"/>
          <w:szCs w:val="21"/>
        </w:rPr>
        <w:t>高年齢者</w:t>
      </w:r>
      <w:r w:rsidR="00562EF9" w:rsidRPr="005416FF">
        <w:rPr>
          <w:rFonts w:ascii="ＭＳ ゴシック" w:eastAsia="ＭＳ ゴシック" w:hAnsi="ＭＳ ゴシック" w:cs="ＭＳ Ｐゴシック" w:hint="eastAsia"/>
          <w:color w:val="000000"/>
          <w:szCs w:val="21"/>
        </w:rPr>
        <w:t>雇用を意識した学習やキャリア形成を行う必要がある。</w:t>
      </w:r>
    </w:p>
    <w:p w:rsidR="00562EF9" w:rsidRPr="005416FF" w:rsidRDefault="00432847" w:rsidP="00297A46">
      <w:pPr>
        <w:spacing w:line="360" w:lineRule="exact"/>
        <w:ind w:leftChars="540" w:left="1134"/>
        <w:rPr>
          <w:rFonts w:ascii="ＭＳ ゴシック" w:eastAsia="ＭＳ ゴシック" w:hAnsi="ＭＳ ゴシック" w:cs="ＭＳ Ｐゴシック"/>
          <w:color w:val="000000"/>
          <w:szCs w:val="21"/>
        </w:rPr>
      </w:pPr>
      <w:r w:rsidRPr="005416FF">
        <w:rPr>
          <w:rFonts w:ascii="ＭＳ ゴシック" w:eastAsia="ＭＳ ゴシック" w:hAnsi="ＭＳ ゴシック" w:cs="ＭＳ Ｐゴシック" w:hint="eastAsia"/>
          <w:color w:val="000000"/>
          <w:szCs w:val="21"/>
        </w:rPr>
        <w:t xml:space="preserve">●　</w:t>
      </w:r>
      <w:r w:rsidR="00562EF9" w:rsidRPr="005416FF">
        <w:rPr>
          <w:rFonts w:ascii="ＭＳ ゴシック" w:eastAsia="ＭＳ ゴシック" w:hAnsi="ＭＳ ゴシック" w:cs="ＭＳ Ｐゴシック" w:hint="eastAsia"/>
          <w:color w:val="000000"/>
          <w:szCs w:val="21"/>
        </w:rPr>
        <w:t>会社と本人が希望する労働条件及び仕事の内容がマッチすることが大事。</w:t>
      </w:r>
    </w:p>
    <w:p w:rsidR="00562EF9" w:rsidRPr="005416FF" w:rsidRDefault="00432847" w:rsidP="00297A46">
      <w:pPr>
        <w:spacing w:line="360" w:lineRule="exact"/>
        <w:ind w:leftChars="540" w:left="1558" w:hangingChars="202" w:hanging="424"/>
        <w:rPr>
          <w:rFonts w:ascii="ＭＳ ゴシック" w:eastAsia="ＭＳ ゴシック" w:hAnsi="ＭＳ ゴシック" w:cs="ＭＳ Ｐゴシック"/>
          <w:color w:val="000000"/>
          <w:szCs w:val="21"/>
        </w:rPr>
      </w:pPr>
      <w:r w:rsidRPr="005416FF">
        <w:rPr>
          <w:rFonts w:ascii="ＭＳ ゴシック" w:eastAsia="ＭＳ ゴシック" w:hAnsi="ＭＳ ゴシック" w:cs="ＭＳ Ｐゴシック" w:hint="eastAsia"/>
          <w:color w:val="000000"/>
          <w:szCs w:val="21"/>
        </w:rPr>
        <w:t xml:space="preserve">●　</w:t>
      </w:r>
      <w:r w:rsidR="009F60FD" w:rsidRPr="005416FF">
        <w:rPr>
          <w:rFonts w:ascii="ＭＳ ゴシック" w:eastAsia="ＭＳ ゴシック" w:hAnsi="ＭＳ ゴシック" w:cs="ＭＳ Ｐゴシック" w:hint="eastAsia"/>
          <w:color w:val="000000"/>
          <w:szCs w:val="21"/>
        </w:rPr>
        <w:t>従業員</w:t>
      </w:r>
      <w:r w:rsidR="00562EF9" w:rsidRPr="005416FF">
        <w:rPr>
          <w:rFonts w:ascii="ＭＳ ゴシック" w:eastAsia="ＭＳ ゴシック" w:hAnsi="ＭＳ ゴシック" w:cs="ＭＳ Ｐゴシック" w:hint="eastAsia"/>
          <w:color w:val="000000"/>
          <w:szCs w:val="21"/>
        </w:rPr>
        <w:t>に対して社内説明会への参加で理解させ、個人の方向性（社内における自分の役割）を見定めておいてもらう必要がある。</w:t>
      </w:r>
    </w:p>
    <w:p w:rsidR="00562EF9" w:rsidRPr="005416FF" w:rsidRDefault="00432847" w:rsidP="00297A46">
      <w:pPr>
        <w:spacing w:line="360" w:lineRule="exact"/>
        <w:ind w:leftChars="540" w:left="1134"/>
        <w:rPr>
          <w:rFonts w:ascii="ＭＳ ゴシック" w:eastAsia="ＭＳ ゴシック" w:hAnsi="ＭＳ ゴシック"/>
          <w:szCs w:val="21"/>
        </w:rPr>
      </w:pPr>
      <w:r w:rsidRPr="005416FF">
        <w:rPr>
          <w:rFonts w:ascii="ＭＳ ゴシック" w:eastAsia="ＭＳ ゴシック" w:hAnsi="ＭＳ ゴシック" w:cs="ＭＳ Ｐゴシック" w:hint="eastAsia"/>
          <w:color w:val="000000"/>
          <w:szCs w:val="21"/>
        </w:rPr>
        <w:t xml:space="preserve">●　</w:t>
      </w:r>
      <w:r w:rsidR="00E15BDC" w:rsidRPr="005416FF">
        <w:rPr>
          <w:rFonts w:ascii="ＭＳ ゴシック" w:eastAsia="ＭＳ ゴシック" w:hAnsi="ＭＳ ゴシック" w:cs="ＭＳ Ｐゴシック" w:hint="eastAsia"/>
          <w:color w:val="000000"/>
          <w:szCs w:val="21"/>
        </w:rPr>
        <w:t>本人と会社又は</w:t>
      </w:r>
      <w:r w:rsidRPr="005416FF">
        <w:rPr>
          <w:rFonts w:ascii="ＭＳ ゴシック" w:eastAsia="ＭＳ ゴシック" w:hAnsi="ＭＳ ゴシック" w:cs="ＭＳ Ｐゴシック" w:hint="eastAsia"/>
          <w:color w:val="000000"/>
          <w:szCs w:val="21"/>
        </w:rPr>
        <w:t>周囲との「意識・認識」ニーズ</w:t>
      </w:r>
      <w:r w:rsidR="00562EF9" w:rsidRPr="005416FF">
        <w:rPr>
          <w:rFonts w:ascii="ＭＳ ゴシック" w:eastAsia="ＭＳ ゴシック" w:hAnsi="ＭＳ ゴシック" w:cs="ＭＳ Ｐゴシック" w:hint="eastAsia"/>
          <w:color w:val="000000"/>
          <w:szCs w:val="21"/>
        </w:rPr>
        <w:t>などが一致しない</w:t>
      </w:r>
      <w:r w:rsidR="00E15BDC" w:rsidRPr="005416FF">
        <w:rPr>
          <w:rFonts w:ascii="ＭＳ ゴシック" w:eastAsia="ＭＳ ゴシック" w:hAnsi="ＭＳ ゴシック" w:cs="ＭＳ Ｐゴシック" w:hint="eastAsia"/>
          <w:color w:val="000000"/>
          <w:szCs w:val="21"/>
        </w:rPr>
        <w:t>。</w:t>
      </w:r>
    </w:p>
    <w:p w:rsidR="00562EF9" w:rsidRPr="005416FF" w:rsidRDefault="00432847" w:rsidP="00297A46">
      <w:pPr>
        <w:spacing w:line="360" w:lineRule="exact"/>
        <w:ind w:leftChars="540" w:left="1134"/>
        <w:rPr>
          <w:rFonts w:ascii="ＭＳ ゴシック" w:eastAsia="ＭＳ ゴシック" w:hAnsi="ＭＳ ゴシック"/>
          <w:szCs w:val="21"/>
        </w:rPr>
      </w:pPr>
      <w:r w:rsidRPr="005416FF">
        <w:rPr>
          <w:rFonts w:ascii="ＭＳ ゴシック" w:eastAsia="ＭＳ ゴシック" w:hAnsi="ＭＳ ゴシック" w:cs="ＭＳ Ｐゴシック" w:hint="eastAsia"/>
          <w:color w:val="000000"/>
          <w:szCs w:val="21"/>
        </w:rPr>
        <w:t xml:space="preserve">●　</w:t>
      </w:r>
      <w:r w:rsidR="00562EF9" w:rsidRPr="005416FF">
        <w:rPr>
          <w:rFonts w:ascii="ＭＳ ゴシック" w:eastAsia="ＭＳ ゴシック" w:hAnsi="ＭＳ ゴシック" w:cs="ＭＳ Ｐゴシック" w:hint="eastAsia"/>
          <w:color w:val="000000"/>
          <w:szCs w:val="21"/>
        </w:rPr>
        <w:t>経済の停滞</w:t>
      </w:r>
    </w:p>
    <w:p w:rsidR="00562EF9" w:rsidRPr="005416FF" w:rsidRDefault="00432847" w:rsidP="00297A46">
      <w:pPr>
        <w:spacing w:line="360" w:lineRule="exact"/>
        <w:ind w:leftChars="540" w:left="1134"/>
        <w:rPr>
          <w:rFonts w:ascii="ＭＳ ゴシック" w:eastAsia="ＭＳ ゴシック" w:hAnsi="ＭＳ ゴシック"/>
          <w:szCs w:val="21"/>
        </w:rPr>
      </w:pPr>
      <w:r w:rsidRPr="005416FF">
        <w:rPr>
          <w:rFonts w:ascii="ＭＳ ゴシック" w:eastAsia="ＭＳ ゴシック" w:hAnsi="ＭＳ ゴシック" w:cs="ＭＳ Ｐゴシック" w:hint="eastAsia"/>
          <w:color w:val="000000"/>
          <w:szCs w:val="21"/>
        </w:rPr>
        <w:t xml:space="preserve">●　</w:t>
      </w:r>
      <w:r w:rsidR="00562EF9" w:rsidRPr="005416FF">
        <w:rPr>
          <w:rFonts w:ascii="ＭＳ ゴシック" w:eastAsia="ＭＳ ゴシック" w:hAnsi="ＭＳ ゴシック" w:cs="ＭＳ Ｐゴシック" w:hint="eastAsia"/>
          <w:color w:val="000000"/>
          <w:szCs w:val="21"/>
        </w:rPr>
        <w:t>本人の能力に見合った仕事があるか・体力</w:t>
      </w:r>
    </w:p>
    <w:p w:rsidR="00562EF9" w:rsidRDefault="00432847" w:rsidP="00297A46">
      <w:pPr>
        <w:spacing w:line="360" w:lineRule="exact"/>
        <w:ind w:leftChars="540" w:left="1134"/>
        <w:rPr>
          <w:rFonts w:ascii="ＭＳ ゴシック" w:eastAsia="ＭＳ ゴシック" w:hAnsi="ＭＳ ゴシック" w:cs="ＭＳ Ｐゴシック"/>
          <w:color w:val="000000"/>
          <w:szCs w:val="21"/>
        </w:rPr>
      </w:pPr>
      <w:r w:rsidRPr="005416FF">
        <w:rPr>
          <w:rFonts w:ascii="ＭＳ ゴシック" w:eastAsia="ＭＳ ゴシック" w:hAnsi="ＭＳ ゴシック" w:cs="ＭＳ Ｐゴシック" w:hint="eastAsia"/>
          <w:color w:val="000000"/>
          <w:szCs w:val="21"/>
        </w:rPr>
        <w:t xml:space="preserve">●　</w:t>
      </w:r>
      <w:r w:rsidR="00562EF9" w:rsidRPr="005416FF">
        <w:rPr>
          <w:rFonts w:ascii="ＭＳ ゴシック" w:eastAsia="ＭＳ ゴシック" w:hAnsi="ＭＳ ゴシック" w:cs="ＭＳ Ｐゴシック" w:hint="eastAsia"/>
          <w:color w:val="000000"/>
          <w:szCs w:val="21"/>
        </w:rPr>
        <w:t>若年層を含む多様な働き方を許容する社会及び制度づくり</w:t>
      </w:r>
    </w:p>
    <w:p w:rsidR="000C1040" w:rsidRDefault="000C1040">
      <w:pPr>
        <w:widowControl/>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color w:val="000000"/>
          <w:szCs w:val="21"/>
        </w:rPr>
        <w:br w:type="page"/>
      </w:r>
    </w:p>
    <w:p w:rsidR="00562EF9" w:rsidRPr="003953E4" w:rsidRDefault="002E02EE" w:rsidP="00321ED8">
      <w:pPr>
        <w:widowControl/>
        <w:spacing w:before="60" w:line="300" w:lineRule="exact"/>
        <w:jc w:val="left"/>
        <w:rPr>
          <w:rFonts w:ascii="ＭＳ Ｐゴシック" w:eastAsia="ＭＳ Ｐゴシック" w:hAnsi="ＭＳ Ｐゴシック"/>
        </w:rPr>
      </w:pPr>
      <w:r>
        <w:rPr>
          <w:rFonts w:ascii="ＭＳ ゴシック" w:eastAsia="ＭＳ ゴシック" w:hAnsi="ＭＳ ゴシック" w:cs="HG教科書体" w:hint="eastAsia"/>
          <w:b/>
          <w:kern w:val="0"/>
          <w:sz w:val="28"/>
          <w:szCs w:val="28"/>
        </w:rPr>
        <w:lastRenderedPageBreak/>
        <w:t>２</w:t>
      </w:r>
      <w:r w:rsidR="001F2054" w:rsidRPr="00F67D6B">
        <w:rPr>
          <w:rFonts w:ascii="ＭＳ ゴシック" w:eastAsia="ＭＳ ゴシック" w:hAnsi="ＭＳ ゴシック" w:cs="HG教科書体" w:hint="eastAsia"/>
          <w:b/>
          <w:kern w:val="0"/>
          <w:sz w:val="28"/>
          <w:szCs w:val="28"/>
        </w:rPr>
        <w:t>．</w:t>
      </w:r>
      <w:r w:rsidR="00285085" w:rsidRPr="00F67D6B">
        <w:rPr>
          <w:rFonts w:ascii="ＭＳ ゴシック" w:eastAsia="ＭＳ ゴシック" w:hAnsi="ＭＳ ゴシック" w:cs="HG教科書体" w:hint="eastAsia"/>
          <w:b/>
          <w:kern w:val="0"/>
          <w:sz w:val="28"/>
          <w:szCs w:val="28"/>
        </w:rPr>
        <w:t>従業</w:t>
      </w:r>
      <w:r w:rsidR="00B741B7" w:rsidRPr="00F67D6B">
        <w:rPr>
          <w:rFonts w:ascii="ＭＳ ゴシック" w:eastAsia="ＭＳ ゴシック" w:hAnsi="ＭＳ ゴシック" w:cs="HG教科書体" w:hint="eastAsia"/>
          <w:b/>
          <w:kern w:val="0"/>
          <w:sz w:val="28"/>
          <w:szCs w:val="28"/>
        </w:rPr>
        <w:t>員向け</w:t>
      </w:r>
      <w:r w:rsidR="00562EF9" w:rsidRPr="00F67D6B">
        <w:rPr>
          <w:rFonts w:ascii="ＭＳ ゴシック" w:eastAsia="ＭＳ ゴシック" w:hAnsi="ＭＳ ゴシック" w:cs="HG教科書体" w:hint="eastAsia"/>
          <w:b/>
          <w:kern w:val="0"/>
          <w:sz w:val="28"/>
          <w:szCs w:val="28"/>
        </w:rPr>
        <w:t>アンケート</w:t>
      </w:r>
      <w:r w:rsidR="00285085" w:rsidRPr="00F67D6B">
        <w:rPr>
          <w:rFonts w:ascii="ＭＳ ゴシック" w:eastAsia="ＭＳ ゴシック" w:hAnsi="ＭＳ ゴシック" w:cs="HG教科書体" w:hint="eastAsia"/>
          <w:b/>
          <w:kern w:val="0"/>
          <w:sz w:val="28"/>
          <w:szCs w:val="28"/>
        </w:rPr>
        <w:t>用紙</w:t>
      </w:r>
      <w:r w:rsidR="00321ED8">
        <w:rPr>
          <w:rFonts w:ascii="ＭＳ ゴシック" w:eastAsia="ＭＳ ゴシック" w:hAnsi="ＭＳ ゴシック" w:cs="HG教科書体"/>
          <w:b/>
          <w:kern w:val="0"/>
          <w:sz w:val="28"/>
          <w:szCs w:val="28"/>
        </w:rPr>
        <w:br/>
      </w:r>
      <w:r w:rsidR="00562EF9">
        <w:rPr>
          <w:rFonts w:ascii="ＭＳ Ｐゴシック" w:eastAsia="ＭＳ Ｐゴシック" w:hAnsi="ＭＳ Ｐゴシック" w:hint="eastAsia"/>
        </w:rPr>
        <w:t xml:space="preserve">　　　　　　　　　　　　　　　　　　　　　　　　　　　　　　　　　　　　　　</w:t>
      </w:r>
      <w:r w:rsidR="00562EF9" w:rsidRPr="005416FF">
        <w:rPr>
          <w:rFonts w:ascii="ＭＳ ゴシック" w:eastAsia="ＭＳ ゴシック" w:hAnsi="ＭＳ ゴシック" w:hint="eastAsia"/>
        </w:rPr>
        <w:t xml:space="preserve">　（記入日現在でご記入ください</w:t>
      </w:r>
      <w:r w:rsidR="00562EF9" w:rsidRPr="003953E4">
        <w:rPr>
          <w:rFonts w:ascii="ＭＳ Ｐゴシック" w:eastAsia="ＭＳ Ｐゴシック" w:hAnsi="ＭＳ Ｐゴシック" w:hint="eastAsia"/>
        </w:rPr>
        <w:t>）</w:t>
      </w:r>
    </w:p>
    <w:tbl>
      <w:tblPr>
        <w:tblpPr w:leftFromText="142" w:rightFromText="142" w:vertAnchor="text" w:horzAnchor="margin" w:tblpX="525"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59"/>
        <w:gridCol w:w="1701"/>
        <w:gridCol w:w="1275"/>
        <w:gridCol w:w="1439"/>
        <w:gridCol w:w="1357"/>
        <w:gridCol w:w="1882"/>
      </w:tblGrid>
      <w:tr w:rsidR="00562EF9" w:rsidRPr="00321ED8" w:rsidTr="00297A46">
        <w:trPr>
          <w:trHeight w:val="337"/>
        </w:trPr>
        <w:tc>
          <w:tcPr>
            <w:tcW w:w="1659" w:type="dxa"/>
            <w:vAlign w:val="center"/>
          </w:tcPr>
          <w:p w:rsidR="00562EF9" w:rsidRPr="00321ED8" w:rsidRDefault="00562EF9" w:rsidP="00832A36">
            <w:pPr>
              <w:spacing w:line="300" w:lineRule="exact"/>
              <w:rPr>
                <w:rFonts w:ascii="ＭＳ ゴシック" w:eastAsia="ＭＳ ゴシック" w:hAnsi="ＭＳ ゴシック"/>
                <w:sz w:val="22"/>
              </w:rPr>
            </w:pPr>
            <w:r w:rsidRPr="00321ED8">
              <w:rPr>
                <w:rFonts w:ascii="ＭＳ ゴシック" w:eastAsia="ＭＳ ゴシック" w:hAnsi="ＭＳ ゴシック" w:hint="eastAsia"/>
                <w:sz w:val="22"/>
              </w:rPr>
              <w:t>氏　名</w:t>
            </w:r>
            <w:r w:rsidRPr="00321ED8">
              <w:rPr>
                <w:rFonts w:ascii="ＭＳ ゴシック" w:eastAsia="ＭＳ ゴシック" w:hAnsi="ＭＳ ゴシック" w:hint="eastAsia"/>
                <w:sz w:val="16"/>
                <w:szCs w:val="16"/>
              </w:rPr>
              <w:t>(匿名可)</w:t>
            </w:r>
          </w:p>
        </w:tc>
        <w:tc>
          <w:tcPr>
            <w:tcW w:w="2976" w:type="dxa"/>
            <w:gridSpan w:val="2"/>
            <w:vAlign w:val="center"/>
          </w:tcPr>
          <w:p w:rsidR="00562EF9" w:rsidRPr="00321ED8" w:rsidRDefault="00562EF9" w:rsidP="00832A36">
            <w:pPr>
              <w:spacing w:line="300" w:lineRule="exact"/>
              <w:rPr>
                <w:rFonts w:ascii="ＭＳ ゴシック" w:eastAsia="ＭＳ ゴシック" w:hAnsi="ＭＳ ゴシック"/>
                <w:sz w:val="22"/>
              </w:rPr>
            </w:pPr>
          </w:p>
        </w:tc>
        <w:tc>
          <w:tcPr>
            <w:tcW w:w="1439" w:type="dxa"/>
            <w:vAlign w:val="center"/>
          </w:tcPr>
          <w:p w:rsidR="00562EF9" w:rsidRPr="00321ED8" w:rsidRDefault="00562EF9" w:rsidP="00832A36">
            <w:pPr>
              <w:spacing w:line="300" w:lineRule="exact"/>
              <w:rPr>
                <w:rFonts w:ascii="ＭＳ ゴシック" w:eastAsia="ＭＳ ゴシック" w:hAnsi="ＭＳ ゴシック"/>
                <w:sz w:val="22"/>
              </w:rPr>
            </w:pPr>
            <w:r w:rsidRPr="00321ED8">
              <w:rPr>
                <w:rFonts w:ascii="ＭＳ ゴシック" w:eastAsia="ＭＳ ゴシック" w:hAnsi="ＭＳ ゴシック" w:hint="eastAsia"/>
                <w:sz w:val="22"/>
              </w:rPr>
              <w:t>性別</w:t>
            </w:r>
          </w:p>
        </w:tc>
        <w:tc>
          <w:tcPr>
            <w:tcW w:w="3239" w:type="dxa"/>
            <w:gridSpan w:val="2"/>
            <w:vAlign w:val="center"/>
          </w:tcPr>
          <w:p w:rsidR="00562EF9" w:rsidRPr="00321ED8" w:rsidRDefault="00562EF9" w:rsidP="00832A36">
            <w:pPr>
              <w:spacing w:line="300" w:lineRule="exact"/>
              <w:rPr>
                <w:rFonts w:ascii="ＭＳ ゴシック" w:eastAsia="ＭＳ ゴシック" w:hAnsi="ＭＳ ゴシック"/>
                <w:sz w:val="22"/>
              </w:rPr>
            </w:pPr>
            <w:r w:rsidRPr="00321ED8">
              <w:rPr>
                <w:rFonts w:ascii="ＭＳ ゴシック" w:eastAsia="ＭＳ ゴシック" w:hAnsi="ＭＳ ゴシック" w:hint="eastAsia"/>
                <w:sz w:val="22"/>
              </w:rPr>
              <w:t xml:space="preserve">　男　・　女</w:t>
            </w:r>
          </w:p>
        </w:tc>
      </w:tr>
      <w:tr w:rsidR="00562EF9" w:rsidRPr="00321ED8" w:rsidTr="00297A46">
        <w:trPr>
          <w:trHeight w:val="337"/>
        </w:trPr>
        <w:tc>
          <w:tcPr>
            <w:tcW w:w="1659" w:type="dxa"/>
            <w:vAlign w:val="center"/>
          </w:tcPr>
          <w:p w:rsidR="00562EF9" w:rsidRPr="00321ED8" w:rsidRDefault="00562EF9" w:rsidP="00832A36">
            <w:pPr>
              <w:spacing w:line="300" w:lineRule="exact"/>
              <w:rPr>
                <w:rFonts w:ascii="ＭＳ ゴシック" w:eastAsia="ＭＳ ゴシック" w:hAnsi="ＭＳ ゴシック"/>
                <w:sz w:val="22"/>
                <w:lang w:eastAsia="zh-TW"/>
              </w:rPr>
            </w:pPr>
            <w:r w:rsidRPr="00321ED8">
              <w:rPr>
                <w:rFonts w:ascii="ＭＳ ゴシック" w:eastAsia="ＭＳ ゴシック" w:hAnsi="ＭＳ ゴシック" w:hint="eastAsia"/>
                <w:sz w:val="22"/>
                <w:lang w:eastAsia="zh-TW"/>
              </w:rPr>
              <w:t>部門部署</w:t>
            </w:r>
          </w:p>
        </w:tc>
        <w:tc>
          <w:tcPr>
            <w:tcW w:w="1701" w:type="dxa"/>
            <w:vAlign w:val="center"/>
          </w:tcPr>
          <w:p w:rsidR="00562EF9" w:rsidRPr="00321ED8" w:rsidRDefault="00562EF9" w:rsidP="00832A36">
            <w:pPr>
              <w:spacing w:line="300" w:lineRule="exact"/>
              <w:rPr>
                <w:rFonts w:ascii="ＭＳ ゴシック" w:eastAsia="ＭＳ ゴシック" w:hAnsi="ＭＳ ゴシック"/>
                <w:sz w:val="22"/>
                <w:lang w:eastAsia="zh-TW"/>
              </w:rPr>
            </w:pPr>
          </w:p>
        </w:tc>
        <w:tc>
          <w:tcPr>
            <w:tcW w:w="1275" w:type="dxa"/>
            <w:vAlign w:val="center"/>
          </w:tcPr>
          <w:p w:rsidR="00562EF9" w:rsidRPr="00321ED8" w:rsidRDefault="00562EF9" w:rsidP="00832A36">
            <w:pPr>
              <w:spacing w:line="300" w:lineRule="exact"/>
              <w:rPr>
                <w:rFonts w:ascii="ＭＳ ゴシック" w:eastAsia="ＭＳ ゴシック" w:hAnsi="ＭＳ ゴシック"/>
                <w:sz w:val="22"/>
                <w:lang w:eastAsia="zh-TW"/>
              </w:rPr>
            </w:pPr>
            <w:r w:rsidRPr="00321ED8">
              <w:rPr>
                <w:rFonts w:ascii="ＭＳ ゴシック" w:eastAsia="ＭＳ ゴシック" w:hAnsi="ＭＳ ゴシック" w:hint="eastAsia"/>
                <w:sz w:val="22"/>
              </w:rPr>
              <w:t>年　齢</w:t>
            </w:r>
          </w:p>
        </w:tc>
        <w:tc>
          <w:tcPr>
            <w:tcW w:w="1439" w:type="dxa"/>
            <w:vAlign w:val="center"/>
          </w:tcPr>
          <w:p w:rsidR="00562EF9" w:rsidRPr="00321ED8" w:rsidRDefault="00562EF9" w:rsidP="00832A36">
            <w:pPr>
              <w:spacing w:line="300" w:lineRule="exact"/>
              <w:rPr>
                <w:rFonts w:ascii="ＭＳ ゴシック" w:eastAsia="ＭＳ ゴシック" w:hAnsi="ＭＳ ゴシック"/>
                <w:sz w:val="22"/>
              </w:rPr>
            </w:pPr>
            <w:r w:rsidRPr="00321ED8">
              <w:rPr>
                <w:rFonts w:ascii="ＭＳ ゴシック" w:eastAsia="ＭＳ ゴシック" w:hAnsi="ＭＳ ゴシック" w:hint="eastAsia"/>
                <w:sz w:val="22"/>
              </w:rPr>
              <w:t xml:space="preserve">　　才</w:t>
            </w:r>
          </w:p>
        </w:tc>
        <w:tc>
          <w:tcPr>
            <w:tcW w:w="1357" w:type="dxa"/>
            <w:vAlign w:val="center"/>
          </w:tcPr>
          <w:p w:rsidR="00562EF9" w:rsidRPr="00321ED8" w:rsidRDefault="00562EF9" w:rsidP="00832A36">
            <w:pPr>
              <w:spacing w:line="300" w:lineRule="exact"/>
              <w:rPr>
                <w:rFonts w:ascii="ＭＳ ゴシック" w:eastAsia="ＭＳ ゴシック" w:hAnsi="ＭＳ ゴシック"/>
                <w:sz w:val="22"/>
                <w:lang w:eastAsia="zh-TW"/>
              </w:rPr>
            </w:pPr>
            <w:r w:rsidRPr="00321ED8">
              <w:rPr>
                <w:rFonts w:ascii="ＭＳ ゴシック" w:eastAsia="ＭＳ ゴシック" w:hAnsi="ＭＳ ゴシック" w:hint="eastAsia"/>
                <w:sz w:val="22"/>
              </w:rPr>
              <w:t>勤続</w:t>
            </w:r>
          </w:p>
        </w:tc>
        <w:tc>
          <w:tcPr>
            <w:tcW w:w="1882" w:type="dxa"/>
            <w:vAlign w:val="center"/>
          </w:tcPr>
          <w:p w:rsidR="00562EF9" w:rsidRPr="00321ED8" w:rsidRDefault="00562EF9" w:rsidP="00832A36">
            <w:pPr>
              <w:spacing w:line="300" w:lineRule="exact"/>
              <w:rPr>
                <w:rFonts w:ascii="ＭＳ ゴシック" w:eastAsia="ＭＳ ゴシック" w:hAnsi="ＭＳ ゴシック"/>
                <w:sz w:val="22"/>
                <w:lang w:eastAsia="zh-TW"/>
              </w:rPr>
            </w:pPr>
            <w:r w:rsidRPr="00321ED8">
              <w:rPr>
                <w:rFonts w:ascii="ＭＳ ゴシック" w:eastAsia="ＭＳ ゴシック" w:hAnsi="ＭＳ ゴシック" w:hint="eastAsia"/>
                <w:sz w:val="22"/>
              </w:rPr>
              <w:t xml:space="preserve">　　　年</w:t>
            </w:r>
          </w:p>
        </w:tc>
      </w:tr>
    </w:tbl>
    <w:p w:rsidR="00321ED8" w:rsidRDefault="00321ED8" w:rsidP="00832A36">
      <w:pPr>
        <w:spacing w:line="300" w:lineRule="exact"/>
        <w:ind w:firstLineChars="100" w:firstLine="210"/>
        <w:jc w:val="left"/>
        <w:rPr>
          <w:rFonts w:ascii="ＭＳ ゴシック" w:eastAsia="ＭＳ ゴシック" w:hAnsi="ＭＳ ゴシック"/>
          <w:szCs w:val="21"/>
        </w:rPr>
      </w:pPr>
    </w:p>
    <w:p w:rsidR="00562EF9" w:rsidRPr="005416FF" w:rsidRDefault="00562EF9" w:rsidP="00321ED8">
      <w:pPr>
        <w:spacing w:line="260" w:lineRule="exact"/>
        <w:ind w:firstLineChars="100" w:firstLine="210"/>
        <w:rPr>
          <w:rFonts w:ascii="ＭＳ ゴシック" w:eastAsia="ＭＳ ゴシック" w:hAnsi="ＭＳ ゴシック"/>
          <w:szCs w:val="21"/>
        </w:rPr>
      </w:pPr>
      <w:r w:rsidRPr="005416FF">
        <w:rPr>
          <w:rFonts w:ascii="ＭＳ ゴシック" w:eastAsia="ＭＳ ゴシック" w:hAnsi="ＭＳ ゴシック" w:hint="eastAsia"/>
          <w:szCs w:val="21"/>
        </w:rPr>
        <w:t>①　就労意識について　　　(高齢とは、満６０歳以上の場合を言います。)</w:t>
      </w:r>
    </w:p>
    <w:tbl>
      <w:tblPr>
        <w:tblpPr w:leftFromText="142" w:rightFromText="142" w:vertAnchor="text" w:horzAnchor="margin" w:tblpXSpec="right" w:tblpY="244"/>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
        <w:gridCol w:w="7385"/>
        <w:gridCol w:w="1066"/>
      </w:tblGrid>
      <w:tr w:rsidR="00D42543" w:rsidRPr="005416FF" w:rsidTr="00832A36">
        <w:trPr>
          <w:trHeight w:val="20"/>
        </w:trPr>
        <w:tc>
          <w:tcPr>
            <w:tcW w:w="945" w:type="dxa"/>
            <w:tcBorders>
              <w:top w:val="nil"/>
              <w:left w:val="nil"/>
              <w:bottom w:val="nil"/>
              <w:right w:val="nil"/>
            </w:tcBorders>
            <w:shd w:val="clear" w:color="auto" w:fill="auto"/>
          </w:tcPr>
          <w:p w:rsidR="00D42543" w:rsidRPr="005416FF" w:rsidRDefault="00D42543" w:rsidP="000C1040">
            <w:pPr>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szCs w:val="21"/>
              </w:rPr>
              <w:t>質問１</w:t>
            </w:r>
          </w:p>
        </w:tc>
        <w:tc>
          <w:tcPr>
            <w:tcW w:w="7385" w:type="dxa"/>
            <w:tcBorders>
              <w:top w:val="nil"/>
              <w:left w:val="nil"/>
              <w:bottom w:val="nil"/>
              <w:right w:val="single" w:sz="4" w:space="0" w:color="auto"/>
            </w:tcBorders>
            <w:shd w:val="clear" w:color="auto" w:fill="auto"/>
          </w:tcPr>
          <w:p w:rsidR="00D42543" w:rsidRPr="005416FF" w:rsidRDefault="00D42543" w:rsidP="000C1040">
            <w:pPr>
              <w:spacing w:line="300" w:lineRule="exact"/>
              <w:rPr>
                <w:rFonts w:ascii="ＭＳ ゴシック" w:eastAsia="ＭＳ ゴシック" w:hAnsi="ＭＳ ゴシック"/>
                <w:b/>
                <w:szCs w:val="21"/>
              </w:rPr>
            </w:pPr>
            <w:r w:rsidRPr="005416FF">
              <w:rPr>
                <w:rFonts w:ascii="ＭＳ ゴシック" w:eastAsia="ＭＳ ゴシック" w:hAnsi="ＭＳ ゴシック" w:hint="eastAsia"/>
                <w:b/>
                <w:szCs w:val="21"/>
              </w:rPr>
              <w:t>あなたは、当社で何歳まで働きたいですか？</w:t>
            </w:r>
          </w:p>
          <w:p w:rsidR="00D42543" w:rsidRPr="005416FF" w:rsidRDefault="00D42543" w:rsidP="000C1040">
            <w:pPr>
              <w:spacing w:line="300" w:lineRule="exact"/>
              <w:ind w:firstLineChars="400" w:firstLine="840"/>
              <w:rPr>
                <w:rFonts w:ascii="ＭＳ ゴシック" w:eastAsia="ＭＳ ゴシック" w:hAnsi="ＭＳ ゴシック"/>
                <w:szCs w:val="21"/>
              </w:rPr>
            </w:pPr>
            <w:r w:rsidRPr="005416FF">
              <w:rPr>
                <w:rFonts w:ascii="ＭＳ ゴシック" w:eastAsia="ＭＳ ゴシック" w:hAnsi="ＭＳ ゴシック" w:hint="eastAsia"/>
                <w:szCs w:val="21"/>
              </w:rPr>
              <w:t xml:space="preserve">　　働きたい年齢を記入してください。　　　　　　→</w:t>
            </w:r>
          </w:p>
          <w:p w:rsidR="00D42543" w:rsidRPr="005416FF" w:rsidRDefault="00D42543" w:rsidP="000C1040">
            <w:pPr>
              <w:spacing w:line="300" w:lineRule="exact"/>
              <w:ind w:firstLineChars="400" w:firstLine="840"/>
              <w:rPr>
                <w:rFonts w:ascii="ＭＳ ゴシック" w:eastAsia="ＭＳ ゴシック" w:hAnsi="ＭＳ ゴシック"/>
                <w:szCs w:val="21"/>
              </w:rPr>
            </w:pPr>
            <w:r w:rsidRPr="005416FF">
              <w:rPr>
                <w:rFonts w:ascii="ＭＳ ゴシック" w:eastAsia="ＭＳ ゴシック" w:hAnsi="ＭＳ ゴシック" w:hint="eastAsia"/>
                <w:szCs w:val="21"/>
              </w:rPr>
              <w:t>※　上限年齢にかかわりなく働きたい場合には、99歳を記入</w:t>
            </w:r>
          </w:p>
        </w:tc>
        <w:tc>
          <w:tcPr>
            <w:tcW w:w="1066" w:type="dxa"/>
            <w:tcBorders>
              <w:left w:val="single" w:sz="4" w:space="0" w:color="auto"/>
            </w:tcBorders>
            <w:shd w:val="clear" w:color="auto" w:fill="auto"/>
          </w:tcPr>
          <w:p w:rsidR="00D42543" w:rsidRPr="005416FF" w:rsidRDefault="00D42543" w:rsidP="000C1040">
            <w:pPr>
              <w:spacing w:line="300" w:lineRule="exact"/>
              <w:jc w:val="center"/>
              <w:rPr>
                <w:rFonts w:ascii="ＭＳ ゴシック" w:eastAsia="ＭＳ ゴシック" w:hAnsi="ＭＳ ゴシック"/>
                <w:szCs w:val="21"/>
                <w:u w:val="single"/>
              </w:rPr>
            </w:pPr>
            <w:r w:rsidRPr="005416FF">
              <w:rPr>
                <w:rFonts w:ascii="ＭＳ ゴシック" w:eastAsia="ＭＳ ゴシック" w:hAnsi="ＭＳ ゴシック" w:hint="eastAsia"/>
                <w:szCs w:val="21"/>
                <w:u w:val="single"/>
              </w:rPr>
              <w:t>質問 １</w:t>
            </w:r>
          </w:p>
        </w:tc>
      </w:tr>
      <w:tr w:rsidR="00321ED8" w:rsidRPr="005416FF" w:rsidTr="00832A36">
        <w:trPr>
          <w:trHeight w:val="20"/>
        </w:trPr>
        <w:tc>
          <w:tcPr>
            <w:tcW w:w="945" w:type="dxa"/>
            <w:tcBorders>
              <w:top w:val="nil"/>
              <w:left w:val="nil"/>
              <w:bottom w:val="nil"/>
              <w:right w:val="nil"/>
            </w:tcBorders>
            <w:shd w:val="clear" w:color="auto" w:fill="auto"/>
          </w:tcPr>
          <w:p w:rsidR="00321ED8" w:rsidRPr="005416FF" w:rsidRDefault="00321ED8" w:rsidP="000C1040">
            <w:pPr>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szCs w:val="21"/>
              </w:rPr>
              <w:t>質問２</w:t>
            </w:r>
          </w:p>
        </w:tc>
        <w:tc>
          <w:tcPr>
            <w:tcW w:w="7385" w:type="dxa"/>
            <w:tcBorders>
              <w:top w:val="nil"/>
              <w:left w:val="nil"/>
              <w:bottom w:val="nil"/>
              <w:right w:val="single" w:sz="4" w:space="0" w:color="auto"/>
            </w:tcBorders>
            <w:shd w:val="clear" w:color="auto" w:fill="auto"/>
          </w:tcPr>
          <w:p w:rsidR="00321ED8" w:rsidRPr="005416FF" w:rsidRDefault="00321ED8" w:rsidP="000C1040">
            <w:pPr>
              <w:spacing w:line="300" w:lineRule="exact"/>
              <w:rPr>
                <w:rFonts w:ascii="ＭＳ ゴシック" w:eastAsia="ＭＳ ゴシック" w:hAnsi="ＭＳ ゴシック"/>
                <w:b/>
                <w:szCs w:val="21"/>
              </w:rPr>
            </w:pPr>
            <w:r w:rsidRPr="005416FF">
              <w:rPr>
                <w:rFonts w:ascii="ＭＳ ゴシック" w:eastAsia="ＭＳ ゴシック" w:hAnsi="ＭＳ ゴシック" w:hint="eastAsia"/>
                <w:b/>
                <w:szCs w:val="21"/>
              </w:rPr>
              <w:t>高齢になって働く場合、今の仕事(業務)・労働時間を継続できますか？</w:t>
            </w:r>
          </w:p>
          <w:p w:rsidR="00321ED8" w:rsidRPr="005416FF" w:rsidRDefault="00321ED8" w:rsidP="000C1040">
            <w:pPr>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szCs w:val="21"/>
              </w:rPr>
              <w:t>１．できない　　　　　２．あまりできない　　　　３．少しできる</w:t>
            </w:r>
          </w:p>
          <w:p w:rsidR="00321ED8" w:rsidRPr="005416FF" w:rsidRDefault="00321ED8" w:rsidP="000C1040">
            <w:pPr>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szCs w:val="21"/>
              </w:rPr>
              <w:t xml:space="preserve">４．できる　　　　　　 ５．分からない　　　　　　</w:t>
            </w:r>
          </w:p>
        </w:tc>
        <w:tc>
          <w:tcPr>
            <w:tcW w:w="1066" w:type="dxa"/>
            <w:tcBorders>
              <w:left w:val="single" w:sz="4" w:space="0" w:color="auto"/>
            </w:tcBorders>
            <w:shd w:val="clear" w:color="auto" w:fill="auto"/>
          </w:tcPr>
          <w:p w:rsidR="00321ED8" w:rsidRPr="005416FF" w:rsidRDefault="00321ED8" w:rsidP="000C1040">
            <w:pPr>
              <w:spacing w:line="300" w:lineRule="exact"/>
              <w:jc w:val="center"/>
              <w:rPr>
                <w:rFonts w:ascii="ＭＳ ゴシック" w:eastAsia="ＭＳ ゴシック" w:hAnsi="ＭＳ ゴシック"/>
                <w:szCs w:val="21"/>
                <w:u w:val="single"/>
              </w:rPr>
            </w:pPr>
            <w:r w:rsidRPr="005416FF">
              <w:rPr>
                <w:rFonts w:ascii="ＭＳ ゴシック" w:eastAsia="ＭＳ ゴシック" w:hAnsi="ＭＳ ゴシック" w:hint="eastAsia"/>
                <w:szCs w:val="21"/>
                <w:u w:val="single"/>
              </w:rPr>
              <w:t>質問 ２</w:t>
            </w:r>
          </w:p>
        </w:tc>
      </w:tr>
      <w:tr w:rsidR="00321ED8" w:rsidRPr="005416FF" w:rsidTr="00832A36">
        <w:trPr>
          <w:trHeight w:val="20"/>
        </w:trPr>
        <w:tc>
          <w:tcPr>
            <w:tcW w:w="945" w:type="dxa"/>
            <w:tcBorders>
              <w:top w:val="nil"/>
              <w:left w:val="nil"/>
              <w:bottom w:val="nil"/>
              <w:right w:val="nil"/>
            </w:tcBorders>
            <w:shd w:val="clear" w:color="auto" w:fill="auto"/>
          </w:tcPr>
          <w:p w:rsidR="00321ED8" w:rsidRPr="005416FF" w:rsidRDefault="00321ED8" w:rsidP="000C1040">
            <w:pPr>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szCs w:val="21"/>
              </w:rPr>
              <w:t>質問３</w:t>
            </w:r>
          </w:p>
          <w:p w:rsidR="00321ED8" w:rsidRPr="005416FF" w:rsidRDefault="00321ED8" w:rsidP="000C1040">
            <w:pPr>
              <w:spacing w:line="300" w:lineRule="exact"/>
              <w:rPr>
                <w:rFonts w:ascii="ＭＳ ゴシック" w:eastAsia="ＭＳ ゴシック" w:hAnsi="ＭＳ ゴシック"/>
                <w:szCs w:val="21"/>
              </w:rPr>
            </w:pPr>
          </w:p>
        </w:tc>
        <w:tc>
          <w:tcPr>
            <w:tcW w:w="7385" w:type="dxa"/>
            <w:tcBorders>
              <w:top w:val="nil"/>
              <w:left w:val="nil"/>
              <w:bottom w:val="nil"/>
              <w:right w:val="single" w:sz="4" w:space="0" w:color="auto"/>
            </w:tcBorders>
            <w:shd w:val="clear" w:color="auto" w:fill="auto"/>
          </w:tcPr>
          <w:p w:rsidR="00321ED8" w:rsidRPr="005416FF" w:rsidRDefault="00321ED8" w:rsidP="000C1040">
            <w:pPr>
              <w:spacing w:line="300" w:lineRule="exact"/>
              <w:rPr>
                <w:rFonts w:ascii="ＭＳ ゴシック" w:eastAsia="ＭＳ ゴシック" w:hAnsi="ＭＳ ゴシック"/>
                <w:b/>
                <w:szCs w:val="21"/>
              </w:rPr>
            </w:pPr>
            <w:r w:rsidRPr="005416FF">
              <w:rPr>
                <w:rFonts w:ascii="ＭＳ ゴシック" w:eastAsia="ＭＳ ゴシック" w:hAnsi="ＭＳ ゴシック" w:hint="eastAsia"/>
                <w:b/>
                <w:szCs w:val="21"/>
              </w:rPr>
              <w:t>高齢になって働く場合、職種(業務)・労働時間を変えてほしいと思いますか？</w:t>
            </w:r>
          </w:p>
          <w:p w:rsidR="00321ED8" w:rsidRPr="005416FF" w:rsidRDefault="00321ED8" w:rsidP="000C1040">
            <w:pPr>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szCs w:val="21"/>
              </w:rPr>
              <w:t>１．全然思わない　　　 ２．あまり思わない　　　　３．少し思う</w:t>
            </w:r>
          </w:p>
          <w:p w:rsidR="00321ED8" w:rsidRPr="005416FF" w:rsidRDefault="00321ED8" w:rsidP="000C1040">
            <w:pPr>
              <w:tabs>
                <w:tab w:val="left" w:pos="5625"/>
              </w:tabs>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szCs w:val="21"/>
              </w:rPr>
              <w:t>４．変更が必要である　５．分からない</w:t>
            </w:r>
          </w:p>
        </w:tc>
        <w:tc>
          <w:tcPr>
            <w:tcW w:w="1066" w:type="dxa"/>
            <w:tcBorders>
              <w:left w:val="single" w:sz="4" w:space="0" w:color="auto"/>
            </w:tcBorders>
            <w:shd w:val="clear" w:color="auto" w:fill="auto"/>
          </w:tcPr>
          <w:p w:rsidR="00321ED8" w:rsidRPr="005416FF" w:rsidRDefault="00321ED8" w:rsidP="000C1040">
            <w:pPr>
              <w:spacing w:line="300" w:lineRule="exact"/>
              <w:jc w:val="center"/>
              <w:rPr>
                <w:rFonts w:ascii="ＭＳ ゴシック" w:eastAsia="ＭＳ ゴシック" w:hAnsi="ＭＳ ゴシック"/>
                <w:szCs w:val="21"/>
                <w:u w:val="single"/>
              </w:rPr>
            </w:pPr>
            <w:r w:rsidRPr="005416FF">
              <w:rPr>
                <w:rFonts w:ascii="ＭＳ ゴシック" w:eastAsia="ＭＳ ゴシック" w:hAnsi="ＭＳ ゴシック" w:hint="eastAsia"/>
                <w:szCs w:val="21"/>
                <w:u w:val="single"/>
              </w:rPr>
              <w:t>質問 ３</w:t>
            </w:r>
          </w:p>
          <w:p w:rsidR="00321ED8" w:rsidRPr="005416FF" w:rsidRDefault="00321ED8" w:rsidP="000C1040">
            <w:pPr>
              <w:spacing w:line="300" w:lineRule="exact"/>
              <w:jc w:val="center"/>
              <w:rPr>
                <w:rFonts w:ascii="ＭＳ ゴシック" w:eastAsia="ＭＳ ゴシック" w:hAnsi="ＭＳ ゴシック"/>
                <w:szCs w:val="21"/>
                <w:u w:val="single"/>
              </w:rPr>
            </w:pPr>
          </w:p>
        </w:tc>
      </w:tr>
      <w:tr w:rsidR="00321ED8" w:rsidRPr="005416FF" w:rsidTr="00832A36">
        <w:trPr>
          <w:trHeight w:val="20"/>
        </w:trPr>
        <w:tc>
          <w:tcPr>
            <w:tcW w:w="945" w:type="dxa"/>
            <w:tcBorders>
              <w:top w:val="nil"/>
              <w:left w:val="nil"/>
              <w:bottom w:val="nil"/>
              <w:right w:val="nil"/>
            </w:tcBorders>
            <w:shd w:val="clear" w:color="auto" w:fill="auto"/>
          </w:tcPr>
          <w:p w:rsidR="00321ED8" w:rsidRPr="005416FF" w:rsidRDefault="00321ED8" w:rsidP="000C1040">
            <w:pPr>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szCs w:val="21"/>
              </w:rPr>
              <w:t>質問４</w:t>
            </w:r>
          </w:p>
        </w:tc>
        <w:tc>
          <w:tcPr>
            <w:tcW w:w="7385" w:type="dxa"/>
            <w:tcBorders>
              <w:top w:val="nil"/>
              <w:left w:val="nil"/>
              <w:bottom w:val="nil"/>
              <w:right w:val="single" w:sz="4" w:space="0" w:color="auto"/>
            </w:tcBorders>
            <w:shd w:val="clear" w:color="auto" w:fill="auto"/>
          </w:tcPr>
          <w:p w:rsidR="00321ED8" w:rsidRPr="005416FF" w:rsidRDefault="00321ED8" w:rsidP="000C1040">
            <w:pPr>
              <w:spacing w:line="300" w:lineRule="exact"/>
              <w:rPr>
                <w:rFonts w:ascii="ＭＳ ゴシック" w:eastAsia="ＭＳ ゴシック" w:hAnsi="ＭＳ ゴシック"/>
                <w:b/>
                <w:szCs w:val="21"/>
              </w:rPr>
            </w:pPr>
            <w:r w:rsidRPr="005416FF">
              <w:rPr>
                <w:rFonts w:ascii="ＭＳ ゴシック" w:eastAsia="ＭＳ ゴシック" w:hAnsi="ＭＳ ゴシック" w:hint="eastAsia"/>
                <w:b/>
                <w:szCs w:val="21"/>
              </w:rPr>
              <w:t>高齢になり、能力・体力等に見合った職種・労働時間へ変更が可能となった場合、何歳まで働きたいですか？</w:t>
            </w:r>
          </w:p>
          <w:p w:rsidR="00321ED8" w:rsidRPr="005416FF" w:rsidRDefault="00321ED8" w:rsidP="000C1040">
            <w:pPr>
              <w:spacing w:line="300" w:lineRule="exact"/>
              <w:ind w:firstLineChars="400" w:firstLine="840"/>
              <w:rPr>
                <w:rFonts w:ascii="ＭＳ ゴシック" w:eastAsia="ＭＳ ゴシック" w:hAnsi="ＭＳ ゴシック"/>
                <w:szCs w:val="21"/>
              </w:rPr>
            </w:pPr>
            <w:r w:rsidRPr="005416FF">
              <w:rPr>
                <w:rFonts w:ascii="ＭＳ ゴシック" w:eastAsia="ＭＳ ゴシック" w:hAnsi="ＭＳ ゴシック" w:hint="eastAsia"/>
                <w:szCs w:val="21"/>
              </w:rPr>
              <w:t xml:space="preserve">　　働きたい年齢を記入してください。　　　　　　→</w:t>
            </w:r>
          </w:p>
          <w:p w:rsidR="00321ED8" w:rsidRPr="005416FF" w:rsidRDefault="00321ED8" w:rsidP="000C1040">
            <w:pPr>
              <w:spacing w:line="300" w:lineRule="exact"/>
              <w:ind w:firstLineChars="400" w:firstLine="840"/>
              <w:rPr>
                <w:rFonts w:ascii="ＭＳ ゴシック" w:eastAsia="ＭＳ ゴシック" w:hAnsi="ＭＳ ゴシック"/>
                <w:szCs w:val="21"/>
              </w:rPr>
            </w:pPr>
            <w:r w:rsidRPr="005416FF">
              <w:rPr>
                <w:rFonts w:ascii="ＭＳ ゴシック" w:eastAsia="ＭＳ ゴシック" w:hAnsi="ＭＳ ゴシック" w:hint="eastAsia"/>
                <w:szCs w:val="21"/>
              </w:rPr>
              <w:t>※　上限年齢にかかわりなく働きたい場合には、99歳を記入</w:t>
            </w:r>
          </w:p>
        </w:tc>
        <w:tc>
          <w:tcPr>
            <w:tcW w:w="1066" w:type="dxa"/>
            <w:tcBorders>
              <w:top w:val="nil"/>
              <w:left w:val="single" w:sz="4" w:space="0" w:color="auto"/>
            </w:tcBorders>
            <w:shd w:val="clear" w:color="auto" w:fill="auto"/>
          </w:tcPr>
          <w:p w:rsidR="00321ED8" w:rsidRPr="005416FF" w:rsidRDefault="00321ED8" w:rsidP="000C1040">
            <w:pPr>
              <w:spacing w:line="300" w:lineRule="exact"/>
              <w:jc w:val="center"/>
              <w:rPr>
                <w:rFonts w:ascii="ＭＳ ゴシック" w:eastAsia="ＭＳ ゴシック" w:hAnsi="ＭＳ ゴシック"/>
                <w:szCs w:val="21"/>
                <w:u w:val="single"/>
              </w:rPr>
            </w:pPr>
            <w:r w:rsidRPr="005416FF">
              <w:rPr>
                <w:rFonts w:ascii="ＭＳ ゴシック" w:eastAsia="ＭＳ ゴシック" w:hAnsi="ＭＳ ゴシック" w:hint="eastAsia"/>
                <w:szCs w:val="21"/>
                <w:u w:val="single"/>
              </w:rPr>
              <w:t>質問 ４</w:t>
            </w:r>
          </w:p>
        </w:tc>
      </w:tr>
    </w:tbl>
    <w:p w:rsidR="00562EF9" w:rsidRPr="005416FF" w:rsidRDefault="00562EF9" w:rsidP="00562EF9">
      <w:pPr>
        <w:rPr>
          <w:rFonts w:ascii="ＭＳ ゴシック" w:eastAsia="ＭＳ ゴシック" w:hAnsi="ＭＳ ゴシック"/>
          <w:szCs w:val="21"/>
        </w:rPr>
      </w:pPr>
    </w:p>
    <w:p w:rsidR="00562EF9" w:rsidRPr="005416FF" w:rsidRDefault="00562EF9" w:rsidP="005416FF">
      <w:pPr>
        <w:ind w:firstLineChars="100" w:firstLine="210"/>
        <w:rPr>
          <w:rFonts w:ascii="ＭＳ ゴシック" w:eastAsia="ＭＳ ゴシック" w:hAnsi="ＭＳ ゴシック"/>
          <w:szCs w:val="21"/>
        </w:rPr>
      </w:pPr>
      <w:r w:rsidRPr="005416FF">
        <w:rPr>
          <w:rFonts w:ascii="ＭＳ ゴシック" w:eastAsia="ＭＳ ゴシック" w:hAnsi="ＭＳ ゴシック" w:hint="eastAsia"/>
          <w:szCs w:val="21"/>
        </w:rPr>
        <w:t>②　作業条件について</w:t>
      </w:r>
    </w:p>
    <w:tbl>
      <w:tblPr>
        <w:tblpPr w:leftFromText="142" w:rightFromText="142" w:vertAnchor="text" w:horzAnchor="margin" w:tblpXSpec="right" w:tblpY="152"/>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
        <w:gridCol w:w="7385"/>
        <w:gridCol w:w="1066"/>
      </w:tblGrid>
      <w:tr w:rsidR="00832A36" w:rsidRPr="005416FF" w:rsidTr="00832A36">
        <w:trPr>
          <w:trHeight w:val="20"/>
        </w:trPr>
        <w:tc>
          <w:tcPr>
            <w:tcW w:w="945" w:type="dxa"/>
            <w:tcBorders>
              <w:top w:val="nil"/>
              <w:left w:val="nil"/>
              <w:bottom w:val="nil"/>
              <w:right w:val="nil"/>
            </w:tcBorders>
            <w:shd w:val="clear" w:color="auto" w:fill="auto"/>
          </w:tcPr>
          <w:p w:rsidR="00832A36" w:rsidRPr="005416FF" w:rsidRDefault="00832A36" w:rsidP="000C1040">
            <w:pPr>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szCs w:val="21"/>
              </w:rPr>
              <w:t>質問１</w:t>
            </w:r>
          </w:p>
        </w:tc>
        <w:tc>
          <w:tcPr>
            <w:tcW w:w="7385" w:type="dxa"/>
            <w:tcBorders>
              <w:top w:val="nil"/>
              <w:left w:val="nil"/>
              <w:bottom w:val="nil"/>
              <w:right w:val="single" w:sz="4" w:space="0" w:color="auto"/>
            </w:tcBorders>
            <w:shd w:val="clear" w:color="auto" w:fill="auto"/>
          </w:tcPr>
          <w:p w:rsidR="00832A36" w:rsidRPr="005416FF" w:rsidRDefault="00832A36" w:rsidP="000C1040">
            <w:pPr>
              <w:spacing w:line="300" w:lineRule="exact"/>
              <w:rPr>
                <w:rFonts w:ascii="ＭＳ ゴシック" w:eastAsia="ＭＳ ゴシック" w:hAnsi="ＭＳ ゴシック"/>
                <w:b/>
                <w:szCs w:val="21"/>
              </w:rPr>
            </w:pPr>
            <w:r w:rsidRPr="005416FF">
              <w:rPr>
                <w:rFonts w:ascii="ＭＳ ゴシック" w:eastAsia="ＭＳ ゴシック" w:hAnsi="ＭＳ ゴシック" w:hint="eastAsia"/>
                <w:b/>
                <w:szCs w:val="21"/>
              </w:rPr>
              <w:t>職場の仕事は高い専門的知識を、どの程度必要としますか？</w:t>
            </w:r>
          </w:p>
          <w:p w:rsidR="00832A36" w:rsidRPr="005416FF" w:rsidRDefault="00832A36" w:rsidP="000C1040">
            <w:pPr>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szCs w:val="21"/>
              </w:rPr>
              <w:t xml:space="preserve">１．ほとんど必要ない　２．あまり必要ない　　　　３．普　通　　　</w:t>
            </w:r>
          </w:p>
          <w:p w:rsidR="00832A36" w:rsidRPr="005416FF" w:rsidRDefault="00832A36" w:rsidP="000C1040">
            <w:pPr>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szCs w:val="21"/>
              </w:rPr>
              <w:t>４．少し必要　　　　　　 ５．非常に必要</w:t>
            </w:r>
          </w:p>
        </w:tc>
        <w:tc>
          <w:tcPr>
            <w:tcW w:w="1066" w:type="dxa"/>
            <w:tcBorders>
              <w:top w:val="single" w:sz="4" w:space="0" w:color="auto"/>
              <w:left w:val="single" w:sz="4" w:space="0" w:color="auto"/>
              <w:right w:val="single" w:sz="4" w:space="0" w:color="auto"/>
            </w:tcBorders>
            <w:shd w:val="clear" w:color="auto" w:fill="auto"/>
          </w:tcPr>
          <w:p w:rsidR="00832A36" w:rsidRPr="005416FF" w:rsidRDefault="00832A36" w:rsidP="000C1040">
            <w:pPr>
              <w:spacing w:line="300" w:lineRule="exact"/>
              <w:jc w:val="center"/>
              <w:rPr>
                <w:rFonts w:ascii="ＭＳ ゴシック" w:eastAsia="ＭＳ ゴシック" w:hAnsi="ＭＳ ゴシック"/>
                <w:szCs w:val="21"/>
                <w:u w:val="single"/>
              </w:rPr>
            </w:pPr>
            <w:r w:rsidRPr="005416FF">
              <w:rPr>
                <w:rFonts w:ascii="ＭＳ ゴシック" w:eastAsia="ＭＳ ゴシック" w:hAnsi="ＭＳ ゴシック" w:hint="eastAsia"/>
                <w:szCs w:val="21"/>
                <w:u w:val="single"/>
              </w:rPr>
              <w:t>質問</w:t>
            </w:r>
            <w:r w:rsidRPr="005416FF">
              <w:rPr>
                <w:rFonts w:ascii="ＭＳ ゴシック" w:eastAsia="ＭＳ ゴシック" w:hAnsi="ＭＳ ゴシック"/>
                <w:szCs w:val="21"/>
                <w:u w:val="single"/>
              </w:rPr>
              <w:t xml:space="preserve"> </w:t>
            </w:r>
            <w:r w:rsidRPr="005416FF">
              <w:rPr>
                <w:rFonts w:ascii="ＭＳ ゴシック" w:eastAsia="ＭＳ ゴシック" w:hAnsi="ＭＳ ゴシック" w:hint="eastAsia"/>
                <w:szCs w:val="21"/>
                <w:u w:val="single"/>
              </w:rPr>
              <w:t>１</w:t>
            </w:r>
          </w:p>
        </w:tc>
      </w:tr>
      <w:tr w:rsidR="00832A36" w:rsidRPr="005416FF" w:rsidTr="00832A36">
        <w:trPr>
          <w:trHeight w:val="20"/>
        </w:trPr>
        <w:tc>
          <w:tcPr>
            <w:tcW w:w="945" w:type="dxa"/>
            <w:tcBorders>
              <w:top w:val="nil"/>
              <w:left w:val="nil"/>
              <w:bottom w:val="nil"/>
              <w:right w:val="nil"/>
            </w:tcBorders>
            <w:shd w:val="clear" w:color="auto" w:fill="auto"/>
          </w:tcPr>
          <w:p w:rsidR="00832A36" w:rsidRPr="005416FF" w:rsidRDefault="00832A36" w:rsidP="000C1040">
            <w:pPr>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szCs w:val="21"/>
              </w:rPr>
              <w:t>質問２</w:t>
            </w:r>
          </w:p>
        </w:tc>
        <w:tc>
          <w:tcPr>
            <w:tcW w:w="7385" w:type="dxa"/>
            <w:tcBorders>
              <w:top w:val="nil"/>
              <w:left w:val="nil"/>
              <w:bottom w:val="nil"/>
              <w:right w:val="single" w:sz="4" w:space="0" w:color="auto"/>
            </w:tcBorders>
            <w:shd w:val="clear" w:color="auto" w:fill="auto"/>
          </w:tcPr>
          <w:p w:rsidR="00832A36" w:rsidRPr="005416FF" w:rsidRDefault="00832A36" w:rsidP="000C1040">
            <w:pPr>
              <w:spacing w:line="300" w:lineRule="exact"/>
              <w:rPr>
                <w:rFonts w:ascii="ＭＳ ゴシック" w:eastAsia="ＭＳ ゴシック" w:hAnsi="ＭＳ ゴシック"/>
                <w:b/>
                <w:szCs w:val="21"/>
              </w:rPr>
            </w:pPr>
            <w:r w:rsidRPr="005416FF">
              <w:rPr>
                <w:rFonts w:ascii="ＭＳ ゴシック" w:eastAsia="ＭＳ ゴシック" w:hAnsi="ＭＳ ゴシック" w:hint="eastAsia"/>
                <w:b/>
                <w:szCs w:val="21"/>
              </w:rPr>
              <w:t>職場で技術変化等に対応するため、高い学習能力をどの程度必要としますか？</w:t>
            </w:r>
          </w:p>
          <w:p w:rsidR="00832A36" w:rsidRPr="005416FF" w:rsidRDefault="00832A36" w:rsidP="000C1040">
            <w:pPr>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szCs w:val="21"/>
              </w:rPr>
              <w:t xml:space="preserve">１．ほとんど必要ない　２．あまり必要ない　　　　３．普　通　　　</w:t>
            </w:r>
          </w:p>
          <w:p w:rsidR="00832A36" w:rsidRPr="005416FF" w:rsidRDefault="00832A36" w:rsidP="000C1040">
            <w:pPr>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szCs w:val="21"/>
              </w:rPr>
              <w:t>４．少し必要　　　　　  ５．非常に必要</w:t>
            </w:r>
          </w:p>
        </w:tc>
        <w:tc>
          <w:tcPr>
            <w:tcW w:w="1066" w:type="dxa"/>
            <w:tcBorders>
              <w:top w:val="single" w:sz="4" w:space="0" w:color="auto"/>
              <w:left w:val="single" w:sz="4" w:space="0" w:color="auto"/>
              <w:right w:val="single" w:sz="4" w:space="0" w:color="auto"/>
            </w:tcBorders>
            <w:shd w:val="clear" w:color="auto" w:fill="auto"/>
          </w:tcPr>
          <w:p w:rsidR="00832A36" w:rsidRPr="005416FF" w:rsidRDefault="00832A36" w:rsidP="000C1040">
            <w:pPr>
              <w:spacing w:line="300" w:lineRule="exact"/>
              <w:jc w:val="center"/>
              <w:rPr>
                <w:rFonts w:ascii="ＭＳ ゴシック" w:eastAsia="ＭＳ ゴシック" w:hAnsi="ＭＳ ゴシック"/>
                <w:szCs w:val="21"/>
                <w:u w:val="single"/>
              </w:rPr>
            </w:pPr>
            <w:r w:rsidRPr="005416FF">
              <w:rPr>
                <w:rFonts w:ascii="ＭＳ ゴシック" w:eastAsia="ＭＳ ゴシック" w:hAnsi="ＭＳ ゴシック" w:hint="eastAsia"/>
                <w:szCs w:val="21"/>
                <w:u w:val="single"/>
              </w:rPr>
              <w:t>質問</w:t>
            </w:r>
            <w:r w:rsidRPr="005416FF">
              <w:rPr>
                <w:rFonts w:ascii="ＭＳ ゴシック" w:eastAsia="ＭＳ ゴシック" w:hAnsi="ＭＳ ゴシック"/>
                <w:szCs w:val="21"/>
                <w:u w:val="single"/>
              </w:rPr>
              <w:t xml:space="preserve"> </w:t>
            </w:r>
            <w:r w:rsidRPr="005416FF">
              <w:rPr>
                <w:rFonts w:ascii="ＭＳ ゴシック" w:eastAsia="ＭＳ ゴシック" w:hAnsi="ＭＳ ゴシック" w:hint="eastAsia"/>
                <w:szCs w:val="21"/>
                <w:u w:val="single"/>
              </w:rPr>
              <w:t>２</w:t>
            </w:r>
          </w:p>
        </w:tc>
      </w:tr>
      <w:tr w:rsidR="00832A36" w:rsidRPr="005416FF" w:rsidTr="00832A36">
        <w:trPr>
          <w:trHeight w:val="20"/>
        </w:trPr>
        <w:tc>
          <w:tcPr>
            <w:tcW w:w="945" w:type="dxa"/>
            <w:tcBorders>
              <w:top w:val="nil"/>
              <w:left w:val="nil"/>
              <w:bottom w:val="nil"/>
              <w:right w:val="nil"/>
            </w:tcBorders>
            <w:shd w:val="clear" w:color="auto" w:fill="auto"/>
          </w:tcPr>
          <w:p w:rsidR="00832A36" w:rsidRPr="005416FF" w:rsidRDefault="00832A36" w:rsidP="000C1040">
            <w:pPr>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szCs w:val="21"/>
              </w:rPr>
              <w:t>質問３</w:t>
            </w:r>
          </w:p>
        </w:tc>
        <w:tc>
          <w:tcPr>
            <w:tcW w:w="7385" w:type="dxa"/>
            <w:tcBorders>
              <w:top w:val="nil"/>
              <w:left w:val="nil"/>
              <w:bottom w:val="nil"/>
              <w:right w:val="single" w:sz="4" w:space="0" w:color="auto"/>
            </w:tcBorders>
            <w:shd w:val="clear" w:color="auto" w:fill="auto"/>
          </w:tcPr>
          <w:p w:rsidR="00832A36" w:rsidRPr="005416FF" w:rsidRDefault="00832A36" w:rsidP="000C1040">
            <w:pPr>
              <w:spacing w:line="300" w:lineRule="exact"/>
              <w:rPr>
                <w:rFonts w:ascii="ＭＳ ゴシック" w:eastAsia="ＭＳ ゴシック" w:hAnsi="ＭＳ ゴシック"/>
                <w:b/>
                <w:szCs w:val="21"/>
              </w:rPr>
            </w:pPr>
            <w:r w:rsidRPr="005416FF">
              <w:rPr>
                <w:rFonts w:ascii="ＭＳ ゴシック" w:eastAsia="ＭＳ ゴシック" w:hAnsi="ＭＳ ゴシック" w:hint="eastAsia"/>
                <w:b/>
                <w:szCs w:val="21"/>
              </w:rPr>
              <w:t>職場では早い処理能力・意思決定を、どの程度必要としますか？</w:t>
            </w:r>
          </w:p>
          <w:p w:rsidR="00832A36" w:rsidRPr="005416FF" w:rsidRDefault="00832A36" w:rsidP="000C1040">
            <w:pPr>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szCs w:val="21"/>
              </w:rPr>
              <w:t xml:space="preserve">１．ほとんど必要ない　２．あまり必要ない　　　　３．普　通　　　</w:t>
            </w:r>
          </w:p>
          <w:p w:rsidR="00832A36" w:rsidRPr="005416FF" w:rsidRDefault="00832A36" w:rsidP="000C1040">
            <w:pPr>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szCs w:val="21"/>
              </w:rPr>
              <w:t>４．少し必要　　　　  　５．非常に必要</w:t>
            </w:r>
          </w:p>
        </w:tc>
        <w:tc>
          <w:tcPr>
            <w:tcW w:w="1066" w:type="dxa"/>
            <w:tcBorders>
              <w:top w:val="single" w:sz="4" w:space="0" w:color="auto"/>
              <w:left w:val="single" w:sz="4" w:space="0" w:color="auto"/>
              <w:right w:val="single" w:sz="4" w:space="0" w:color="auto"/>
            </w:tcBorders>
            <w:shd w:val="clear" w:color="auto" w:fill="auto"/>
          </w:tcPr>
          <w:p w:rsidR="00832A36" w:rsidRPr="005416FF" w:rsidRDefault="00832A36" w:rsidP="000C1040">
            <w:pPr>
              <w:spacing w:line="300" w:lineRule="exact"/>
              <w:jc w:val="center"/>
              <w:rPr>
                <w:rFonts w:ascii="ＭＳ ゴシック" w:eastAsia="ＭＳ ゴシック" w:hAnsi="ＭＳ ゴシック"/>
                <w:szCs w:val="21"/>
                <w:u w:val="single"/>
              </w:rPr>
            </w:pPr>
            <w:r w:rsidRPr="005416FF">
              <w:rPr>
                <w:rFonts w:ascii="ＭＳ ゴシック" w:eastAsia="ＭＳ ゴシック" w:hAnsi="ＭＳ ゴシック" w:hint="eastAsia"/>
                <w:szCs w:val="21"/>
                <w:u w:val="single"/>
              </w:rPr>
              <w:t>質問</w:t>
            </w:r>
            <w:r w:rsidRPr="005416FF">
              <w:rPr>
                <w:rFonts w:ascii="ＭＳ ゴシック" w:eastAsia="ＭＳ ゴシック" w:hAnsi="ＭＳ ゴシック"/>
                <w:szCs w:val="21"/>
                <w:u w:val="single"/>
              </w:rPr>
              <w:t xml:space="preserve"> </w:t>
            </w:r>
            <w:r w:rsidRPr="005416FF">
              <w:rPr>
                <w:rFonts w:ascii="ＭＳ ゴシック" w:eastAsia="ＭＳ ゴシック" w:hAnsi="ＭＳ ゴシック" w:hint="eastAsia"/>
                <w:szCs w:val="21"/>
                <w:u w:val="single"/>
              </w:rPr>
              <w:t>３</w:t>
            </w:r>
          </w:p>
          <w:p w:rsidR="00832A36" w:rsidRPr="005416FF" w:rsidRDefault="00832A36" w:rsidP="000C1040">
            <w:pPr>
              <w:spacing w:line="300" w:lineRule="exact"/>
              <w:jc w:val="center"/>
              <w:rPr>
                <w:rFonts w:ascii="ＭＳ ゴシック" w:eastAsia="ＭＳ ゴシック" w:hAnsi="ＭＳ ゴシック"/>
                <w:szCs w:val="21"/>
                <w:u w:val="single"/>
              </w:rPr>
            </w:pPr>
          </w:p>
        </w:tc>
      </w:tr>
      <w:tr w:rsidR="00832A36" w:rsidRPr="00A535A3" w:rsidTr="00832A36">
        <w:trPr>
          <w:trHeight w:val="20"/>
        </w:trPr>
        <w:tc>
          <w:tcPr>
            <w:tcW w:w="945" w:type="dxa"/>
            <w:tcBorders>
              <w:top w:val="nil"/>
              <w:left w:val="nil"/>
              <w:bottom w:val="nil"/>
              <w:right w:val="nil"/>
            </w:tcBorders>
            <w:shd w:val="clear" w:color="auto" w:fill="auto"/>
          </w:tcPr>
          <w:p w:rsidR="00832A36" w:rsidRPr="005416FF" w:rsidRDefault="00832A36" w:rsidP="000C1040">
            <w:pPr>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szCs w:val="21"/>
              </w:rPr>
              <w:t>質問４</w:t>
            </w:r>
          </w:p>
        </w:tc>
        <w:tc>
          <w:tcPr>
            <w:tcW w:w="7385" w:type="dxa"/>
            <w:tcBorders>
              <w:top w:val="nil"/>
              <w:left w:val="nil"/>
              <w:bottom w:val="nil"/>
              <w:right w:val="single" w:sz="4" w:space="0" w:color="auto"/>
            </w:tcBorders>
            <w:shd w:val="clear" w:color="auto" w:fill="auto"/>
          </w:tcPr>
          <w:p w:rsidR="00832A36" w:rsidRPr="005416FF" w:rsidRDefault="00832A36" w:rsidP="000C1040">
            <w:pPr>
              <w:spacing w:line="300" w:lineRule="exact"/>
              <w:rPr>
                <w:rFonts w:ascii="ＭＳ ゴシック" w:eastAsia="ＭＳ ゴシック" w:hAnsi="ＭＳ ゴシック"/>
                <w:b/>
                <w:szCs w:val="21"/>
              </w:rPr>
            </w:pPr>
            <w:r w:rsidRPr="005416FF">
              <w:rPr>
                <w:rFonts w:ascii="ＭＳ ゴシック" w:eastAsia="ＭＳ ゴシック" w:hAnsi="ＭＳ ゴシック" w:hint="eastAsia"/>
                <w:b/>
                <w:szCs w:val="21"/>
              </w:rPr>
              <w:t>職場の仕事は協調性、指導性などの人間関係能力をどの程度必要としますか？</w:t>
            </w:r>
          </w:p>
          <w:p w:rsidR="00832A36" w:rsidRPr="005416FF" w:rsidRDefault="00832A36" w:rsidP="000C1040">
            <w:pPr>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szCs w:val="21"/>
              </w:rPr>
              <w:t xml:space="preserve">１．ほとんど必要ない　２．あまり必要ない　　　　３．普　通　　　</w:t>
            </w:r>
          </w:p>
          <w:p w:rsidR="00832A36" w:rsidRPr="005416FF" w:rsidRDefault="00832A36" w:rsidP="000C1040">
            <w:pPr>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szCs w:val="21"/>
              </w:rPr>
              <w:t>４．少し必要　　　　　５．非常に必要</w:t>
            </w:r>
          </w:p>
        </w:tc>
        <w:tc>
          <w:tcPr>
            <w:tcW w:w="1066" w:type="dxa"/>
            <w:tcBorders>
              <w:top w:val="single" w:sz="4" w:space="0" w:color="auto"/>
              <w:left w:val="single" w:sz="4" w:space="0" w:color="auto"/>
              <w:right w:val="single" w:sz="4" w:space="0" w:color="auto"/>
            </w:tcBorders>
            <w:shd w:val="clear" w:color="auto" w:fill="auto"/>
          </w:tcPr>
          <w:p w:rsidR="00832A36" w:rsidRPr="005416FF" w:rsidRDefault="00832A36" w:rsidP="000C1040">
            <w:pPr>
              <w:spacing w:line="300" w:lineRule="exact"/>
              <w:jc w:val="center"/>
              <w:rPr>
                <w:rFonts w:ascii="ＭＳ ゴシック" w:eastAsia="ＭＳ ゴシック" w:hAnsi="ＭＳ ゴシック"/>
                <w:szCs w:val="21"/>
                <w:u w:val="single"/>
              </w:rPr>
            </w:pPr>
            <w:r w:rsidRPr="005416FF">
              <w:rPr>
                <w:rFonts w:ascii="ＭＳ ゴシック" w:eastAsia="ＭＳ ゴシック" w:hAnsi="ＭＳ ゴシック" w:hint="eastAsia"/>
                <w:szCs w:val="21"/>
                <w:u w:val="single"/>
              </w:rPr>
              <w:t>質問</w:t>
            </w:r>
            <w:r w:rsidRPr="005416FF">
              <w:rPr>
                <w:rFonts w:ascii="ＭＳ ゴシック" w:eastAsia="ＭＳ ゴシック" w:hAnsi="ＭＳ ゴシック"/>
                <w:szCs w:val="21"/>
                <w:u w:val="single"/>
              </w:rPr>
              <w:t xml:space="preserve"> </w:t>
            </w:r>
            <w:r w:rsidRPr="005416FF">
              <w:rPr>
                <w:rFonts w:ascii="ＭＳ ゴシック" w:eastAsia="ＭＳ ゴシック" w:hAnsi="ＭＳ ゴシック" w:hint="eastAsia"/>
                <w:szCs w:val="21"/>
                <w:u w:val="single"/>
              </w:rPr>
              <w:t>４</w:t>
            </w:r>
          </w:p>
        </w:tc>
      </w:tr>
      <w:tr w:rsidR="00832A36" w:rsidRPr="00A535A3" w:rsidTr="00832A36">
        <w:trPr>
          <w:trHeight w:val="20"/>
        </w:trPr>
        <w:tc>
          <w:tcPr>
            <w:tcW w:w="945" w:type="dxa"/>
            <w:tcBorders>
              <w:top w:val="nil"/>
              <w:left w:val="nil"/>
              <w:bottom w:val="nil"/>
              <w:right w:val="nil"/>
            </w:tcBorders>
            <w:shd w:val="clear" w:color="auto" w:fill="auto"/>
          </w:tcPr>
          <w:p w:rsidR="00832A36" w:rsidRPr="000C1040" w:rsidRDefault="00832A36" w:rsidP="000C1040">
            <w:pPr>
              <w:spacing w:line="300" w:lineRule="exact"/>
              <w:rPr>
                <w:rFonts w:ascii="ＭＳ ゴシック" w:eastAsia="ＭＳ ゴシック" w:hAnsi="ＭＳ ゴシック"/>
                <w:szCs w:val="21"/>
              </w:rPr>
            </w:pPr>
            <w:r w:rsidRPr="000C1040">
              <w:rPr>
                <w:rFonts w:ascii="ＭＳ ゴシック" w:eastAsia="ＭＳ ゴシック" w:hAnsi="ＭＳ ゴシック" w:hint="eastAsia"/>
                <w:szCs w:val="21"/>
              </w:rPr>
              <w:t>質問５</w:t>
            </w:r>
          </w:p>
        </w:tc>
        <w:tc>
          <w:tcPr>
            <w:tcW w:w="7385" w:type="dxa"/>
            <w:tcBorders>
              <w:top w:val="nil"/>
              <w:left w:val="nil"/>
              <w:bottom w:val="nil"/>
              <w:right w:val="single" w:sz="4" w:space="0" w:color="auto"/>
            </w:tcBorders>
            <w:shd w:val="clear" w:color="auto" w:fill="auto"/>
          </w:tcPr>
          <w:p w:rsidR="00832A36" w:rsidRPr="005416FF" w:rsidRDefault="00832A36" w:rsidP="000C1040">
            <w:pPr>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b/>
                <w:szCs w:val="21"/>
              </w:rPr>
              <w:t>現在の会社の全職種の中で、高年齢者に向いていると思われる仕事はありますか。</w:t>
            </w:r>
          </w:p>
          <w:p w:rsidR="00832A36" w:rsidRPr="005416FF" w:rsidRDefault="00832A36" w:rsidP="000C1040">
            <w:pPr>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szCs w:val="21"/>
              </w:rPr>
              <w:t xml:space="preserve">１．まったくない　　　２．あんまりない　　　　　３．普　通　　　　</w:t>
            </w:r>
          </w:p>
          <w:p w:rsidR="00832A36" w:rsidRPr="005416FF" w:rsidRDefault="00832A36" w:rsidP="000C1040">
            <w:pPr>
              <w:spacing w:line="300" w:lineRule="exact"/>
              <w:rPr>
                <w:rFonts w:ascii="ＭＳ ゴシック" w:eastAsia="ＭＳ ゴシック" w:hAnsi="ＭＳ ゴシック"/>
                <w:szCs w:val="21"/>
              </w:rPr>
            </w:pPr>
            <w:r w:rsidRPr="005416FF">
              <w:rPr>
                <w:rFonts w:ascii="ＭＳ ゴシック" w:eastAsia="ＭＳ ゴシック" w:hAnsi="ＭＳ ゴシック" w:hint="eastAsia"/>
                <w:szCs w:val="21"/>
              </w:rPr>
              <w:t>５．少しある　　　　　５．多いにある</w:t>
            </w:r>
          </w:p>
        </w:tc>
        <w:tc>
          <w:tcPr>
            <w:tcW w:w="1066" w:type="dxa"/>
            <w:tcBorders>
              <w:top w:val="single" w:sz="4" w:space="0" w:color="auto"/>
              <w:left w:val="single" w:sz="4" w:space="0" w:color="auto"/>
              <w:right w:val="single" w:sz="4" w:space="0" w:color="auto"/>
            </w:tcBorders>
            <w:shd w:val="clear" w:color="auto" w:fill="auto"/>
          </w:tcPr>
          <w:p w:rsidR="00832A36" w:rsidRPr="005416FF" w:rsidRDefault="00832A36" w:rsidP="000C1040">
            <w:pPr>
              <w:spacing w:line="300" w:lineRule="exact"/>
              <w:jc w:val="center"/>
              <w:rPr>
                <w:rFonts w:ascii="ＭＳ ゴシック" w:eastAsia="ＭＳ ゴシック" w:hAnsi="ＭＳ ゴシック"/>
                <w:szCs w:val="21"/>
                <w:u w:val="single"/>
              </w:rPr>
            </w:pPr>
            <w:r w:rsidRPr="005416FF">
              <w:rPr>
                <w:rFonts w:ascii="ＭＳ ゴシック" w:eastAsia="ＭＳ ゴシック" w:hAnsi="ＭＳ ゴシック" w:hint="eastAsia"/>
                <w:szCs w:val="21"/>
                <w:u w:val="single"/>
              </w:rPr>
              <w:t>質問</w:t>
            </w:r>
            <w:r w:rsidRPr="005416FF">
              <w:rPr>
                <w:rFonts w:ascii="ＭＳ ゴシック" w:eastAsia="ＭＳ ゴシック" w:hAnsi="ＭＳ ゴシック"/>
                <w:szCs w:val="21"/>
                <w:u w:val="single"/>
              </w:rPr>
              <w:t xml:space="preserve"> </w:t>
            </w:r>
            <w:r w:rsidRPr="005416FF">
              <w:rPr>
                <w:rFonts w:ascii="ＭＳ ゴシック" w:eastAsia="ＭＳ ゴシック" w:hAnsi="ＭＳ ゴシック" w:hint="eastAsia"/>
                <w:szCs w:val="21"/>
                <w:u w:val="single"/>
              </w:rPr>
              <w:t>５</w:t>
            </w:r>
          </w:p>
        </w:tc>
      </w:tr>
      <w:tr w:rsidR="00D42543" w:rsidRPr="00A535A3" w:rsidTr="00832A36">
        <w:trPr>
          <w:gridBefore w:val="1"/>
          <w:wBefore w:w="945" w:type="dxa"/>
          <w:trHeight w:val="20"/>
        </w:trPr>
        <w:tc>
          <w:tcPr>
            <w:tcW w:w="8451" w:type="dxa"/>
            <w:gridSpan w:val="2"/>
            <w:tcBorders>
              <w:top w:val="nil"/>
              <w:left w:val="nil"/>
              <w:bottom w:val="nil"/>
              <w:right w:val="nil"/>
            </w:tcBorders>
            <w:shd w:val="clear" w:color="auto" w:fill="auto"/>
          </w:tcPr>
          <w:p w:rsidR="00D42543" w:rsidRPr="005416FF" w:rsidRDefault="00D42543" w:rsidP="000C1040">
            <w:pPr>
              <w:spacing w:line="300" w:lineRule="exact"/>
              <w:ind w:firstLineChars="200" w:firstLine="420"/>
              <w:rPr>
                <w:rFonts w:ascii="ＭＳ ゴシック" w:eastAsia="ＭＳ ゴシック" w:hAnsi="ＭＳ ゴシック"/>
                <w:szCs w:val="21"/>
              </w:rPr>
            </w:pPr>
            <w:r w:rsidRPr="005416FF">
              <w:rPr>
                <w:rFonts w:ascii="ＭＳ ゴシック" w:eastAsia="ＭＳ ゴシック" w:hAnsi="ＭＳ ゴシック" w:hint="eastAsia"/>
                <w:szCs w:val="21"/>
              </w:rPr>
              <w:t>高年齢者に向いている仕事がある</w:t>
            </w:r>
            <w:r w:rsidR="000C1040">
              <w:rPr>
                <w:rFonts w:ascii="ＭＳ ゴシック" w:eastAsia="ＭＳ ゴシック" w:hAnsi="ＭＳ ゴシック" w:hint="eastAsia"/>
                <w:szCs w:val="21"/>
              </w:rPr>
              <w:t>場合は</w:t>
            </w:r>
            <w:r w:rsidRPr="005416FF">
              <w:rPr>
                <w:rFonts w:ascii="ＭＳ ゴシック" w:eastAsia="ＭＳ ゴシック" w:hAnsi="ＭＳ ゴシック" w:hint="eastAsia"/>
                <w:szCs w:val="21"/>
              </w:rPr>
              <w:t>、その職種は何ですか？</w:t>
            </w:r>
          </w:p>
          <w:p w:rsidR="00D42543" w:rsidRPr="005416FF" w:rsidRDefault="00D42543" w:rsidP="000C1040">
            <w:pPr>
              <w:spacing w:line="300" w:lineRule="exact"/>
              <w:ind w:firstLineChars="200" w:firstLine="420"/>
              <w:rPr>
                <w:rFonts w:ascii="ＭＳ ゴシック" w:eastAsia="ＭＳ ゴシック" w:hAnsi="ＭＳ ゴシック"/>
                <w:szCs w:val="21"/>
              </w:rPr>
            </w:pPr>
            <w:r w:rsidRPr="005416FF">
              <w:rPr>
                <w:rFonts w:ascii="ＭＳ ゴシック" w:eastAsia="ＭＳ ゴシック" w:hAnsi="ＭＳ ゴシック" w:hint="eastAsia"/>
                <w:szCs w:val="21"/>
              </w:rPr>
              <w:t>複数回答可</w:t>
            </w:r>
          </w:p>
          <w:p w:rsidR="00D42543" w:rsidRPr="005416FF" w:rsidRDefault="00D42543" w:rsidP="000C1040">
            <w:pPr>
              <w:spacing w:line="300" w:lineRule="exact"/>
              <w:ind w:firstLineChars="200" w:firstLine="420"/>
              <w:rPr>
                <w:rFonts w:ascii="ＭＳ ゴシック" w:eastAsia="ＭＳ ゴシック" w:hAnsi="ＭＳ ゴシック"/>
                <w:szCs w:val="21"/>
              </w:rPr>
            </w:pPr>
            <w:r w:rsidRPr="005416FF">
              <w:rPr>
                <w:rFonts w:ascii="ＭＳ ゴシック" w:eastAsia="ＭＳ ゴシック" w:hAnsi="ＭＳ ゴシック" w:hint="eastAsia"/>
                <w:szCs w:val="21"/>
              </w:rPr>
              <w:t xml:space="preserve">　　　　　　　・　</w:t>
            </w:r>
            <w:r w:rsidRPr="005416FF">
              <w:rPr>
                <w:rFonts w:ascii="ＭＳ ゴシック" w:eastAsia="ＭＳ ゴシック" w:hAnsi="ＭＳ ゴシック" w:hint="eastAsia"/>
                <w:szCs w:val="21"/>
                <w:u w:val="single"/>
              </w:rPr>
              <w:t xml:space="preserve">　　　　　　　　　　　　　　　　</w:t>
            </w:r>
          </w:p>
          <w:p w:rsidR="00D42543" w:rsidRPr="005416FF" w:rsidRDefault="00D42543" w:rsidP="000C1040">
            <w:pPr>
              <w:spacing w:line="300" w:lineRule="exact"/>
              <w:ind w:firstLineChars="200" w:firstLine="420"/>
              <w:rPr>
                <w:rFonts w:ascii="ＭＳ ゴシック" w:eastAsia="ＭＳ ゴシック" w:hAnsi="ＭＳ ゴシック"/>
                <w:szCs w:val="21"/>
                <w:u w:val="single"/>
              </w:rPr>
            </w:pPr>
            <w:r w:rsidRPr="005416FF">
              <w:rPr>
                <w:rFonts w:ascii="ＭＳ ゴシック" w:eastAsia="ＭＳ ゴシック" w:hAnsi="ＭＳ ゴシック" w:hint="eastAsia"/>
                <w:szCs w:val="21"/>
              </w:rPr>
              <w:t xml:space="preserve">　　　　　　　・　</w:t>
            </w:r>
            <w:r w:rsidRPr="005416FF">
              <w:rPr>
                <w:rFonts w:ascii="ＭＳ ゴシック" w:eastAsia="ＭＳ ゴシック" w:hAnsi="ＭＳ ゴシック" w:hint="eastAsia"/>
                <w:szCs w:val="21"/>
                <w:u w:val="single"/>
              </w:rPr>
              <w:t xml:space="preserve">　　　　　　　　　　　　　　　　</w:t>
            </w:r>
          </w:p>
          <w:p w:rsidR="00D42543" w:rsidRPr="005416FF" w:rsidRDefault="00D42543" w:rsidP="000C1040">
            <w:pPr>
              <w:spacing w:line="300" w:lineRule="exact"/>
              <w:ind w:firstLineChars="200" w:firstLine="420"/>
              <w:rPr>
                <w:rFonts w:ascii="ＭＳ ゴシック" w:eastAsia="ＭＳ ゴシック" w:hAnsi="ＭＳ ゴシック"/>
                <w:szCs w:val="21"/>
                <w:u w:val="single"/>
              </w:rPr>
            </w:pPr>
            <w:r w:rsidRPr="005416FF">
              <w:rPr>
                <w:rFonts w:ascii="ＭＳ ゴシック" w:eastAsia="ＭＳ ゴシック" w:hAnsi="ＭＳ ゴシック" w:hint="eastAsia"/>
                <w:szCs w:val="21"/>
              </w:rPr>
              <w:t xml:space="preserve">　　　　　　　・　</w:t>
            </w:r>
            <w:r w:rsidRPr="005416FF">
              <w:rPr>
                <w:rFonts w:ascii="ＭＳ ゴシック" w:eastAsia="ＭＳ ゴシック" w:hAnsi="ＭＳ ゴシック" w:hint="eastAsia"/>
                <w:szCs w:val="21"/>
                <w:u w:val="single"/>
              </w:rPr>
              <w:t xml:space="preserve">　　　　　　　　　　　　　　　　</w:t>
            </w:r>
          </w:p>
          <w:p w:rsidR="00D42543" w:rsidRPr="005416FF" w:rsidRDefault="00D42543" w:rsidP="000C1040">
            <w:pPr>
              <w:spacing w:line="300" w:lineRule="exact"/>
              <w:ind w:firstLineChars="200" w:firstLine="420"/>
              <w:rPr>
                <w:rFonts w:ascii="ＭＳ ゴシック" w:eastAsia="ＭＳ ゴシック" w:hAnsi="ＭＳ ゴシック"/>
                <w:szCs w:val="21"/>
                <w:u w:val="single"/>
              </w:rPr>
            </w:pPr>
            <w:r w:rsidRPr="005416FF">
              <w:rPr>
                <w:rFonts w:ascii="ＭＳ ゴシック" w:eastAsia="ＭＳ ゴシック" w:hAnsi="ＭＳ ゴシック" w:hint="eastAsia"/>
                <w:szCs w:val="21"/>
              </w:rPr>
              <w:t xml:space="preserve">　　　　　　　・　</w:t>
            </w:r>
            <w:r w:rsidRPr="005416FF">
              <w:rPr>
                <w:rFonts w:ascii="ＭＳ ゴシック" w:eastAsia="ＭＳ ゴシック" w:hAnsi="ＭＳ ゴシック" w:hint="eastAsia"/>
                <w:szCs w:val="21"/>
                <w:u w:val="single"/>
              </w:rPr>
              <w:t xml:space="preserve">　　　　　　　　　　　　　　　　</w:t>
            </w:r>
          </w:p>
          <w:p w:rsidR="00D42543" w:rsidRPr="00832A36" w:rsidRDefault="00D42543" w:rsidP="00832A36">
            <w:pPr>
              <w:spacing w:line="300" w:lineRule="exact"/>
              <w:ind w:firstLineChars="200" w:firstLine="420"/>
              <w:rPr>
                <w:rFonts w:ascii="ＭＳ ゴシック" w:eastAsia="ＭＳ ゴシック" w:hAnsi="ＭＳ ゴシック"/>
                <w:szCs w:val="21"/>
                <w:u w:val="single"/>
              </w:rPr>
            </w:pPr>
            <w:r w:rsidRPr="005416FF">
              <w:rPr>
                <w:rFonts w:ascii="ＭＳ ゴシック" w:eastAsia="ＭＳ ゴシック" w:hAnsi="ＭＳ ゴシック" w:hint="eastAsia"/>
                <w:szCs w:val="21"/>
              </w:rPr>
              <w:t xml:space="preserve">　　　　　　　・　</w:t>
            </w:r>
            <w:r w:rsidRPr="005416FF">
              <w:rPr>
                <w:rFonts w:ascii="ＭＳ ゴシック" w:eastAsia="ＭＳ ゴシック" w:hAnsi="ＭＳ ゴシック" w:hint="eastAsia"/>
                <w:szCs w:val="21"/>
                <w:u w:val="single"/>
              </w:rPr>
              <w:t xml:space="preserve">　　　　　　　　　　　　　　　　</w:t>
            </w:r>
          </w:p>
        </w:tc>
      </w:tr>
    </w:tbl>
    <w:p w:rsidR="00CB7FCF" w:rsidRDefault="00CB7FCF" w:rsidP="005416FF">
      <w:pPr>
        <w:ind w:firstLineChars="100" w:firstLine="281"/>
        <w:rPr>
          <w:rFonts w:ascii="ＭＳ Ｐゴシック" w:eastAsia="ＭＳ Ｐゴシック" w:hAnsi="ＭＳ Ｐゴシック"/>
          <w:b/>
          <w:sz w:val="22"/>
        </w:rPr>
      </w:pPr>
      <w:r>
        <w:rPr>
          <w:rFonts w:ascii="ＭＳ ゴシック" w:eastAsia="ＭＳ ゴシック" w:hAnsi="ＭＳ ゴシック" w:cs="HG教科書体" w:hint="eastAsia"/>
          <w:b/>
          <w:kern w:val="0"/>
          <w:sz w:val="28"/>
          <w:szCs w:val="28"/>
        </w:rPr>
        <w:lastRenderedPageBreak/>
        <w:t>３．従業員向けの</w:t>
      </w:r>
      <w:r>
        <w:rPr>
          <w:rFonts w:ascii="ＭＳ Ｐゴシック" w:eastAsia="ＭＳ Ｐゴシック" w:hAnsi="ＭＳ Ｐゴシック" w:hint="eastAsia"/>
          <w:b/>
          <w:sz w:val="28"/>
          <w:szCs w:val="28"/>
        </w:rPr>
        <w:t>アンケート調査結果</w:t>
      </w:r>
    </w:p>
    <w:p w:rsidR="00CB7FCF" w:rsidRPr="00DF6FF2" w:rsidRDefault="00CB7FCF" w:rsidP="004A67FC">
      <w:pPr>
        <w:widowControl/>
        <w:ind w:firstLineChars="200" w:firstLine="442"/>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b/>
          <w:color w:val="000000"/>
          <w:kern w:val="0"/>
          <w:sz w:val="22"/>
        </w:rPr>
        <w:t>①就業意識について</w:t>
      </w:r>
    </w:p>
    <w:p w:rsidR="00CB7FCF" w:rsidRPr="00DF6FF2" w:rsidRDefault="00CB7FCF" w:rsidP="005044E1">
      <w:pPr>
        <w:widowControl/>
        <w:ind w:firstLineChars="337" w:firstLine="708"/>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質問１　当社で何歳まで働きたいか？</w:t>
      </w:r>
    </w:p>
    <w:tbl>
      <w:tblPr>
        <w:tblW w:w="9639" w:type="dxa"/>
        <w:tblInd w:w="99" w:type="dxa"/>
        <w:tblLayout w:type="fixed"/>
        <w:tblCellMar>
          <w:left w:w="99" w:type="dxa"/>
          <w:right w:w="99" w:type="dxa"/>
        </w:tblCellMar>
        <w:tblLook w:val="04A0"/>
      </w:tblPr>
      <w:tblGrid>
        <w:gridCol w:w="1134"/>
        <w:gridCol w:w="773"/>
        <w:gridCol w:w="773"/>
        <w:gridCol w:w="773"/>
        <w:gridCol w:w="773"/>
        <w:gridCol w:w="773"/>
        <w:gridCol w:w="774"/>
        <w:gridCol w:w="773"/>
        <w:gridCol w:w="773"/>
        <w:gridCol w:w="773"/>
        <w:gridCol w:w="773"/>
        <w:gridCol w:w="774"/>
      </w:tblGrid>
      <w:tr w:rsidR="00CB7FCF" w:rsidRPr="005044E1" w:rsidTr="00297A46">
        <w:trPr>
          <w:trHeight w:val="269"/>
        </w:trPr>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年代別</w:t>
            </w:r>
          </w:p>
        </w:tc>
        <w:tc>
          <w:tcPr>
            <w:tcW w:w="77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50歳</w:t>
            </w:r>
          </w:p>
        </w:tc>
        <w:tc>
          <w:tcPr>
            <w:tcW w:w="77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58歳</w:t>
            </w:r>
          </w:p>
        </w:tc>
        <w:tc>
          <w:tcPr>
            <w:tcW w:w="77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60歳</w:t>
            </w:r>
          </w:p>
        </w:tc>
        <w:tc>
          <w:tcPr>
            <w:tcW w:w="77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62歳</w:t>
            </w:r>
          </w:p>
        </w:tc>
        <w:tc>
          <w:tcPr>
            <w:tcW w:w="77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63歳</w:t>
            </w:r>
          </w:p>
        </w:tc>
        <w:tc>
          <w:tcPr>
            <w:tcW w:w="77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65歳</w:t>
            </w:r>
          </w:p>
        </w:tc>
        <w:tc>
          <w:tcPr>
            <w:tcW w:w="77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68歳</w:t>
            </w:r>
          </w:p>
        </w:tc>
        <w:tc>
          <w:tcPr>
            <w:tcW w:w="77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75歳</w:t>
            </w:r>
          </w:p>
        </w:tc>
        <w:tc>
          <w:tcPr>
            <w:tcW w:w="77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上限なし</w:t>
            </w:r>
          </w:p>
        </w:tc>
        <w:tc>
          <w:tcPr>
            <w:tcW w:w="773" w:type="dxa"/>
            <w:tcBorders>
              <w:top w:val="single" w:sz="4" w:space="0" w:color="auto"/>
              <w:left w:val="nil"/>
              <w:bottom w:val="single" w:sz="4" w:space="0" w:color="auto"/>
              <w:right w:val="nil"/>
            </w:tcBorders>
            <w:shd w:val="clear" w:color="auto" w:fill="FDE9D9" w:themeFill="accent6" w:themeFillTint="33"/>
            <w:noWrap/>
            <w:vAlign w:val="center"/>
            <w:hideMark/>
          </w:tcPr>
          <w:p w:rsidR="00CB7FCF" w:rsidRPr="004A67FC" w:rsidRDefault="00CB7FCF" w:rsidP="005044E1">
            <w:pPr>
              <w:widowControl/>
              <w:spacing w:line="300" w:lineRule="exact"/>
              <w:jc w:val="center"/>
              <w:rPr>
                <w:rFonts w:ascii="ＭＳ Ｐゴシック" w:eastAsia="ＭＳ Ｐゴシック" w:hAnsi="ＭＳ Ｐゴシック" w:cs="ＭＳ Ｐゴシック"/>
                <w:color w:val="000000"/>
                <w:spacing w:val="-20"/>
                <w:kern w:val="0"/>
                <w:szCs w:val="21"/>
              </w:rPr>
            </w:pPr>
            <w:r w:rsidRPr="004A67FC">
              <w:rPr>
                <w:rFonts w:ascii="ＭＳ Ｐゴシック" w:eastAsia="ＭＳ Ｐゴシック" w:hAnsi="ＭＳ Ｐゴシック" w:cs="ＭＳ Ｐゴシック" w:hint="eastAsia"/>
                <w:color w:val="000000"/>
                <w:spacing w:val="-20"/>
                <w:kern w:val="0"/>
                <w:szCs w:val="21"/>
              </w:rPr>
              <w:t>未回答</w:t>
            </w:r>
          </w:p>
        </w:tc>
        <w:tc>
          <w:tcPr>
            <w:tcW w:w="77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合計</w:t>
            </w:r>
          </w:p>
        </w:tc>
      </w:tr>
      <w:tr w:rsidR="00CB7FCF" w:rsidRPr="005044E1" w:rsidTr="00297A46">
        <w:trPr>
          <w:trHeight w:val="269"/>
        </w:trPr>
        <w:tc>
          <w:tcPr>
            <w:tcW w:w="1134"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44歳まで</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1</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4</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0</w:t>
            </w:r>
          </w:p>
        </w:tc>
        <w:tc>
          <w:tcPr>
            <w:tcW w:w="774"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4</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2</w:t>
            </w:r>
          </w:p>
        </w:tc>
        <w:tc>
          <w:tcPr>
            <w:tcW w:w="773" w:type="dxa"/>
            <w:tcBorders>
              <w:top w:val="nil"/>
              <w:left w:val="nil"/>
              <w:bottom w:val="single" w:sz="4" w:space="0" w:color="auto"/>
              <w:right w:val="nil"/>
            </w:tcBorders>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0</w:t>
            </w:r>
          </w:p>
        </w:tc>
        <w:tc>
          <w:tcPr>
            <w:tcW w:w="774" w:type="dxa"/>
            <w:tcBorders>
              <w:top w:val="nil"/>
              <w:left w:val="single" w:sz="4" w:space="0" w:color="auto"/>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11</w:t>
            </w:r>
          </w:p>
        </w:tc>
      </w:tr>
      <w:tr w:rsidR="00CB7FCF" w:rsidRPr="005044E1" w:rsidTr="00297A46">
        <w:trPr>
          <w:trHeight w:val="269"/>
        </w:trPr>
        <w:tc>
          <w:tcPr>
            <w:tcW w:w="1134"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45～54歳</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1</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11</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1</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0</w:t>
            </w:r>
          </w:p>
        </w:tc>
        <w:tc>
          <w:tcPr>
            <w:tcW w:w="774"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15</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1</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12</w:t>
            </w:r>
          </w:p>
        </w:tc>
        <w:tc>
          <w:tcPr>
            <w:tcW w:w="773" w:type="dxa"/>
            <w:tcBorders>
              <w:top w:val="nil"/>
              <w:left w:val="nil"/>
              <w:bottom w:val="single" w:sz="4" w:space="0" w:color="auto"/>
              <w:right w:val="nil"/>
            </w:tcBorders>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1</w:t>
            </w:r>
          </w:p>
        </w:tc>
        <w:tc>
          <w:tcPr>
            <w:tcW w:w="774" w:type="dxa"/>
            <w:tcBorders>
              <w:top w:val="nil"/>
              <w:left w:val="single" w:sz="4" w:space="0" w:color="auto"/>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Ｐゴシック" w:eastAsia="ＭＳ Ｐゴシック" w:hAnsi="ＭＳ Ｐゴシック" w:cs="ＭＳ Ｐゴシック"/>
                <w:color w:val="000000"/>
                <w:kern w:val="0"/>
                <w:szCs w:val="21"/>
              </w:rPr>
            </w:pPr>
            <w:r w:rsidRPr="005044E1">
              <w:rPr>
                <w:rFonts w:ascii="ＭＳ Ｐゴシック" w:eastAsia="ＭＳ Ｐゴシック" w:hAnsi="ＭＳ Ｐゴシック" w:cs="ＭＳ Ｐゴシック" w:hint="eastAsia"/>
                <w:color w:val="000000"/>
                <w:kern w:val="0"/>
                <w:szCs w:val="21"/>
              </w:rPr>
              <w:t>42</w:t>
            </w:r>
          </w:p>
        </w:tc>
      </w:tr>
      <w:tr w:rsidR="00CB7FCF" w:rsidRPr="005044E1" w:rsidTr="00297A46">
        <w:trPr>
          <w:trHeight w:val="269"/>
        </w:trPr>
        <w:tc>
          <w:tcPr>
            <w:tcW w:w="1134"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55歳以上</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4</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5</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c>
          <w:tcPr>
            <w:tcW w:w="774"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8</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5</w:t>
            </w:r>
          </w:p>
        </w:tc>
        <w:tc>
          <w:tcPr>
            <w:tcW w:w="773" w:type="dxa"/>
            <w:tcBorders>
              <w:top w:val="nil"/>
              <w:left w:val="nil"/>
              <w:bottom w:val="single" w:sz="4" w:space="0" w:color="auto"/>
              <w:right w:val="nil"/>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4" w:type="dxa"/>
            <w:tcBorders>
              <w:top w:val="nil"/>
              <w:left w:val="single" w:sz="4" w:space="0" w:color="auto"/>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24</w:t>
            </w:r>
          </w:p>
        </w:tc>
      </w:tr>
      <w:tr w:rsidR="00CB7FCF" w:rsidRPr="005044E1" w:rsidTr="00297A46">
        <w:trPr>
          <w:trHeight w:val="269"/>
        </w:trPr>
        <w:tc>
          <w:tcPr>
            <w:tcW w:w="1134"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年齢不明</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 xml:space="preserve">0　</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4"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4"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r>
      <w:tr w:rsidR="00CB7FCF" w:rsidRPr="005044E1" w:rsidTr="00297A46">
        <w:trPr>
          <w:trHeight w:val="269"/>
        </w:trPr>
        <w:tc>
          <w:tcPr>
            <w:tcW w:w="1134"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合</w:t>
            </w:r>
            <w:r w:rsidR="00297A46">
              <w:rPr>
                <w:rFonts w:ascii="ＭＳ ゴシック" w:eastAsia="ＭＳ ゴシック" w:hAnsi="ＭＳ ゴシック" w:cs="ＭＳ Ｐゴシック" w:hint="eastAsia"/>
                <w:color w:val="000000"/>
                <w:kern w:val="0"/>
                <w:szCs w:val="21"/>
              </w:rPr>
              <w:t xml:space="preserve">　</w:t>
            </w:r>
            <w:r w:rsidRPr="005044E1">
              <w:rPr>
                <w:rFonts w:ascii="ＭＳ ゴシック" w:eastAsia="ＭＳ ゴシック" w:hAnsi="ＭＳ ゴシック" w:cs="ＭＳ Ｐゴシック" w:hint="eastAsia"/>
                <w:color w:val="000000"/>
                <w:kern w:val="0"/>
                <w:szCs w:val="21"/>
              </w:rPr>
              <w:t>計</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19</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6</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c>
          <w:tcPr>
            <w:tcW w:w="774"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27</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20</w:t>
            </w:r>
          </w:p>
        </w:tc>
        <w:tc>
          <w:tcPr>
            <w:tcW w:w="773"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c>
          <w:tcPr>
            <w:tcW w:w="774" w:type="dxa"/>
            <w:tcBorders>
              <w:top w:val="nil"/>
              <w:left w:val="nil"/>
              <w:bottom w:val="single" w:sz="4" w:space="0" w:color="auto"/>
              <w:right w:val="single" w:sz="4" w:space="0" w:color="auto"/>
            </w:tcBorders>
            <w:noWrap/>
            <w:vAlign w:val="center"/>
            <w:hideMark/>
          </w:tcPr>
          <w:p w:rsidR="00CB7FCF" w:rsidRPr="005044E1" w:rsidRDefault="00CB7FCF" w:rsidP="005044E1">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78</w:t>
            </w:r>
          </w:p>
        </w:tc>
      </w:tr>
    </w:tbl>
    <w:p w:rsidR="00CB7FCF" w:rsidRPr="005044E1" w:rsidRDefault="00CB7FCF" w:rsidP="00CB7FCF">
      <w:pPr>
        <w:rPr>
          <w:rFonts w:ascii="ＭＳ ゴシック" w:eastAsia="ＭＳ ゴシック" w:hAnsi="ＭＳ ゴシック"/>
          <w:szCs w:val="21"/>
        </w:rPr>
      </w:pPr>
    </w:p>
    <w:tbl>
      <w:tblPr>
        <w:tblW w:w="9639" w:type="dxa"/>
        <w:tblInd w:w="99" w:type="dxa"/>
        <w:tblLayout w:type="fixed"/>
        <w:tblCellMar>
          <w:left w:w="99" w:type="dxa"/>
          <w:right w:w="99" w:type="dxa"/>
        </w:tblCellMar>
        <w:tblLook w:val="04A0"/>
      </w:tblPr>
      <w:tblGrid>
        <w:gridCol w:w="1134"/>
        <w:gridCol w:w="773"/>
        <w:gridCol w:w="773"/>
        <w:gridCol w:w="773"/>
        <w:gridCol w:w="773"/>
        <w:gridCol w:w="773"/>
        <w:gridCol w:w="774"/>
        <w:gridCol w:w="773"/>
        <w:gridCol w:w="773"/>
        <w:gridCol w:w="773"/>
        <w:gridCol w:w="773"/>
        <w:gridCol w:w="774"/>
      </w:tblGrid>
      <w:tr w:rsidR="005044E1" w:rsidRPr="005044E1" w:rsidTr="00297A46">
        <w:trPr>
          <w:trHeight w:val="269"/>
        </w:trPr>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性別</w:t>
            </w:r>
          </w:p>
        </w:tc>
        <w:tc>
          <w:tcPr>
            <w:tcW w:w="77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50歳</w:t>
            </w:r>
          </w:p>
        </w:tc>
        <w:tc>
          <w:tcPr>
            <w:tcW w:w="77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58歳</w:t>
            </w:r>
          </w:p>
        </w:tc>
        <w:tc>
          <w:tcPr>
            <w:tcW w:w="77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60歳</w:t>
            </w:r>
          </w:p>
        </w:tc>
        <w:tc>
          <w:tcPr>
            <w:tcW w:w="77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62歳</w:t>
            </w:r>
          </w:p>
        </w:tc>
        <w:tc>
          <w:tcPr>
            <w:tcW w:w="77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63歳</w:t>
            </w:r>
          </w:p>
        </w:tc>
        <w:tc>
          <w:tcPr>
            <w:tcW w:w="77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65歳</w:t>
            </w:r>
          </w:p>
        </w:tc>
        <w:tc>
          <w:tcPr>
            <w:tcW w:w="77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68歳</w:t>
            </w:r>
          </w:p>
        </w:tc>
        <w:tc>
          <w:tcPr>
            <w:tcW w:w="77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75歳</w:t>
            </w:r>
          </w:p>
        </w:tc>
        <w:tc>
          <w:tcPr>
            <w:tcW w:w="77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上限なし</w:t>
            </w:r>
          </w:p>
        </w:tc>
        <w:tc>
          <w:tcPr>
            <w:tcW w:w="77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044E1" w:rsidRPr="004A67FC" w:rsidRDefault="005044E1" w:rsidP="004A67FC">
            <w:pPr>
              <w:widowControl/>
              <w:spacing w:line="300" w:lineRule="exact"/>
              <w:jc w:val="center"/>
              <w:rPr>
                <w:rFonts w:ascii="ＭＳ ゴシック" w:eastAsia="ＭＳ ゴシック" w:hAnsi="ＭＳ ゴシック" w:cs="ＭＳ Ｐゴシック"/>
                <w:color w:val="000000"/>
                <w:spacing w:val="-20"/>
                <w:kern w:val="0"/>
                <w:szCs w:val="21"/>
              </w:rPr>
            </w:pPr>
            <w:r w:rsidRPr="004A67FC">
              <w:rPr>
                <w:rFonts w:ascii="ＭＳ ゴシック" w:eastAsia="ＭＳ ゴシック" w:hAnsi="ＭＳ ゴシック" w:cs="ＭＳ Ｐゴシック" w:hint="eastAsia"/>
                <w:color w:val="000000"/>
                <w:spacing w:val="-20"/>
                <w:kern w:val="0"/>
                <w:szCs w:val="21"/>
              </w:rPr>
              <w:t>未回答</w:t>
            </w:r>
          </w:p>
        </w:tc>
        <w:tc>
          <w:tcPr>
            <w:tcW w:w="77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合計</w:t>
            </w:r>
          </w:p>
        </w:tc>
      </w:tr>
      <w:tr w:rsidR="005044E1" w:rsidRPr="005044E1" w:rsidTr="00297A46">
        <w:trPr>
          <w:trHeight w:val="269"/>
        </w:trPr>
        <w:tc>
          <w:tcPr>
            <w:tcW w:w="1134"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男性</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12</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6</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c>
          <w:tcPr>
            <w:tcW w:w="774"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25</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19</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c>
          <w:tcPr>
            <w:tcW w:w="774"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67</w:t>
            </w:r>
          </w:p>
        </w:tc>
      </w:tr>
      <w:tr w:rsidR="005044E1" w:rsidRPr="005044E1" w:rsidTr="00297A46">
        <w:trPr>
          <w:trHeight w:val="269"/>
        </w:trPr>
        <w:tc>
          <w:tcPr>
            <w:tcW w:w="1134"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女性</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5</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4"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2</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4"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8</w:t>
            </w:r>
          </w:p>
        </w:tc>
      </w:tr>
      <w:tr w:rsidR="005044E1" w:rsidRPr="005044E1" w:rsidTr="00297A46">
        <w:trPr>
          <w:trHeight w:val="269"/>
        </w:trPr>
        <w:tc>
          <w:tcPr>
            <w:tcW w:w="1134"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性別不明</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2</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4"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0</w:t>
            </w:r>
          </w:p>
        </w:tc>
        <w:tc>
          <w:tcPr>
            <w:tcW w:w="774"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3</w:t>
            </w:r>
          </w:p>
        </w:tc>
      </w:tr>
      <w:tr w:rsidR="005044E1" w:rsidRPr="005044E1" w:rsidTr="00297A46">
        <w:trPr>
          <w:trHeight w:val="269"/>
        </w:trPr>
        <w:tc>
          <w:tcPr>
            <w:tcW w:w="1134"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合</w:t>
            </w:r>
            <w:r w:rsidR="00297A46">
              <w:rPr>
                <w:rFonts w:ascii="ＭＳ ゴシック" w:eastAsia="ＭＳ ゴシック" w:hAnsi="ＭＳ ゴシック" w:cs="ＭＳ Ｐゴシック" w:hint="eastAsia"/>
                <w:color w:val="000000"/>
                <w:kern w:val="0"/>
                <w:szCs w:val="21"/>
              </w:rPr>
              <w:t xml:space="preserve">　</w:t>
            </w:r>
            <w:r w:rsidRPr="005044E1">
              <w:rPr>
                <w:rFonts w:ascii="ＭＳ ゴシック" w:eastAsia="ＭＳ ゴシック" w:hAnsi="ＭＳ ゴシック" w:cs="ＭＳ Ｐゴシック" w:hint="eastAsia"/>
                <w:color w:val="000000"/>
                <w:kern w:val="0"/>
                <w:szCs w:val="21"/>
              </w:rPr>
              <w:t>計</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19</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6</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c>
          <w:tcPr>
            <w:tcW w:w="774"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27</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20</w:t>
            </w:r>
          </w:p>
        </w:tc>
        <w:tc>
          <w:tcPr>
            <w:tcW w:w="773"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1</w:t>
            </w:r>
          </w:p>
        </w:tc>
        <w:tc>
          <w:tcPr>
            <w:tcW w:w="774" w:type="dxa"/>
            <w:tcBorders>
              <w:top w:val="nil"/>
              <w:left w:val="nil"/>
              <w:bottom w:val="single" w:sz="4" w:space="0" w:color="auto"/>
              <w:right w:val="single" w:sz="4" w:space="0" w:color="auto"/>
            </w:tcBorders>
            <w:noWrap/>
            <w:vAlign w:val="center"/>
            <w:hideMark/>
          </w:tcPr>
          <w:p w:rsidR="005044E1" w:rsidRPr="005044E1" w:rsidRDefault="005044E1" w:rsidP="004A67FC">
            <w:pPr>
              <w:widowControl/>
              <w:spacing w:line="300" w:lineRule="exact"/>
              <w:jc w:val="center"/>
              <w:rPr>
                <w:rFonts w:ascii="ＭＳ ゴシック" w:eastAsia="ＭＳ ゴシック" w:hAnsi="ＭＳ ゴシック" w:cs="ＭＳ Ｐゴシック"/>
                <w:color w:val="000000"/>
                <w:kern w:val="0"/>
                <w:szCs w:val="21"/>
              </w:rPr>
            </w:pPr>
            <w:r w:rsidRPr="005044E1">
              <w:rPr>
                <w:rFonts w:ascii="ＭＳ ゴシック" w:eastAsia="ＭＳ ゴシック" w:hAnsi="ＭＳ ゴシック" w:cs="ＭＳ Ｐゴシック" w:hint="eastAsia"/>
                <w:color w:val="000000"/>
                <w:kern w:val="0"/>
                <w:szCs w:val="21"/>
              </w:rPr>
              <w:t>78</w:t>
            </w:r>
          </w:p>
        </w:tc>
      </w:tr>
    </w:tbl>
    <w:p w:rsidR="005044E1" w:rsidRPr="005416FF" w:rsidRDefault="005044E1" w:rsidP="00CB7FCF">
      <w:pPr>
        <w:rPr>
          <w:rFonts w:ascii="ＭＳ ゴシック" w:eastAsia="ＭＳ ゴシック" w:hAnsi="ＭＳ ゴシック"/>
          <w:sz w:val="22"/>
        </w:rPr>
      </w:pPr>
    </w:p>
    <w:p w:rsidR="00CB7FCF" w:rsidRPr="004A67FC" w:rsidRDefault="00CB7FCF" w:rsidP="004A67FC">
      <w:pPr>
        <w:widowControl/>
        <w:ind w:firstLineChars="300" w:firstLine="630"/>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質問２　高齢になって働く場合、今の仕事（業務）・労働時間を継続できるか？</w:t>
      </w:r>
    </w:p>
    <w:tbl>
      <w:tblPr>
        <w:tblW w:w="9028" w:type="dxa"/>
        <w:tblInd w:w="710" w:type="dxa"/>
        <w:tblLayout w:type="fixed"/>
        <w:tblCellMar>
          <w:left w:w="99" w:type="dxa"/>
          <w:right w:w="99" w:type="dxa"/>
        </w:tblCellMar>
        <w:tblLook w:val="04A0"/>
      </w:tblPr>
      <w:tblGrid>
        <w:gridCol w:w="1504"/>
        <w:gridCol w:w="1505"/>
        <w:gridCol w:w="1505"/>
        <w:gridCol w:w="1504"/>
        <w:gridCol w:w="1505"/>
        <w:gridCol w:w="1505"/>
      </w:tblGrid>
      <w:tr w:rsidR="00CB7FCF" w:rsidRPr="004A67FC" w:rsidTr="00297A46">
        <w:trPr>
          <w:trHeight w:val="270"/>
        </w:trPr>
        <w:tc>
          <w:tcPr>
            <w:tcW w:w="150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4A67FC" w:rsidRDefault="00CB7FCF">
            <w:pPr>
              <w:widowControl/>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 xml:space="preserve">　</w:t>
            </w:r>
          </w:p>
        </w:tc>
        <w:tc>
          <w:tcPr>
            <w:tcW w:w="150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pPr>
              <w:widowControl/>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できない</w:t>
            </w:r>
          </w:p>
        </w:tc>
        <w:tc>
          <w:tcPr>
            <w:tcW w:w="150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pPr>
              <w:widowControl/>
              <w:jc w:val="center"/>
              <w:rPr>
                <w:rFonts w:ascii="ＭＳ ゴシック" w:eastAsia="ＭＳ ゴシック" w:hAnsi="ＭＳ ゴシック" w:cs="ＭＳ Ｐゴシック"/>
                <w:color w:val="000000"/>
                <w:spacing w:val="-20"/>
                <w:kern w:val="0"/>
                <w:szCs w:val="21"/>
              </w:rPr>
            </w:pPr>
            <w:r w:rsidRPr="004A67FC">
              <w:rPr>
                <w:rFonts w:ascii="ＭＳ ゴシック" w:eastAsia="ＭＳ ゴシック" w:hAnsi="ＭＳ ゴシック" w:cs="ＭＳ Ｐゴシック" w:hint="eastAsia"/>
                <w:color w:val="000000"/>
                <w:spacing w:val="-20"/>
                <w:kern w:val="0"/>
                <w:szCs w:val="21"/>
              </w:rPr>
              <w:t>あまりできない</w:t>
            </w:r>
          </w:p>
        </w:tc>
        <w:tc>
          <w:tcPr>
            <w:tcW w:w="150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pPr>
              <w:widowControl/>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少しできる</w:t>
            </w:r>
          </w:p>
        </w:tc>
        <w:tc>
          <w:tcPr>
            <w:tcW w:w="150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pPr>
              <w:widowControl/>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できる</w:t>
            </w:r>
          </w:p>
        </w:tc>
        <w:tc>
          <w:tcPr>
            <w:tcW w:w="150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pPr>
              <w:widowControl/>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わからない</w:t>
            </w:r>
          </w:p>
        </w:tc>
      </w:tr>
      <w:tr w:rsidR="00CB7FCF" w:rsidRPr="004A67FC" w:rsidTr="00297A46">
        <w:trPr>
          <w:trHeight w:val="270"/>
        </w:trPr>
        <w:tc>
          <w:tcPr>
            <w:tcW w:w="1504"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4A67FC" w:rsidRDefault="00CB7FCF">
            <w:pPr>
              <w:widowControl/>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人数</w:t>
            </w:r>
          </w:p>
        </w:tc>
        <w:tc>
          <w:tcPr>
            <w:tcW w:w="1505" w:type="dxa"/>
            <w:tcBorders>
              <w:top w:val="nil"/>
              <w:left w:val="nil"/>
              <w:bottom w:val="single" w:sz="4" w:space="0" w:color="auto"/>
              <w:right w:val="single" w:sz="4" w:space="0" w:color="auto"/>
            </w:tcBorders>
            <w:noWrap/>
            <w:vAlign w:val="center"/>
            <w:hideMark/>
          </w:tcPr>
          <w:p w:rsidR="00CB7FCF" w:rsidRPr="004A67FC" w:rsidRDefault="00CB7FCF">
            <w:pPr>
              <w:widowControl/>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11</w:t>
            </w:r>
          </w:p>
        </w:tc>
        <w:tc>
          <w:tcPr>
            <w:tcW w:w="1505" w:type="dxa"/>
            <w:tcBorders>
              <w:top w:val="nil"/>
              <w:left w:val="nil"/>
              <w:bottom w:val="single" w:sz="4" w:space="0" w:color="auto"/>
              <w:right w:val="single" w:sz="4" w:space="0" w:color="auto"/>
            </w:tcBorders>
            <w:noWrap/>
            <w:vAlign w:val="center"/>
            <w:hideMark/>
          </w:tcPr>
          <w:p w:rsidR="00CB7FCF" w:rsidRPr="004A67FC" w:rsidRDefault="00CB7FCF">
            <w:pPr>
              <w:widowControl/>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20</w:t>
            </w:r>
          </w:p>
        </w:tc>
        <w:tc>
          <w:tcPr>
            <w:tcW w:w="1504" w:type="dxa"/>
            <w:tcBorders>
              <w:top w:val="nil"/>
              <w:left w:val="nil"/>
              <w:bottom w:val="single" w:sz="4" w:space="0" w:color="auto"/>
              <w:right w:val="single" w:sz="4" w:space="0" w:color="auto"/>
            </w:tcBorders>
            <w:noWrap/>
            <w:vAlign w:val="center"/>
            <w:hideMark/>
          </w:tcPr>
          <w:p w:rsidR="00CB7FCF" w:rsidRPr="004A67FC" w:rsidRDefault="00CB7FCF">
            <w:pPr>
              <w:widowControl/>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12</w:t>
            </w:r>
          </w:p>
        </w:tc>
        <w:tc>
          <w:tcPr>
            <w:tcW w:w="1505" w:type="dxa"/>
            <w:tcBorders>
              <w:top w:val="nil"/>
              <w:left w:val="nil"/>
              <w:bottom w:val="single" w:sz="4" w:space="0" w:color="auto"/>
              <w:right w:val="single" w:sz="4" w:space="0" w:color="auto"/>
            </w:tcBorders>
            <w:noWrap/>
            <w:vAlign w:val="center"/>
            <w:hideMark/>
          </w:tcPr>
          <w:p w:rsidR="00CB7FCF" w:rsidRPr="004A67FC" w:rsidRDefault="00CB7FCF">
            <w:pPr>
              <w:widowControl/>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26</w:t>
            </w:r>
          </w:p>
        </w:tc>
        <w:tc>
          <w:tcPr>
            <w:tcW w:w="1505" w:type="dxa"/>
            <w:tcBorders>
              <w:top w:val="nil"/>
              <w:left w:val="nil"/>
              <w:bottom w:val="single" w:sz="4" w:space="0" w:color="auto"/>
              <w:right w:val="single" w:sz="4" w:space="0" w:color="auto"/>
            </w:tcBorders>
            <w:noWrap/>
            <w:vAlign w:val="center"/>
            <w:hideMark/>
          </w:tcPr>
          <w:p w:rsidR="00CB7FCF" w:rsidRPr="004A67FC" w:rsidRDefault="00CB7FCF">
            <w:pPr>
              <w:widowControl/>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9</w:t>
            </w:r>
          </w:p>
        </w:tc>
      </w:tr>
    </w:tbl>
    <w:p w:rsidR="00CB7FCF" w:rsidRPr="005416FF" w:rsidRDefault="00CB7FCF" w:rsidP="00CB7FCF">
      <w:pPr>
        <w:rPr>
          <w:rFonts w:ascii="ＭＳ ゴシック" w:eastAsia="ＭＳ ゴシック" w:hAnsi="ＭＳ ゴシック"/>
          <w:sz w:val="22"/>
        </w:rPr>
      </w:pPr>
    </w:p>
    <w:p w:rsidR="00CB7FCF" w:rsidRPr="004A67FC" w:rsidRDefault="00CB7FCF" w:rsidP="004A67FC">
      <w:pPr>
        <w:widowControl/>
        <w:ind w:firstLineChars="300" w:firstLine="630"/>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質問３　高齢になって働く場合、職種(業務）・労働時間を変えてほしいか？</w:t>
      </w:r>
    </w:p>
    <w:tbl>
      <w:tblPr>
        <w:tblW w:w="9009" w:type="dxa"/>
        <w:tblInd w:w="729" w:type="dxa"/>
        <w:tblLayout w:type="fixed"/>
        <w:tblCellMar>
          <w:left w:w="99" w:type="dxa"/>
          <w:right w:w="99" w:type="dxa"/>
        </w:tblCellMar>
        <w:tblLook w:val="04A0"/>
      </w:tblPr>
      <w:tblGrid>
        <w:gridCol w:w="1501"/>
        <w:gridCol w:w="1502"/>
        <w:gridCol w:w="1501"/>
        <w:gridCol w:w="1502"/>
        <w:gridCol w:w="1501"/>
        <w:gridCol w:w="1502"/>
      </w:tblGrid>
      <w:tr w:rsidR="00CB7FCF" w:rsidRPr="005416FF" w:rsidTr="00297A46">
        <w:trPr>
          <w:trHeight w:val="270"/>
        </w:trPr>
        <w:tc>
          <w:tcPr>
            <w:tcW w:w="1501"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5416FF" w:rsidRDefault="00CB7FCF">
            <w:pPr>
              <w:widowControl/>
              <w:jc w:val="center"/>
              <w:rPr>
                <w:rFonts w:ascii="ＭＳ ゴシック" w:eastAsia="ＭＳ ゴシック" w:hAnsi="ＭＳ ゴシック" w:cs="ＭＳ Ｐゴシック"/>
                <w:color w:val="000000"/>
                <w:kern w:val="0"/>
                <w:sz w:val="22"/>
              </w:rPr>
            </w:pPr>
            <w:r w:rsidRPr="005416FF">
              <w:rPr>
                <w:rFonts w:ascii="ＭＳ ゴシック" w:eastAsia="ＭＳ ゴシック" w:hAnsi="ＭＳ ゴシック" w:cs="ＭＳ Ｐゴシック" w:hint="eastAsia"/>
                <w:color w:val="000000"/>
                <w:kern w:val="0"/>
                <w:sz w:val="22"/>
              </w:rPr>
              <w:t xml:space="preserve">　</w:t>
            </w:r>
          </w:p>
        </w:tc>
        <w:tc>
          <w:tcPr>
            <w:tcW w:w="150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pPr>
              <w:widowControl/>
              <w:jc w:val="center"/>
              <w:rPr>
                <w:rFonts w:ascii="ＭＳ ゴシック" w:eastAsia="ＭＳ ゴシック" w:hAnsi="ＭＳ ゴシック" w:cs="ＭＳ Ｐゴシック"/>
                <w:color w:val="000000"/>
                <w:spacing w:val="-20"/>
                <w:kern w:val="0"/>
                <w:sz w:val="22"/>
              </w:rPr>
            </w:pPr>
            <w:r w:rsidRPr="004A67FC">
              <w:rPr>
                <w:rFonts w:ascii="ＭＳ ゴシック" w:eastAsia="ＭＳ ゴシック" w:hAnsi="ＭＳ ゴシック" w:cs="ＭＳ Ｐゴシック" w:hint="eastAsia"/>
                <w:color w:val="000000"/>
                <w:spacing w:val="-20"/>
                <w:kern w:val="0"/>
                <w:sz w:val="22"/>
              </w:rPr>
              <w:t>全然思わない</w:t>
            </w:r>
          </w:p>
        </w:tc>
        <w:tc>
          <w:tcPr>
            <w:tcW w:w="1501"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pPr>
              <w:widowControl/>
              <w:jc w:val="center"/>
              <w:rPr>
                <w:rFonts w:ascii="ＭＳ ゴシック" w:eastAsia="ＭＳ ゴシック" w:hAnsi="ＭＳ ゴシック" w:cs="ＭＳ Ｐゴシック"/>
                <w:color w:val="000000"/>
                <w:spacing w:val="-20"/>
                <w:kern w:val="0"/>
                <w:sz w:val="22"/>
              </w:rPr>
            </w:pPr>
            <w:r w:rsidRPr="004A67FC">
              <w:rPr>
                <w:rFonts w:ascii="ＭＳ ゴシック" w:eastAsia="ＭＳ ゴシック" w:hAnsi="ＭＳ ゴシック" w:cs="ＭＳ Ｐゴシック" w:hint="eastAsia"/>
                <w:color w:val="000000"/>
                <w:spacing w:val="-20"/>
                <w:kern w:val="0"/>
                <w:sz w:val="22"/>
              </w:rPr>
              <w:t>あまり思わない</w:t>
            </w:r>
          </w:p>
        </w:tc>
        <w:tc>
          <w:tcPr>
            <w:tcW w:w="150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5416FF" w:rsidRDefault="00CB7FCF">
            <w:pPr>
              <w:widowControl/>
              <w:jc w:val="center"/>
              <w:rPr>
                <w:rFonts w:ascii="ＭＳ ゴシック" w:eastAsia="ＭＳ ゴシック" w:hAnsi="ＭＳ ゴシック" w:cs="ＭＳ Ｐゴシック"/>
                <w:color w:val="000000"/>
                <w:kern w:val="0"/>
                <w:sz w:val="22"/>
              </w:rPr>
            </w:pPr>
            <w:r w:rsidRPr="005416FF">
              <w:rPr>
                <w:rFonts w:ascii="ＭＳ ゴシック" w:eastAsia="ＭＳ ゴシック" w:hAnsi="ＭＳ ゴシック" w:cs="ＭＳ Ｐゴシック" w:hint="eastAsia"/>
                <w:color w:val="000000"/>
                <w:kern w:val="0"/>
                <w:sz w:val="22"/>
              </w:rPr>
              <w:t>少し思う</w:t>
            </w:r>
          </w:p>
        </w:tc>
        <w:tc>
          <w:tcPr>
            <w:tcW w:w="1501"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5416FF" w:rsidRDefault="00CB7FCF">
            <w:pPr>
              <w:widowControl/>
              <w:jc w:val="center"/>
              <w:rPr>
                <w:rFonts w:ascii="ＭＳ ゴシック" w:eastAsia="ＭＳ ゴシック" w:hAnsi="ＭＳ ゴシック" w:cs="ＭＳ Ｐゴシック"/>
                <w:color w:val="000000"/>
                <w:kern w:val="0"/>
                <w:sz w:val="22"/>
              </w:rPr>
            </w:pPr>
            <w:r w:rsidRPr="005416FF">
              <w:rPr>
                <w:rFonts w:ascii="ＭＳ ゴシック" w:eastAsia="ＭＳ ゴシック" w:hAnsi="ＭＳ ゴシック" w:cs="ＭＳ Ｐゴシック" w:hint="eastAsia"/>
                <w:color w:val="000000"/>
                <w:kern w:val="0"/>
                <w:sz w:val="22"/>
              </w:rPr>
              <w:t>変更が必要</w:t>
            </w:r>
          </w:p>
        </w:tc>
        <w:tc>
          <w:tcPr>
            <w:tcW w:w="150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5416FF" w:rsidRDefault="00CB7FCF">
            <w:pPr>
              <w:widowControl/>
              <w:jc w:val="center"/>
              <w:rPr>
                <w:rFonts w:ascii="ＭＳ ゴシック" w:eastAsia="ＭＳ ゴシック" w:hAnsi="ＭＳ ゴシック" w:cs="ＭＳ Ｐゴシック"/>
                <w:color w:val="000000"/>
                <w:kern w:val="0"/>
                <w:sz w:val="22"/>
              </w:rPr>
            </w:pPr>
            <w:r w:rsidRPr="005416FF">
              <w:rPr>
                <w:rFonts w:ascii="ＭＳ ゴシック" w:eastAsia="ＭＳ ゴシック" w:hAnsi="ＭＳ ゴシック" w:cs="ＭＳ Ｐゴシック" w:hint="eastAsia"/>
                <w:color w:val="000000"/>
                <w:kern w:val="0"/>
                <w:sz w:val="22"/>
              </w:rPr>
              <w:t>わからない</w:t>
            </w:r>
          </w:p>
        </w:tc>
      </w:tr>
      <w:tr w:rsidR="00CB7FCF" w:rsidRPr="005416FF" w:rsidTr="00297A46">
        <w:trPr>
          <w:trHeight w:val="270"/>
        </w:trPr>
        <w:tc>
          <w:tcPr>
            <w:tcW w:w="1501"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5416FF" w:rsidRDefault="00CB7FCF">
            <w:pPr>
              <w:widowControl/>
              <w:jc w:val="center"/>
              <w:rPr>
                <w:rFonts w:ascii="ＭＳ ゴシック" w:eastAsia="ＭＳ ゴシック" w:hAnsi="ＭＳ ゴシック" w:cs="ＭＳ Ｐゴシック"/>
                <w:color w:val="000000"/>
                <w:kern w:val="0"/>
                <w:sz w:val="22"/>
              </w:rPr>
            </w:pPr>
            <w:r w:rsidRPr="005416FF">
              <w:rPr>
                <w:rFonts w:ascii="ＭＳ ゴシック" w:eastAsia="ＭＳ ゴシック" w:hAnsi="ＭＳ ゴシック" w:cs="ＭＳ Ｐゴシック" w:hint="eastAsia"/>
                <w:color w:val="000000"/>
                <w:kern w:val="0"/>
                <w:sz w:val="22"/>
              </w:rPr>
              <w:t>人数</w:t>
            </w:r>
          </w:p>
        </w:tc>
        <w:tc>
          <w:tcPr>
            <w:tcW w:w="1502" w:type="dxa"/>
            <w:tcBorders>
              <w:top w:val="nil"/>
              <w:left w:val="nil"/>
              <w:bottom w:val="single" w:sz="4" w:space="0" w:color="auto"/>
              <w:right w:val="single" w:sz="4" w:space="0" w:color="auto"/>
            </w:tcBorders>
            <w:noWrap/>
            <w:vAlign w:val="center"/>
            <w:hideMark/>
          </w:tcPr>
          <w:p w:rsidR="00CB7FCF" w:rsidRPr="005416FF" w:rsidRDefault="00CB7FCF">
            <w:pPr>
              <w:widowControl/>
              <w:jc w:val="center"/>
              <w:rPr>
                <w:rFonts w:ascii="ＭＳ ゴシック" w:eastAsia="ＭＳ ゴシック" w:hAnsi="ＭＳ ゴシック" w:cs="ＭＳ Ｐゴシック"/>
                <w:color w:val="000000"/>
                <w:kern w:val="0"/>
                <w:sz w:val="22"/>
              </w:rPr>
            </w:pPr>
            <w:r w:rsidRPr="005416FF">
              <w:rPr>
                <w:rFonts w:ascii="ＭＳ ゴシック" w:eastAsia="ＭＳ ゴシック" w:hAnsi="ＭＳ ゴシック" w:cs="ＭＳ Ｐゴシック" w:hint="eastAsia"/>
                <w:color w:val="000000"/>
                <w:kern w:val="0"/>
                <w:sz w:val="22"/>
              </w:rPr>
              <w:t>5</w:t>
            </w:r>
          </w:p>
        </w:tc>
        <w:tc>
          <w:tcPr>
            <w:tcW w:w="1501" w:type="dxa"/>
            <w:tcBorders>
              <w:top w:val="nil"/>
              <w:left w:val="nil"/>
              <w:bottom w:val="single" w:sz="4" w:space="0" w:color="auto"/>
              <w:right w:val="single" w:sz="4" w:space="0" w:color="auto"/>
            </w:tcBorders>
            <w:noWrap/>
            <w:vAlign w:val="center"/>
            <w:hideMark/>
          </w:tcPr>
          <w:p w:rsidR="00CB7FCF" w:rsidRPr="005416FF" w:rsidRDefault="00CB7FCF">
            <w:pPr>
              <w:widowControl/>
              <w:jc w:val="center"/>
              <w:rPr>
                <w:rFonts w:ascii="ＭＳ ゴシック" w:eastAsia="ＭＳ ゴシック" w:hAnsi="ＭＳ ゴシック" w:cs="ＭＳ Ｐゴシック"/>
                <w:color w:val="000000"/>
                <w:kern w:val="0"/>
                <w:sz w:val="22"/>
              </w:rPr>
            </w:pPr>
            <w:r w:rsidRPr="005416FF">
              <w:rPr>
                <w:rFonts w:ascii="ＭＳ ゴシック" w:eastAsia="ＭＳ ゴシック" w:hAnsi="ＭＳ ゴシック" w:cs="ＭＳ Ｐゴシック" w:hint="eastAsia"/>
                <w:color w:val="000000"/>
                <w:kern w:val="0"/>
                <w:sz w:val="22"/>
              </w:rPr>
              <w:t>24</w:t>
            </w:r>
          </w:p>
        </w:tc>
        <w:tc>
          <w:tcPr>
            <w:tcW w:w="1502" w:type="dxa"/>
            <w:tcBorders>
              <w:top w:val="nil"/>
              <w:left w:val="nil"/>
              <w:bottom w:val="single" w:sz="4" w:space="0" w:color="auto"/>
              <w:right w:val="single" w:sz="4" w:space="0" w:color="auto"/>
            </w:tcBorders>
            <w:noWrap/>
            <w:vAlign w:val="center"/>
            <w:hideMark/>
          </w:tcPr>
          <w:p w:rsidR="00CB7FCF" w:rsidRPr="005416FF" w:rsidRDefault="00CB7FCF">
            <w:pPr>
              <w:widowControl/>
              <w:jc w:val="center"/>
              <w:rPr>
                <w:rFonts w:ascii="ＭＳ ゴシック" w:eastAsia="ＭＳ ゴシック" w:hAnsi="ＭＳ ゴシック" w:cs="ＭＳ Ｐゴシック"/>
                <w:color w:val="000000"/>
                <w:kern w:val="0"/>
                <w:sz w:val="22"/>
              </w:rPr>
            </w:pPr>
            <w:r w:rsidRPr="005416FF">
              <w:rPr>
                <w:rFonts w:ascii="ＭＳ ゴシック" w:eastAsia="ＭＳ ゴシック" w:hAnsi="ＭＳ ゴシック" w:cs="ＭＳ Ｐゴシック" w:hint="eastAsia"/>
                <w:color w:val="000000"/>
                <w:kern w:val="0"/>
                <w:sz w:val="22"/>
              </w:rPr>
              <w:t>27</w:t>
            </w:r>
          </w:p>
        </w:tc>
        <w:tc>
          <w:tcPr>
            <w:tcW w:w="1501" w:type="dxa"/>
            <w:tcBorders>
              <w:top w:val="nil"/>
              <w:left w:val="nil"/>
              <w:bottom w:val="single" w:sz="4" w:space="0" w:color="auto"/>
              <w:right w:val="single" w:sz="4" w:space="0" w:color="auto"/>
            </w:tcBorders>
            <w:noWrap/>
            <w:vAlign w:val="center"/>
            <w:hideMark/>
          </w:tcPr>
          <w:p w:rsidR="00CB7FCF" w:rsidRPr="005416FF" w:rsidRDefault="00CB7FCF">
            <w:pPr>
              <w:widowControl/>
              <w:jc w:val="center"/>
              <w:rPr>
                <w:rFonts w:ascii="ＭＳ ゴシック" w:eastAsia="ＭＳ ゴシック" w:hAnsi="ＭＳ ゴシック" w:cs="ＭＳ Ｐゴシック"/>
                <w:color w:val="000000"/>
                <w:kern w:val="0"/>
                <w:sz w:val="22"/>
              </w:rPr>
            </w:pPr>
            <w:r w:rsidRPr="005416FF">
              <w:rPr>
                <w:rFonts w:ascii="ＭＳ ゴシック" w:eastAsia="ＭＳ ゴシック" w:hAnsi="ＭＳ ゴシック" w:cs="ＭＳ Ｐゴシック" w:hint="eastAsia"/>
                <w:color w:val="000000"/>
                <w:kern w:val="0"/>
                <w:sz w:val="22"/>
              </w:rPr>
              <w:t>17</w:t>
            </w:r>
          </w:p>
        </w:tc>
        <w:tc>
          <w:tcPr>
            <w:tcW w:w="1502" w:type="dxa"/>
            <w:tcBorders>
              <w:top w:val="nil"/>
              <w:left w:val="nil"/>
              <w:bottom w:val="single" w:sz="4" w:space="0" w:color="auto"/>
              <w:right w:val="single" w:sz="4" w:space="0" w:color="auto"/>
            </w:tcBorders>
            <w:noWrap/>
            <w:vAlign w:val="center"/>
            <w:hideMark/>
          </w:tcPr>
          <w:p w:rsidR="00CB7FCF" w:rsidRPr="005416FF" w:rsidRDefault="00CB7FCF">
            <w:pPr>
              <w:widowControl/>
              <w:jc w:val="center"/>
              <w:rPr>
                <w:rFonts w:ascii="ＭＳ ゴシック" w:eastAsia="ＭＳ ゴシック" w:hAnsi="ＭＳ ゴシック" w:cs="ＭＳ Ｐゴシック"/>
                <w:color w:val="000000"/>
                <w:kern w:val="0"/>
                <w:sz w:val="22"/>
              </w:rPr>
            </w:pPr>
            <w:r w:rsidRPr="005416FF">
              <w:rPr>
                <w:rFonts w:ascii="ＭＳ ゴシック" w:eastAsia="ＭＳ ゴシック" w:hAnsi="ＭＳ ゴシック" w:cs="ＭＳ Ｐゴシック" w:hint="eastAsia"/>
                <w:color w:val="000000"/>
                <w:kern w:val="0"/>
                <w:sz w:val="22"/>
              </w:rPr>
              <w:t>5</w:t>
            </w:r>
          </w:p>
        </w:tc>
      </w:tr>
    </w:tbl>
    <w:p w:rsidR="00CB7FCF" w:rsidRPr="005416FF" w:rsidRDefault="00CB7FCF" w:rsidP="00CB7FCF">
      <w:pPr>
        <w:rPr>
          <w:rFonts w:ascii="ＭＳ ゴシック" w:eastAsia="ＭＳ ゴシック" w:hAnsi="ＭＳ ゴシック"/>
          <w:sz w:val="22"/>
        </w:rPr>
      </w:pPr>
    </w:p>
    <w:p w:rsidR="00CB7FCF" w:rsidRPr="004A67FC" w:rsidRDefault="00CB7FCF" w:rsidP="004A67FC">
      <w:pPr>
        <w:widowControl/>
        <w:ind w:leftChars="269" w:left="1415" w:hangingChars="405" w:hanging="850"/>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質問４　高齢になり、能力・体力に見合った職種・労働時間へ変更が可能になった場合、何歳まで働きたいか？</w:t>
      </w:r>
    </w:p>
    <w:tbl>
      <w:tblPr>
        <w:tblW w:w="9002" w:type="dxa"/>
        <w:tblInd w:w="729" w:type="dxa"/>
        <w:tblLayout w:type="fixed"/>
        <w:tblCellMar>
          <w:left w:w="99" w:type="dxa"/>
          <w:right w:w="99" w:type="dxa"/>
        </w:tblCellMar>
        <w:tblLook w:val="04A0"/>
      </w:tblPr>
      <w:tblGrid>
        <w:gridCol w:w="1497"/>
        <w:gridCol w:w="750"/>
        <w:gridCol w:w="751"/>
        <w:gridCol w:w="750"/>
        <w:gridCol w:w="751"/>
        <w:gridCol w:w="750"/>
        <w:gridCol w:w="751"/>
        <w:gridCol w:w="750"/>
        <w:gridCol w:w="751"/>
        <w:gridCol w:w="750"/>
        <w:gridCol w:w="751"/>
      </w:tblGrid>
      <w:tr w:rsidR="00CB7FCF" w:rsidRPr="005416FF" w:rsidTr="00297A46">
        <w:trPr>
          <w:trHeight w:val="246"/>
        </w:trPr>
        <w:tc>
          <w:tcPr>
            <w:tcW w:w="149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 xml:space="preserve">　</w:t>
            </w:r>
          </w:p>
        </w:tc>
        <w:tc>
          <w:tcPr>
            <w:tcW w:w="75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57歳</w:t>
            </w:r>
          </w:p>
        </w:tc>
        <w:tc>
          <w:tcPr>
            <w:tcW w:w="751"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b/>
                <w:color w:val="000000"/>
                <w:kern w:val="0"/>
                <w:szCs w:val="21"/>
              </w:rPr>
            </w:pPr>
            <w:r w:rsidRPr="004A67FC">
              <w:rPr>
                <w:rFonts w:ascii="ＭＳ ゴシック" w:eastAsia="ＭＳ ゴシック" w:hAnsi="ＭＳ ゴシック" w:cs="ＭＳ Ｐゴシック" w:hint="eastAsia"/>
                <w:b/>
                <w:color w:val="000000"/>
                <w:kern w:val="0"/>
                <w:szCs w:val="21"/>
              </w:rPr>
              <w:t>60歳</w:t>
            </w:r>
          </w:p>
        </w:tc>
        <w:tc>
          <w:tcPr>
            <w:tcW w:w="75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62歳</w:t>
            </w:r>
          </w:p>
        </w:tc>
        <w:tc>
          <w:tcPr>
            <w:tcW w:w="751"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63歳</w:t>
            </w:r>
          </w:p>
        </w:tc>
        <w:tc>
          <w:tcPr>
            <w:tcW w:w="75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64歳</w:t>
            </w:r>
          </w:p>
        </w:tc>
        <w:tc>
          <w:tcPr>
            <w:tcW w:w="751"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65歳</w:t>
            </w:r>
          </w:p>
        </w:tc>
        <w:tc>
          <w:tcPr>
            <w:tcW w:w="75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70歳</w:t>
            </w:r>
          </w:p>
        </w:tc>
        <w:tc>
          <w:tcPr>
            <w:tcW w:w="751"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75歳</w:t>
            </w:r>
          </w:p>
        </w:tc>
        <w:tc>
          <w:tcPr>
            <w:tcW w:w="75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上限なし</w:t>
            </w:r>
          </w:p>
        </w:tc>
        <w:tc>
          <w:tcPr>
            <w:tcW w:w="751"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spacing w:val="-20"/>
                <w:kern w:val="0"/>
                <w:szCs w:val="21"/>
              </w:rPr>
            </w:pPr>
            <w:r w:rsidRPr="004A67FC">
              <w:rPr>
                <w:rFonts w:ascii="ＭＳ ゴシック" w:eastAsia="ＭＳ ゴシック" w:hAnsi="ＭＳ ゴシック" w:cs="ＭＳ Ｐゴシック" w:hint="eastAsia"/>
                <w:color w:val="000000"/>
                <w:spacing w:val="-20"/>
                <w:kern w:val="0"/>
                <w:szCs w:val="21"/>
              </w:rPr>
              <w:t>未回答</w:t>
            </w:r>
          </w:p>
        </w:tc>
      </w:tr>
      <w:tr w:rsidR="00CB7FCF" w:rsidRPr="005416FF" w:rsidTr="00297A46">
        <w:trPr>
          <w:trHeight w:val="454"/>
        </w:trPr>
        <w:tc>
          <w:tcPr>
            <w:tcW w:w="1497"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人数</w:t>
            </w:r>
          </w:p>
        </w:tc>
        <w:tc>
          <w:tcPr>
            <w:tcW w:w="750" w:type="dxa"/>
            <w:tcBorders>
              <w:top w:val="nil"/>
              <w:left w:val="nil"/>
              <w:bottom w:val="single" w:sz="4" w:space="0" w:color="auto"/>
              <w:right w:val="single" w:sz="4" w:space="0" w:color="auto"/>
            </w:tcBorders>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1</w:t>
            </w:r>
          </w:p>
        </w:tc>
        <w:tc>
          <w:tcPr>
            <w:tcW w:w="751" w:type="dxa"/>
            <w:tcBorders>
              <w:top w:val="nil"/>
              <w:left w:val="nil"/>
              <w:bottom w:val="single" w:sz="4" w:space="0" w:color="auto"/>
              <w:right w:val="single" w:sz="4" w:space="0" w:color="auto"/>
            </w:tcBorders>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7</w:t>
            </w:r>
          </w:p>
        </w:tc>
        <w:tc>
          <w:tcPr>
            <w:tcW w:w="750" w:type="dxa"/>
            <w:tcBorders>
              <w:top w:val="nil"/>
              <w:left w:val="nil"/>
              <w:bottom w:val="single" w:sz="4" w:space="0" w:color="auto"/>
              <w:right w:val="single" w:sz="4" w:space="0" w:color="auto"/>
            </w:tcBorders>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2</w:t>
            </w:r>
          </w:p>
        </w:tc>
        <w:tc>
          <w:tcPr>
            <w:tcW w:w="751" w:type="dxa"/>
            <w:tcBorders>
              <w:top w:val="nil"/>
              <w:left w:val="nil"/>
              <w:bottom w:val="single" w:sz="4" w:space="0" w:color="auto"/>
              <w:right w:val="single" w:sz="4" w:space="0" w:color="auto"/>
            </w:tcBorders>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1</w:t>
            </w:r>
          </w:p>
        </w:tc>
        <w:tc>
          <w:tcPr>
            <w:tcW w:w="750" w:type="dxa"/>
            <w:tcBorders>
              <w:top w:val="nil"/>
              <w:left w:val="nil"/>
              <w:bottom w:val="single" w:sz="4" w:space="0" w:color="auto"/>
              <w:right w:val="single" w:sz="4" w:space="0" w:color="auto"/>
            </w:tcBorders>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1</w:t>
            </w:r>
          </w:p>
        </w:tc>
        <w:tc>
          <w:tcPr>
            <w:tcW w:w="751" w:type="dxa"/>
            <w:tcBorders>
              <w:top w:val="nil"/>
              <w:left w:val="nil"/>
              <w:bottom w:val="single" w:sz="4" w:space="0" w:color="auto"/>
              <w:right w:val="single" w:sz="4" w:space="0" w:color="auto"/>
            </w:tcBorders>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29</w:t>
            </w:r>
          </w:p>
        </w:tc>
        <w:tc>
          <w:tcPr>
            <w:tcW w:w="750" w:type="dxa"/>
            <w:tcBorders>
              <w:top w:val="nil"/>
              <w:left w:val="nil"/>
              <w:bottom w:val="single" w:sz="4" w:space="0" w:color="auto"/>
              <w:right w:val="single" w:sz="4" w:space="0" w:color="auto"/>
            </w:tcBorders>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7</w:t>
            </w:r>
          </w:p>
        </w:tc>
        <w:tc>
          <w:tcPr>
            <w:tcW w:w="751" w:type="dxa"/>
            <w:tcBorders>
              <w:top w:val="nil"/>
              <w:left w:val="nil"/>
              <w:bottom w:val="single" w:sz="4" w:space="0" w:color="auto"/>
              <w:right w:val="single" w:sz="4" w:space="0" w:color="auto"/>
            </w:tcBorders>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1</w:t>
            </w:r>
          </w:p>
        </w:tc>
        <w:tc>
          <w:tcPr>
            <w:tcW w:w="750" w:type="dxa"/>
            <w:tcBorders>
              <w:top w:val="nil"/>
              <w:left w:val="nil"/>
              <w:bottom w:val="single" w:sz="4" w:space="0" w:color="auto"/>
              <w:right w:val="single" w:sz="4" w:space="0" w:color="auto"/>
            </w:tcBorders>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28</w:t>
            </w:r>
          </w:p>
        </w:tc>
        <w:tc>
          <w:tcPr>
            <w:tcW w:w="751" w:type="dxa"/>
            <w:tcBorders>
              <w:top w:val="nil"/>
              <w:left w:val="nil"/>
              <w:bottom w:val="single" w:sz="4" w:space="0" w:color="auto"/>
              <w:right w:val="single" w:sz="4" w:space="0" w:color="auto"/>
            </w:tcBorders>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1</w:t>
            </w:r>
          </w:p>
        </w:tc>
      </w:tr>
    </w:tbl>
    <w:p w:rsidR="00CB7FCF" w:rsidRPr="005416FF" w:rsidRDefault="00CB7FCF" w:rsidP="004A67FC">
      <w:pPr>
        <w:spacing w:line="300" w:lineRule="exact"/>
        <w:rPr>
          <w:rFonts w:ascii="ＭＳ ゴシック" w:eastAsia="ＭＳ ゴシック" w:hAnsi="ＭＳ ゴシック"/>
          <w:sz w:val="22"/>
        </w:rPr>
      </w:pPr>
    </w:p>
    <w:p w:rsidR="00CB7FCF" w:rsidRPr="005416FF" w:rsidRDefault="00CB7FCF" w:rsidP="00CB7FCF">
      <w:pPr>
        <w:widowControl/>
        <w:rPr>
          <w:rFonts w:ascii="ＭＳ ゴシック" w:eastAsia="ＭＳ ゴシック" w:hAnsi="ＭＳ ゴシック"/>
          <w:sz w:val="22"/>
        </w:rPr>
      </w:pPr>
    </w:p>
    <w:p w:rsidR="00CB7FCF" w:rsidRPr="004A67FC" w:rsidRDefault="00CB7FCF" w:rsidP="004A67FC">
      <w:pPr>
        <w:widowControl/>
        <w:ind w:firstLineChars="200" w:firstLine="442"/>
        <w:rPr>
          <w:rFonts w:ascii="ＭＳ ゴシック" w:eastAsia="ＭＳ ゴシック" w:hAnsi="ＭＳ ゴシック" w:cs="ＭＳ Ｐゴシック"/>
          <w:b/>
          <w:color w:val="000000"/>
          <w:kern w:val="0"/>
          <w:sz w:val="22"/>
        </w:rPr>
      </w:pPr>
      <w:r w:rsidRPr="004A67FC">
        <w:rPr>
          <w:rFonts w:ascii="ＭＳ ゴシック" w:eastAsia="ＭＳ ゴシック" w:hAnsi="ＭＳ ゴシック" w:cs="ＭＳ Ｐゴシック" w:hint="eastAsia"/>
          <w:b/>
          <w:color w:val="000000"/>
          <w:kern w:val="0"/>
          <w:sz w:val="22"/>
        </w:rPr>
        <w:t>②作業条件について</w:t>
      </w:r>
    </w:p>
    <w:p w:rsidR="00CB7FCF" w:rsidRPr="004A67FC" w:rsidRDefault="00CB7FCF" w:rsidP="004A67FC">
      <w:pPr>
        <w:widowControl/>
        <w:ind w:firstLineChars="300" w:firstLine="630"/>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質問１　職場の仕事は高い専門知識がどの程度必要か？</w:t>
      </w:r>
    </w:p>
    <w:tbl>
      <w:tblPr>
        <w:tblW w:w="9009" w:type="dxa"/>
        <w:tblInd w:w="729" w:type="dxa"/>
        <w:tblLayout w:type="fixed"/>
        <w:tblCellMar>
          <w:left w:w="99" w:type="dxa"/>
          <w:right w:w="99" w:type="dxa"/>
        </w:tblCellMar>
        <w:tblLook w:val="04A0"/>
      </w:tblPr>
      <w:tblGrid>
        <w:gridCol w:w="1355"/>
        <w:gridCol w:w="1648"/>
        <w:gridCol w:w="1501"/>
        <w:gridCol w:w="1502"/>
        <w:gridCol w:w="1501"/>
        <w:gridCol w:w="1502"/>
      </w:tblGrid>
      <w:tr w:rsidR="00CB7FCF" w:rsidRPr="005416FF" w:rsidTr="00297A46">
        <w:trPr>
          <w:trHeight w:val="294"/>
        </w:trPr>
        <w:tc>
          <w:tcPr>
            <w:tcW w:w="135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4A67FC" w:rsidRDefault="00CB7FCF">
            <w:pPr>
              <w:widowControl/>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 xml:space="preserve">　</w:t>
            </w:r>
          </w:p>
        </w:tc>
        <w:tc>
          <w:tcPr>
            <w:tcW w:w="16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pPr>
              <w:widowControl/>
              <w:jc w:val="center"/>
              <w:rPr>
                <w:rFonts w:ascii="ＭＳ ゴシック" w:eastAsia="ＭＳ ゴシック" w:hAnsi="ＭＳ ゴシック" w:cs="ＭＳ Ｐゴシック"/>
                <w:color w:val="000000"/>
                <w:spacing w:val="-20"/>
                <w:kern w:val="0"/>
                <w:szCs w:val="21"/>
              </w:rPr>
            </w:pPr>
            <w:r w:rsidRPr="004A67FC">
              <w:rPr>
                <w:rFonts w:ascii="ＭＳ ゴシック" w:eastAsia="ＭＳ ゴシック" w:hAnsi="ＭＳ ゴシック" w:cs="ＭＳ Ｐゴシック" w:hint="eastAsia"/>
                <w:color w:val="000000"/>
                <w:spacing w:val="-20"/>
                <w:kern w:val="0"/>
                <w:szCs w:val="21"/>
              </w:rPr>
              <w:t>ほとんど必要ない</w:t>
            </w:r>
          </w:p>
        </w:tc>
        <w:tc>
          <w:tcPr>
            <w:tcW w:w="1501"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pPr>
              <w:widowControl/>
              <w:jc w:val="center"/>
              <w:rPr>
                <w:rFonts w:ascii="ＭＳ ゴシック" w:eastAsia="ＭＳ ゴシック" w:hAnsi="ＭＳ ゴシック" w:cs="ＭＳ Ｐゴシック"/>
                <w:color w:val="000000"/>
                <w:spacing w:val="-20"/>
                <w:kern w:val="0"/>
                <w:szCs w:val="21"/>
              </w:rPr>
            </w:pPr>
            <w:r w:rsidRPr="004A67FC">
              <w:rPr>
                <w:rFonts w:ascii="ＭＳ ゴシック" w:eastAsia="ＭＳ ゴシック" w:hAnsi="ＭＳ ゴシック" w:cs="ＭＳ Ｐゴシック" w:hint="eastAsia"/>
                <w:color w:val="000000"/>
                <w:spacing w:val="-20"/>
                <w:kern w:val="0"/>
                <w:szCs w:val="21"/>
              </w:rPr>
              <w:t>あまり必要ない</w:t>
            </w:r>
          </w:p>
        </w:tc>
        <w:tc>
          <w:tcPr>
            <w:tcW w:w="150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pPr>
              <w:widowControl/>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普通</w:t>
            </w:r>
          </w:p>
        </w:tc>
        <w:tc>
          <w:tcPr>
            <w:tcW w:w="1501"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pPr>
              <w:widowControl/>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少し必要</w:t>
            </w:r>
          </w:p>
        </w:tc>
        <w:tc>
          <w:tcPr>
            <w:tcW w:w="150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pPr>
              <w:widowControl/>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非常に必要</w:t>
            </w:r>
          </w:p>
        </w:tc>
      </w:tr>
      <w:tr w:rsidR="00CB7FCF" w:rsidRPr="005416FF" w:rsidTr="00297A46">
        <w:trPr>
          <w:trHeight w:val="397"/>
        </w:trPr>
        <w:tc>
          <w:tcPr>
            <w:tcW w:w="1355"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4A67FC" w:rsidRDefault="00CB7FCF">
            <w:pPr>
              <w:widowControl/>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人数</w:t>
            </w:r>
          </w:p>
        </w:tc>
        <w:tc>
          <w:tcPr>
            <w:tcW w:w="1648" w:type="dxa"/>
            <w:tcBorders>
              <w:top w:val="nil"/>
              <w:left w:val="nil"/>
              <w:bottom w:val="single" w:sz="4" w:space="0" w:color="auto"/>
              <w:right w:val="single" w:sz="4" w:space="0" w:color="auto"/>
            </w:tcBorders>
            <w:noWrap/>
            <w:vAlign w:val="center"/>
            <w:hideMark/>
          </w:tcPr>
          <w:p w:rsidR="00CB7FCF" w:rsidRPr="004A67FC" w:rsidRDefault="00CB7FCF">
            <w:pPr>
              <w:widowControl/>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0</w:t>
            </w:r>
          </w:p>
        </w:tc>
        <w:tc>
          <w:tcPr>
            <w:tcW w:w="1501" w:type="dxa"/>
            <w:tcBorders>
              <w:top w:val="nil"/>
              <w:left w:val="nil"/>
              <w:bottom w:val="single" w:sz="4" w:space="0" w:color="auto"/>
              <w:right w:val="single" w:sz="4" w:space="0" w:color="auto"/>
            </w:tcBorders>
            <w:noWrap/>
            <w:vAlign w:val="center"/>
            <w:hideMark/>
          </w:tcPr>
          <w:p w:rsidR="00CB7FCF" w:rsidRPr="004A67FC" w:rsidRDefault="00CB7FCF">
            <w:pPr>
              <w:widowControl/>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1</w:t>
            </w:r>
          </w:p>
        </w:tc>
        <w:tc>
          <w:tcPr>
            <w:tcW w:w="1502" w:type="dxa"/>
            <w:tcBorders>
              <w:top w:val="nil"/>
              <w:left w:val="nil"/>
              <w:bottom w:val="single" w:sz="4" w:space="0" w:color="auto"/>
              <w:right w:val="single" w:sz="4" w:space="0" w:color="auto"/>
            </w:tcBorders>
            <w:noWrap/>
            <w:vAlign w:val="center"/>
            <w:hideMark/>
          </w:tcPr>
          <w:p w:rsidR="00CB7FCF" w:rsidRPr="004A67FC" w:rsidRDefault="00CB7FCF">
            <w:pPr>
              <w:widowControl/>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10</w:t>
            </w:r>
          </w:p>
        </w:tc>
        <w:tc>
          <w:tcPr>
            <w:tcW w:w="1501" w:type="dxa"/>
            <w:tcBorders>
              <w:top w:val="nil"/>
              <w:left w:val="nil"/>
              <w:bottom w:val="single" w:sz="4" w:space="0" w:color="auto"/>
              <w:right w:val="single" w:sz="4" w:space="0" w:color="auto"/>
            </w:tcBorders>
            <w:noWrap/>
            <w:vAlign w:val="center"/>
            <w:hideMark/>
          </w:tcPr>
          <w:p w:rsidR="00CB7FCF" w:rsidRPr="004A67FC" w:rsidRDefault="00CB7FCF">
            <w:pPr>
              <w:widowControl/>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30</w:t>
            </w:r>
          </w:p>
        </w:tc>
        <w:tc>
          <w:tcPr>
            <w:tcW w:w="1502" w:type="dxa"/>
            <w:tcBorders>
              <w:top w:val="nil"/>
              <w:left w:val="nil"/>
              <w:bottom w:val="single" w:sz="4" w:space="0" w:color="auto"/>
              <w:right w:val="single" w:sz="4" w:space="0" w:color="auto"/>
            </w:tcBorders>
            <w:noWrap/>
            <w:vAlign w:val="center"/>
            <w:hideMark/>
          </w:tcPr>
          <w:p w:rsidR="00CB7FCF" w:rsidRPr="004A67FC" w:rsidRDefault="00CB7FCF">
            <w:pPr>
              <w:widowControl/>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37</w:t>
            </w:r>
          </w:p>
        </w:tc>
      </w:tr>
    </w:tbl>
    <w:p w:rsidR="00DF6FF2" w:rsidRDefault="00DF6FF2" w:rsidP="00CB7FCF">
      <w:pPr>
        <w:widowControl/>
        <w:rPr>
          <w:rFonts w:ascii="ＭＳ ゴシック" w:eastAsia="ＭＳ ゴシック" w:hAnsi="ＭＳ ゴシック" w:cs="ＭＳ Ｐゴシック"/>
          <w:color w:val="000000"/>
          <w:kern w:val="0"/>
          <w:sz w:val="22"/>
        </w:rPr>
      </w:pPr>
    </w:p>
    <w:p w:rsidR="00CB7FCF" w:rsidRPr="00DF6FF2" w:rsidRDefault="00CB7FCF" w:rsidP="00DF6FF2">
      <w:pPr>
        <w:widowControl/>
        <w:ind w:firstLineChars="300" w:firstLine="630"/>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質問２　職場で技術変化等に対応するため、高い学習能力をどの程度必要とするか？</w:t>
      </w:r>
    </w:p>
    <w:tbl>
      <w:tblPr>
        <w:tblW w:w="9009" w:type="dxa"/>
        <w:tblInd w:w="729" w:type="dxa"/>
        <w:tblLayout w:type="fixed"/>
        <w:tblCellMar>
          <w:left w:w="99" w:type="dxa"/>
          <w:right w:w="99" w:type="dxa"/>
        </w:tblCellMar>
        <w:tblLook w:val="04A0"/>
      </w:tblPr>
      <w:tblGrid>
        <w:gridCol w:w="1355"/>
        <w:gridCol w:w="1648"/>
        <w:gridCol w:w="1501"/>
        <w:gridCol w:w="1502"/>
        <w:gridCol w:w="1501"/>
        <w:gridCol w:w="1502"/>
      </w:tblGrid>
      <w:tr w:rsidR="00CB7FCF" w:rsidRPr="004A67FC" w:rsidTr="00297A46">
        <w:trPr>
          <w:trHeight w:val="319"/>
        </w:trPr>
        <w:tc>
          <w:tcPr>
            <w:tcW w:w="135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 xml:space="preserve">　</w:t>
            </w:r>
          </w:p>
        </w:tc>
        <w:tc>
          <w:tcPr>
            <w:tcW w:w="16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spacing w:val="-20"/>
                <w:kern w:val="0"/>
                <w:szCs w:val="21"/>
              </w:rPr>
            </w:pPr>
            <w:r w:rsidRPr="004A67FC">
              <w:rPr>
                <w:rFonts w:ascii="ＭＳ ゴシック" w:eastAsia="ＭＳ ゴシック" w:hAnsi="ＭＳ ゴシック" w:cs="ＭＳ Ｐゴシック" w:hint="eastAsia"/>
                <w:color w:val="000000"/>
                <w:spacing w:val="-20"/>
                <w:kern w:val="0"/>
                <w:szCs w:val="21"/>
              </w:rPr>
              <w:t>ほとんど必要ない</w:t>
            </w:r>
          </w:p>
        </w:tc>
        <w:tc>
          <w:tcPr>
            <w:tcW w:w="1501"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spacing w:val="-20"/>
                <w:kern w:val="0"/>
                <w:szCs w:val="21"/>
              </w:rPr>
            </w:pPr>
            <w:r w:rsidRPr="004A67FC">
              <w:rPr>
                <w:rFonts w:ascii="ＭＳ ゴシック" w:eastAsia="ＭＳ ゴシック" w:hAnsi="ＭＳ ゴシック" w:cs="ＭＳ Ｐゴシック" w:hint="eastAsia"/>
                <w:color w:val="000000"/>
                <w:spacing w:val="-20"/>
                <w:kern w:val="0"/>
                <w:szCs w:val="21"/>
              </w:rPr>
              <w:t>あまり必要ない</w:t>
            </w:r>
          </w:p>
        </w:tc>
        <w:tc>
          <w:tcPr>
            <w:tcW w:w="150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普通</w:t>
            </w:r>
          </w:p>
        </w:tc>
        <w:tc>
          <w:tcPr>
            <w:tcW w:w="1501"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少し必要</w:t>
            </w:r>
          </w:p>
        </w:tc>
        <w:tc>
          <w:tcPr>
            <w:tcW w:w="150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非常に必要</w:t>
            </w:r>
          </w:p>
        </w:tc>
      </w:tr>
      <w:tr w:rsidR="00CB7FCF" w:rsidRPr="004A67FC" w:rsidTr="00297A46">
        <w:trPr>
          <w:trHeight w:val="397"/>
        </w:trPr>
        <w:tc>
          <w:tcPr>
            <w:tcW w:w="1355"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人数</w:t>
            </w:r>
          </w:p>
        </w:tc>
        <w:tc>
          <w:tcPr>
            <w:tcW w:w="1648" w:type="dxa"/>
            <w:tcBorders>
              <w:top w:val="nil"/>
              <w:left w:val="nil"/>
              <w:bottom w:val="single" w:sz="4" w:space="0" w:color="auto"/>
              <w:right w:val="single" w:sz="4" w:space="0" w:color="auto"/>
            </w:tcBorders>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0</w:t>
            </w:r>
          </w:p>
        </w:tc>
        <w:tc>
          <w:tcPr>
            <w:tcW w:w="1501" w:type="dxa"/>
            <w:tcBorders>
              <w:top w:val="nil"/>
              <w:left w:val="nil"/>
              <w:bottom w:val="single" w:sz="4" w:space="0" w:color="auto"/>
              <w:right w:val="single" w:sz="4" w:space="0" w:color="auto"/>
            </w:tcBorders>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1</w:t>
            </w:r>
          </w:p>
        </w:tc>
        <w:tc>
          <w:tcPr>
            <w:tcW w:w="1502" w:type="dxa"/>
            <w:tcBorders>
              <w:top w:val="nil"/>
              <w:left w:val="nil"/>
              <w:bottom w:val="single" w:sz="4" w:space="0" w:color="auto"/>
              <w:right w:val="single" w:sz="4" w:space="0" w:color="auto"/>
            </w:tcBorders>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13</w:t>
            </w:r>
          </w:p>
        </w:tc>
        <w:tc>
          <w:tcPr>
            <w:tcW w:w="1501" w:type="dxa"/>
            <w:tcBorders>
              <w:top w:val="nil"/>
              <w:left w:val="nil"/>
              <w:bottom w:val="single" w:sz="4" w:space="0" w:color="auto"/>
              <w:right w:val="single" w:sz="4" w:space="0" w:color="auto"/>
            </w:tcBorders>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32</w:t>
            </w:r>
          </w:p>
        </w:tc>
        <w:tc>
          <w:tcPr>
            <w:tcW w:w="1502" w:type="dxa"/>
            <w:tcBorders>
              <w:top w:val="nil"/>
              <w:left w:val="nil"/>
              <w:bottom w:val="single" w:sz="4" w:space="0" w:color="auto"/>
              <w:right w:val="single" w:sz="4" w:space="0" w:color="auto"/>
            </w:tcBorders>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kern w:val="0"/>
                <w:szCs w:val="21"/>
              </w:rPr>
              <w:t>32</w:t>
            </w:r>
          </w:p>
        </w:tc>
      </w:tr>
    </w:tbl>
    <w:p w:rsidR="00CB7FCF" w:rsidRPr="00DF6FF2" w:rsidRDefault="00CB7FCF" w:rsidP="00DF6FF2">
      <w:pPr>
        <w:widowControl/>
        <w:ind w:firstLineChars="300" w:firstLine="630"/>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lastRenderedPageBreak/>
        <w:t>質問３　職場では早い処理能力・意思決定をどの程度必要とするか？</w:t>
      </w:r>
    </w:p>
    <w:tbl>
      <w:tblPr>
        <w:tblW w:w="9009" w:type="dxa"/>
        <w:tblInd w:w="729" w:type="dxa"/>
        <w:tblCellMar>
          <w:left w:w="99" w:type="dxa"/>
          <w:right w:w="99" w:type="dxa"/>
        </w:tblCellMar>
        <w:tblLook w:val="04A0"/>
      </w:tblPr>
      <w:tblGrid>
        <w:gridCol w:w="1355"/>
        <w:gridCol w:w="1648"/>
        <w:gridCol w:w="1501"/>
        <w:gridCol w:w="1502"/>
        <w:gridCol w:w="1501"/>
        <w:gridCol w:w="1502"/>
      </w:tblGrid>
      <w:tr w:rsidR="00CB7FCF" w:rsidRPr="00DF6FF2" w:rsidTr="00297A46">
        <w:trPr>
          <w:trHeight w:val="245"/>
        </w:trPr>
        <w:tc>
          <w:tcPr>
            <w:tcW w:w="135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 xml:space="preserve">　</w:t>
            </w:r>
          </w:p>
        </w:tc>
        <w:tc>
          <w:tcPr>
            <w:tcW w:w="16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spacing w:val="-20"/>
                <w:kern w:val="0"/>
                <w:szCs w:val="21"/>
              </w:rPr>
            </w:pPr>
            <w:r w:rsidRPr="004A67FC">
              <w:rPr>
                <w:rFonts w:ascii="ＭＳ ゴシック" w:eastAsia="ＭＳ ゴシック" w:hAnsi="ＭＳ ゴシック" w:cs="ＭＳ Ｐゴシック" w:hint="eastAsia"/>
                <w:color w:val="000000"/>
                <w:spacing w:val="-20"/>
                <w:kern w:val="0"/>
                <w:szCs w:val="21"/>
              </w:rPr>
              <w:t>ほとんど必要ない</w:t>
            </w:r>
          </w:p>
        </w:tc>
        <w:tc>
          <w:tcPr>
            <w:tcW w:w="1501"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DF6FF2"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spacing w:val="-20"/>
                <w:kern w:val="0"/>
                <w:szCs w:val="21"/>
              </w:rPr>
              <w:t>あまり必要ない</w:t>
            </w:r>
          </w:p>
        </w:tc>
        <w:tc>
          <w:tcPr>
            <w:tcW w:w="150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普通</w:t>
            </w:r>
          </w:p>
        </w:tc>
        <w:tc>
          <w:tcPr>
            <w:tcW w:w="1501"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少し必要</w:t>
            </w:r>
          </w:p>
        </w:tc>
        <w:tc>
          <w:tcPr>
            <w:tcW w:w="150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非常に必要</w:t>
            </w:r>
          </w:p>
        </w:tc>
      </w:tr>
      <w:tr w:rsidR="00CB7FCF" w:rsidRPr="00DF6FF2" w:rsidTr="00297A46">
        <w:trPr>
          <w:trHeight w:val="245"/>
        </w:trPr>
        <w:tc>
          <w:tcPr>
            <w:tcW w:w="1355"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人数</w:t>
            </w:r>
          </w:p>
        </w:tc>
        <w:tc>
          <w:tcPr>
            <w:tcW w:w="1648" w:type="dxa"/>
            <w:tcBorders>
              <w:top w:val="nil"/>
              <w:left w:val="nil"/>
              <w:bottom w:val="single" w:sz="4" w:space="0" w:color="auto"/>
              <w:right w:val="single" w:sz="4" w:space="0" w:color="auto"/>
            </w:tcBorders>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0</w:t>
            </w:r>
          </w:p>
        </w:tc>
        <w:tc>
          <w:tcPr>
            <w:tcW w:w="1501" w:type="dxa"/>
            <w:tcBorders>
              <w:top w:val="nil"/>
              <w:left w:val="nil"/>
              <w:bottom w:val="single" w:sz="4" w:space="0" w:color="auto"/>
              <w:right w:val="single" w:sz="4" w:space="0" w:color="auto"/>
            </w:tcBorders>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0</w:t>
            </w:r>
          </w:p>
        </w:tc>
        <w:tc>
          <w:tcPr>
            <w:tcW w:w="1502" w:type="dxa"/>
            <w:tcBorders>
              <w:top w:val="nil"/>
              <w:left w:val="nil"/>
              <w:bottom w:val="single" w:sz="4" w:space="0" w:color="auto"/>
              <w:right w:val="single" w:sz="4" w:space="0" w:color="auto"/>
            </w:tcBorders>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16</w:t>
            </w:r>
          </w:p>
        </w:tc>
        <w:tc>
          <w:tcPr>
            <w:tcW w:w="1501" w:type="dxa"/>
            <w:tcBorders>
              <w:top w:val="nil"/>
              <w:left w:val="nil"/>
              <w:bottom w:val="single" w:sz="4" w:space="0" w:color="auto"/>
              <w:right w:val="single" w:sz="4" w:space="0" w:color="auto"/>
            </w:tcBorders>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23</w:t>
            </w:r>
          </w:p>
        </w:tc>
        <w:tc>
          <w:tcPr>
            <w:tcW w:w="1502" w:type="dxa"/>
            <w:tcBorders>
              <w:top w:val="nil"/>
              <w:left w:val="nil"/>
              <w:bottom w:val="single" w:sz="4" w:space="0" w:color="auto"/>
              <w:right w:val="single" w:sz="4" w:space="0" w:color="auto"/>
            </w:tcBorders>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39</w:t>
            </w:r>
          </w:p>
        </w:tc>
      </w:tr>
    </w:tbl>
    <w:p w:rsidR="00CB7FCF" w:rsidRPr="00DF6FF2" w:rsidRDefault="00CB7FCF" w:rsidP="00CB7FCF">
      <w:pPr>
        <w:rPr>
          <w:rFonts w:ascii="ＭＳ ゴシック" w:eastAsia="ＭＳ ゴシック" w:hAnsi="ＭＳ ゴシック"/>
          <w:szCs w:val="21"/>
        </w:rPr>
      </w:pPr>
    </w:p>
    <w:p w:rsidR="00CB7FCF" w:rsidRPr="00DF6FF2" w:rsidRDefault="00CB7FCF" w:rsidP="00DF6FF2">
      <w:pPr>
        <w:widowControl/>
        <w:ind w:firstLineChars="300" w:firstLine="630"/>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質問４　職場の仕事は協調性、指導性などの人間関係能力をどの程度必要とするか？</w:t>
      </w:r>
    </w:p>
    <w:tbl>
      <w:tblPr>
        <w:tblW w:w="9009" w:type="dxa"/>
        <w:tblInd w:w="729" w:type="dxa"/>
        <w:tblCellMar>
          <w:left w:w="99" w:type="dxa"/>
          <w:right w:w="99" w:type="dxa"/>
        </w:tblCellMar>
        <w:tblLook w:val="04A0"/>
      </w:tblPr>
      <w:tblGrid>
        <w:gridCol w:w="1355"/>
        <w:gridCol w:w="1648"/>
        <w:gridCol w:w="1501"/>
        <w:gridCol w:w="1502"/>
        <w:gridCol w:w="1501"/>
        <w:gridCol w:w="1502"/>
      </w:tblGrid>
      <w:tr w:rsidR="00CB7FCF" w:rsidRPr="00DF6FF2" w:rsidTr="00297A46">
        <w:trPr>
          <w:trHeight w:val="270"/>
        </w:trPr>
        <w:tc>
          <w:tcPr>
            <w:tcW w:w="135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 xml:space="preserve">　</w:t>
            </w:r>
          </w:p>
        </w:tc>
        <w:tc>
          <w:tcPr>
            <w:tcW w:w="16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DF6FF2" w:rsidRDefault="00CB7FCF" w:rsidP="004A67FC">
            <w:pPr>
              <w:widowControl/>
              <w:spacing w:line="300" w:lineRule="exact"/>
              <w:jc w:val="center"/>
              <w:rPr>
                <w:rFonts w:ascii="ＭＳ ゴシック" w:eastAsia="ＭＳ ゴシック" w:hAnsi="ＭＳ ゴシック" w:cs="ＭＳ Ｐゴシック"/>
                <w:color w:val="000000"/>
                <w:kern w:val="0"/>
                <w:szCs w:val="21"/>
              </w:rPr>
            </w:pPr>
            <w:r w:rsidRPr="004A67FC">
              <w:rPr>
                <w:rFonts w:ascii="ＭＳ ゴシック" w:eastAsia="ＭＳ ゴシック" w:hAnsi="ＭＳ ゴシック" w:cs="ＭＳ Ｐゴシック" w:hint="eastAsia"/>
                <w:color w:val="000000"/>
                <w:spacing w:val="-20"/>
                <w:kern w:val="0"/>
                <w:szCs w:val="21"/>
              </w:rPr>
              <w:t>ほとんど必要ない</w:t>
            </w:r>
          </w:p>
        </w:tc>
        <w:tc>
          <w:tcPr>
            <w:tcW w:w="1501"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4A67FC" w:rsidRDefault="00CB7FCF" w:rsidP="004A67FC">
            <w:pPr>
              <w:widowControl/>
              <w:spacing w:line="300" w:lineRule="exact"/>
              <w:jc w:val="center"/>
              <w:rPr>
                <w:rFonts w:ascii="ＭＳ ゴシック" w:eastAsia="ＭＳ ゴシック" w:hAnsi="ＭＳ ゴシック" w:cs="ＭＳ Ｐゴシック"/>
                <w:color w:val="000000"/>
                <w:spacing w:val="-20"/>
                <w:kern w:val="0"/>
                <w:szCs w:val="21"/>
              </w:rPr>
            </w:pPr>
            <w:r w:rsidRPr="004A67FC">
              <w:rPr>
                <w:rFonts w:ascii="ＭＳ ゴシック" w:eastAsia="ＭＳ ゴシック" w:hAnsi="ＭＳ ゴシック" w:cs="ＭＳ Ｐゴシック" w:hint="eastAsia"/>
                <w:color w:val="000000"/>
                <w:spacing w:val="-20"/>
                <w:kern w:val="0"/>
                <w:szCs w:val="21"/>
              </w:rPr>
              <w:t>あまり必要ない</w:t>
            </w:r>
          </w:p>
        </w:tc>
        <w:tc>
          <w:tcPr>
            <w:tcW w:w="150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普通</w:t>
            </w:r>
          </w:p>
        </w:tc>
        <w:tc>
          <w:tcPr>
            <w:tcW w:w="1501"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少し必要</w:t>
            </w:r>
          </w:p>
        </w:tc>
        <w:tc>
          <w:tcPr>
            <w:tcW w:w="150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非常に必要</w:t>
            </w:r>
          </w:p>
        </w:tc>
      </w:tr>
      <w:tr w:rsidR="00CB7FCF" w:rsidRPr="00DF6FF2" w:rsidTr="00297A46">
        <w:trPr>
          <w:trHeight w:val="270"/>
        </w:trPr>
        <w:tc>
          <w:tcPr>
            <w:tcW w:w="1355"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人数</w:t>
            </w:r>
          </w:p>
        </w:tc>
        <w:tc>
          <w:tcPr>
            <w:tcW w:w="1648" w:type="dxa"/>
            <w:tcBorders>
              <w:top w:val="nil"/>
              <w:left w:val="nil"/>
              <w:bottom w:val="single" w:sz="4" w:space="0" w:color="auto"/>
              <w:right w:val="single" w:sz="4" w:space="0" w:color="auto"/>
            </w:tcBorders>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0</w:t>
            </w:r>
          </w:p>
        </w:tc>
        <w:tc>
          <w:tcPr>
            <w:tcW w:w="1501" w:type="dxa"/>
            <w:tcBorders>
              <w:top w:val="nil"/>
              <w:left w:val="nil"/>
              <w:bottom w:val="single" w:sz="4" w:space="0" w:color="auto"/>
              <w:right w:val="single" w:sz="4" w:space="0" w:color="auto"/>
            </w:tcBorders>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0</w:t>
            </w:r>
          </w:p>
        </w:tc>
        <w:tc>
          <w:tcPr>
            <w:tcW w:w="1502" w:type="dxa"/>
            <w:tcBorders>
              <w:top w:val="nil"/>
              <w:left w:val="nil"/>
              <w:bottom w:val="single" w:sz="4" w:space="0" w:color="auto"/>
              <w:right w:val="single" w:sz="4" w:space="0" w:color="auto"/>
            </w:tcBorders>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12</w:t>
            </w:r>
          </w:p>
        </w:tc>
        <w:tc>
          <w:tcPr>
            <w:tcW w:w="1501" w:type="dxa"/>
            <w:tcBorders>
              <w:top w:val="nil"/>
              <w:left w:val="nil"/>
              <w:bottom w:val="single" w:sz="4" w:space="0" w:color="auto"/>
              <w:right w:val="single" w:sz="4" w:space="0" w:color="auto"/>
            </w:tcBorders>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19</w:t>
            </w:r>
          </w:p>
        </w:tc>
        <w:tc>
          <w:tcPr>
            <w:tcW w:w="1502" w:type="dxa"/>
            <w:tcBorders>
              <w:top w:val="nil"/>
              <w:left w:val="nil"/>
              <w:bottom w:val="single" w:sz="4" w:space="0" w:color="auto"/>
              <w:right w:val="single" w:sz="4" w:space="0" w:color="auto"/>
            </w:tcBorders>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47</w:t>
            </w:r>
          </w:p>
        </w:tc>
      </w:tr>
    </w:tbl>
    <w:p w:rsidR="00CB7FCF" w:rsidRPr="00DF6FF2" w:rsidRDefault="00CB7FCF" w:rsidP="00CB7FCF">
      <w:pPr>
        <w:rPr>
          <w:rFonts w:ascii="ＭＳ ゴシック" w:eastAsia="ＭＳ ゴシック" w:hAnsi="ＭＳ ゴシック"/>
          <w:szCs w:val="21"/>
        </w:rPr>
      </w:pPr>
    </w:p>
    <w:p w:rsidR="00CB7FCF" w:rsidRPr="00DF6FF2" w:rsidRDefault="00CB7FCF" w:rsidP="00DF6FF2">
      <w:pPr>
        <w:widowControl/>
        <w:ind w:firstLineChars="300" w:firstLine="630"/>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質問５　現在の会社の全職種の中で、高年齢者に向いていると思う仕事はあるか？</w:t>
      </w:r>
    </w:p>
    <w:tbl>
      <w:tblPr>
        <w:tblW w:w="9009" w:type="dxa"/>
        <w:tblInd w:w="729" w:type="dxa"/>
        <w:tblCellMar>
          <w:left w:w="99" w:type="dxa"/>
          <w:right w:w="99" w:type="dxa"/>
        </w:tblCellMar>
        <w:tblLook w:val="04A0"/>
      </w:tblPr>
      <w:tblGrid>
        <w:gridCol w:w="1355"/>
        <w:gridCol w:w="1648"/>
        <w:gridCol w:w="1501"/>
        <w:gridCol w:w="1502"/>
        <w:gridCol w:w="1501"/>
        <w:gridCol w:w="1502"/>
      </w:tblGrid>
      <w:tr w:rsidR="00CB7FCF" w:rsidRPr="00DF6FF2" w:rsidTr="00297A46">
        <w:trPr>
          <w:trHeight w:val="229"/>
        </w:trPr>
        <w:tc>
          <w:tcPr>
            <w:tcW w:w="135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 xml:space="preserve">　</w:t>
            </w:r>
          </w:p>
        </w:tc>
        <w:tc>
          <w:tcPr>
            <w:tcW w:w="16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まったくない</w:t>
            </w:r>
          </w:p>
        </w:tc>
        <w:tc>
          <w:tcPr>
            <w:tcW w:w="1501"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あまりない</w:t>
            </w:r>
          </w:p>
        </w:tc>
        <w:tc>
          <w:tcPr>
            <w:tcW w:w="150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普通</w:t>
            </w:r>
          </w:p>
        </w:tc>
        <w:tc>
          <w:tcPr>
            <w:tcW w:w="1501"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少しある</w:t>
            </w:r>
          </w:p>
        </w:tc>
        <w:tc>
          <w:tcPr>
            <w:tcW w:w="150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多いにある</w:t>
            </w:r>
          </w:p>
        </w:tc>
      </w:tr>
      <w:tr w:rsidR="00CB7FCF" w:rsidRPr="00DF6FF2" w:rsidTr="00297A46">
        <w:trPr>
          <w:trHeight w:val="229"/>
        </w:trPr>
        <w:tc>
          <w:tcPr>
            <w:tcW w:w="1355"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人数</w:t>
            </w:r>
          </w:p>
        </w:tc>
        <w:tc>
          <w:tcPr>
            <w:tcW w:w="1648" w:type="dxa"/>
            <w:tcBorders>
              <w:top w:val="nil"/>
              <w:left w:val="nil"/>
              <w:bottom w:val="single" w:sz="4" w:space="0" w:color="auto"/>
              <w:right w:val="single" w:sz="4" w:space="0" w:color="auto"/>
            </w:tcBorders>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1</w:t>
            </w:r>
          </w:p>
        </w:tc>
        <w:tc>
          <w:tcPr>
            <w:tcW w:w="1501" w:type="dxa"/>
            <w:tcBorders>
              <w:top w:val="nil"/>
              <w:left w:val="nil"/>
              <w:bottom w:val="single" w:sz="4" w:space="0" w:color="auto"/>
              <w:right w:val="single" w:sz="4" w:space="0" w:color="auto"/>
            </w:tcBorders>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33</w:t>
            </w:r>
          </w:p>
        </w:tc>
        <w:tc>
          <w:tcPr>
            <w:tcW w:w="1502" w:type="dxa"/>
            <w:tcBorders>
              <w:top w:val="nil"/>
              <w:left w:val="nil"/>
              <w:bottom w:val="single" w:sz="4" w:space="0" w:color="auto"/>
              <w:right w:val="single" w:sz="4" w:space="0" w:color="auto"/>
            </w:tcBorders>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19</w:t>
            </w:r>
          </w:p>
        </w:tc>
        <w:tc>
          <w:tcPr>
            <w:tcW w:w="1501" w:type="dxa"/>
            <w:tcBorders>
              <w:top w:val="nil"/>
              <w:left w:val="nil"/>
              <w:bottom w:val="single" w:sz="4" w:space="0" w:color="auto"/>
              <w:right w:val="single" w:sz="4" w:space="0" w:color="auto"/>
            </w:tcBorders>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7</w:t>
            </w:r>
          </w:p>
        </w:tc>
        <w:tc>
          <w:tcPr>
            <w:tcW w:w="1502" w:type="dxa"/>
            <w:tcBorders>
              <w:top w:val="nil"/>
              <w:left w:val="nil"/>
              <w:bottom w:val="single" w:sz="4" w:space="0" w:color="auto"/>
              <w:right w:val="single" w:sz="4" w:space="0" w:color="auto"/>
            </w:tcBorders>
            <w:noWrap/>
            <w:vAlign w:val="center"/>
            <w:hideMark/>
          </w:tcPr>
          <w:p w:rsidR="00CB7FCF" w:rsidRPr="00DF6FF2" w:rsidRDefault="00CB7FCF">
            <w:pPr>
              <w:widowControl/>
              <w:jc w:val="center"/>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18</w:t>
            </w:r>
          </w:p>
        </w:tc>
      </w:tr>
    </w:tbl>
    <w:p w:rsidR="00CB7FCF" w:rsidRPr="00DF6FF2" w:rsidRDefault="00CB7FCF" w:rsidP="00CB7FCF">
      <w:pPr>
        <w:rPr>
          <w:rFonts w:ascii="ＭＳ ゴシック" w:eastAsia="ＭＳ ゴシック" w:hAnsi="ＭＳ ゴシック"/>
          <w:szCs w:val="21"/>
        </w:rPr>
      </w:pPr>
    </w:p>
    <w:p w:rsidR="00CB7FCF" w:rsidRPr="00DF6FF2" w:rsidRDefault="00CB7FCF" w:rsidP="00DF6FF2">
      <w:pPr>
        <w:widowControl/>
        <w:ind w:firstLineChars="200" w:firstLine="420"/>
        <w:rPr>
          <w:rFonts w:ascii="ＭＳ ゴシック" w:eastAsia="ＭＳ ゴシック" w:hAnsi="ＭＳ ゴシック" w:cs="ＭＳ Ｐゴシック"/>
          <w:color w:val="000000"/>
          <w:kern w:val="0"/>
          <w:szCs w:val="21"/>
        </w:rPr>
      </w:pPr>
      <w:r w:rsidRPr="00DF6FF2">
        <w:rPr>
          <w:rFonts w:ascii="ＭＳ ゴシック" w:eastAsia="ＭＳ ゴシック" w:hAnsi="ＭＳ ゴシック" w:cs="ＭＳ Ｐゴシック" w:hint="eastAsia"/>
          <w:color w:val="000000"/>
          <w:kern w:val="0"/>
          <w:szCs w:val="21"/>
        </w:rPr>
        <w:t>向いている仕事</w:t>
      </w:r>
    </w:p>
    <w:p w:rsidR="00CB7FCF" w:rsidRPr="00DF6FF2" w:rsidRDefault="00CB7FCF" w:rsidP="00DF6FF2">
      <w:pPr>
        <w:ind w:firstLineChars="300" w:firstLine="630"/>
        <w:rPr>
          <w:rFonts w:ascii="ＭＳ ゴシック" w:eastAsia="ＭＳ ゴシック" w:hAnsi="ＭＳ ゴシック" w:cs="ＭＳ Ｐゴシック"/>
          <w:color w:val="000000"/>
          <w:szCs w:val="21"/>
        </w:rPr>
      </w:pPr>
      <w:r w:rsidRPr="00DF6FF2">
        <w:rPr>
          <w:rFonts w:ascii="ＭＳ ゴシック" w:eastAsia="ＭＳ ゴシック" w:hAnsi="ＭＳ ゴシック" w:cs="ＭＳ Ｐゴシック" w:hint="eastAsia"/>
          <w:color w:val="000000"/>
          <w:szCs w:val="21"/>
        </w:rPr>
        <w:t>■営業（９人）（人脈活用）　　　　　　　　　　■事務（８人）</w:t>
      </w:r>
    </w:p>
    <w:p w:rsidR="00CB7FCF" w:rsidRPr="00DF6FF2" w:rsidRDefault="00CB7FCF" w:rsidP="00DF6FF2">
      <w:pPr>
        <w:ind w:firstLineChars="300" w:firstLine="630"/>
        <w:rPr>
          <w:rFonts w:ascii="ＭＳ ゴシック" w:eastAsia="ＭＳ ゴシック" w:hAnsi="ＭＳ ゴシック" w:cs="ＭＳ Ｐゴシック"/>
          <w:color w:val="000000"/>
          <w:szCs w:val="21"/>
        </w:rPr>
      </w:pPr>
      <w:r w:rsidRPr="00DF6FF2">
        <w:rPr>
          <w:rFonts w:ascii="ＭＳ ゴシック" w:eastAsia="ＭＳ ゴシック" w:hAnsi="ＭＳ ゴシック" w:cs="ＭＳ Ｐゴシック" w:hint="eastAsia"/>
          <w:color w:val="000000"/>
          <w:szCs w:val="21"/>
        </w:rPr>
        <w:t>■保守管理・サポート（４人）　　　　　　　 　■経理（３人）</w:t>
      </w:r>
    </w:p>
    <w:p w:rsidR="00CB7FCF" w:rsidRPr="00DF6FF2" w:rsidRDefault="00CB7FCF" w:rsidP="00DF6FF2">
      <w:pPr>
        <w:ind w:firstLineChars="300" w:firstLine="630"/>
        <w:rPr>
          <w:rFonts w:ascii="ＭＳ ゴシック" w:eastAsia="ＭＳ ゴシック" w:hAnsi="ＭＳ ゴシック" w:cs="ＭＳ Ｐゴシック"/>
          <w:color w:val="000000"/>
          <w:szCs w:val="21"/>
        </w:rPr>
      </w:pPr>
      <w:r w:rsidRPr="00DF6FF2">
        <w:rPr>
          <w:rFonts w:ascii="ＭＳ ゴシック" w:eastAsia="ＭＳ ゴシック" w:hAnsi="ＭＳ ゴシック" w:cs="ＭＳ Ｐゴシック" w:hint="eastAsia"/>
          <w:color w:val="000000"/>
          <w:szCs w:val="21"/>
        </w:rPr>
        <w:t>■簡単なPC等の入力作業（３人）　　　　　　　■総務・人事（２人）</w:t>
      </w:r>
    </w:p>
    <w:p w:rsidR="00CB7FCF" w:rsidRPr="00DF6FF2" w:rsidRDefault="00CB7FCF" w:rsidP="00DF6FF2">
      <w:pPr>
        <w:ind w:firstLineChars="300" w:firstLine="630"/>
        <w:rPr>
          <w:rFonts w:ascii="ＭＳ ゴシック" w:eastAsia="ＭＳ ゴシック" w:hAnsi="ＭＳ ゴシック" w:cs="ＭＳ Ｐゴシック"/>
          <w:color w:val="000000"/>
          <w:szCs w:val="21"/>
        </w:rPr>
      </w:pPr>
      <w:r w:rsidRPr="00DF6FF2">
        <w:rPr>
          <w:rFonts w:ascii="ＭＳ ゴシック" w:eastAsia="ＭＳ ゴシック" w:hAnsi="ＭＳ ゴシック" w:cs="ＭＳ Ｐゴシック" w:hint="eastAsia"/>
          <w:color w:val="000000"/>
          <w:szCs w:val="21"/>
        </w:rPr>
        <w:t>■管理（２人）　　　　　　　　　　　　　　 　■CSR推進（２人）</w:t>
      </w:r>
    </w:p>
    <w:p w:rsidR="00CB7FCF" w:rsidRPr="00DF6FF2" w:rsidRDefault="00CB7FCF" w:rsidP="00DF6FF2">
      <w:pPr>
        <w:ind w:firstLineChars="300" w:firstLine="630"/>
        <w:rPr>
          <w:rFonts w:ascii="ＭＳ ゴシック" w:eastAsia="ＭＳ ゴシック" w:hAnsi="ＭＳ ゴシック" w:cs="ＭＳ Ｐゴシック"/>
          <w:color w:val="000000"/>
          <w:szCs w:val="21"/>
        </w:rPr>
      </w:pPr>
      <w:r w:rsidRPr="00DF6FF2">
        <w:rPr>
          <w:rFonts w:ascii="ＭＳ ゴシック" w:eastAsia="ＭＳ ゴシック" w:hAnsi="ＭＳ ゴシック" w:cs="ＭＳ Ｐゴシック" w:hint="eastAsia"/>
          <w:color w:val="000000"/>
          <w:szCs w:val="21"/>
        </w:rPr>
        <w:t>■ドキュメンテーション（２人）　　　　　　　 ■市場調査・専門分野の資料作成</w:t>
      </w:r>
    </w:p>
    <w:p w:rsidR="00CB7FCF" w:rsidRPr="00DF6FF2" w:rsidRDefault="00CB7FCF" w:rsidP="00DF6FF2">
      <w:pPr>
        <w:ind w:firstLineChars="300" w:firstLine="630"/>
        <w:rPr>
          <w:rFonts w:ascii="ＭＳ ゴシック" w:eastAsia="ＭＳ ゴシック" w:hAnsi="ＭＳ ゴシック" w:cs="ＭＳ Ｐゴシック"/>
          <w:color w:val="000000"/>
          <w:szCs w:val="21"/>
        </w:rPr>
      </w:pPr>
      <w:r w:rsidRPr="00DF6FF2">
        <w:rPr>
          <w:rFonts w:ascii="ＭＳ ゴシック" w:eastAsia="ＭＳ ゴシック" w:hAnsi="ＭＳ ゴシック" w:cs="ＭＳ Ｐゴシック" w:hint="eastAsia"/>
          <w:color w:val="000000"/>
          <w:szCs w:val="21"/>
        </w:rPr>
        <w:t>■カウンセラー　　　　　　　　　　　　　　 　■リーダー（職制）</w:t>
      </w:r>
    </w:p>
    <w:p w:rsidR="00CB7FCF" w:rsidRPr="00DF6FF2" w:rsidRDefault="00CB7FCF" w:rsidP="00DF6FF2">
      <w:pPr>
        <w:ind w:firstLineChars="300" w:firstLine="630"/>
        <w:rPr>
          <w:rFonts w:ascii="ＭＳ ゴシック" w:eastAsia="ＭＳ ゴシック" w:hAnsi="ＭＳ ゴシック" w:cs="ＭＳ Ｐゴシック"/>
          <w:color w:val="000000"/>
          <w:szCs w:val="21"/>
        </w:rPr>
      </w:pPr>
      <w:r w:rsidRPr="00DF6FF2">
        <w:rPr>
          <w:rFonts w:ascii="ＭＳ ゴシック" w:eastAsia="ＭＳ ゴシック" w:hAnsi="ＭＳ ゴシック" w:cs="ＭＳ Ｐゴシック" w:hint="eastAsia"/>
          <w:color w:val="000000"/>
          <w:szCs w:val="21"/>
        </w:rPr>
        <w:t>■セキュリティ管理　　　　　　　　　　　　　 ■施設管理</w:t>
      </w:r>
    </w:p>
    <w:p w:rsidR="00CB7FCF" w:rsidRPr="00DF6FF2" w:rsidRDefault="00CB7FCF" w:rsidP="00DF6FF2">
      <w:pPr>
        <w:ind w:firstLineChars="300" w:firstLine="630"/>
        <w:rPr>
          <w:rFonts w:ascii="ＭＳ ゴシック" w:eastAsia="ＭＳ ゴシック" w:hAnsi="ＭＳ ゴシック" w:cs="ＭＳ Ｐゴシック"/>
          <w:color w:val="000000"/>
          <w:szCs w:val="21"/>
        </w:rPr>
      </w:pPr>
      <w:r w:rsidRPr="00DF6FF2">
        <w:rPr>
          <w:rFonts w:ascii="ＭＳ ゴシック" w:eastAsia="ＭＳ ゴシック" w:hAnsi="ＭＳ ゴシック" w:cs="ＭＳ Ｐゴシック" w:hint="eastAsia"/>
          <w:color w:val="000000"/>
          <w:szCs w:val="21"/>
        </w:rPr>
        <w:t>■資材管理　　　　　　　　　　　　　　　　 　■データ管理</w:t>
      </w:r>
    </w:p>
    <w:p w:rsidR="00CB7FCF" w:rsidRPr="00DF6FF2" w:rsidRDefault="00CB7FCF" w:rsidP="00DF6FF2">
      <w:pPr>
        <w:ind w:firstLineChars="300" w:firstLine="630"/>
        <w:rPr>
          <w:rFonts w:ascii="ＭＳ ゴシック" w:eastAsia="ＭＳ ゴシック" w:hAnsi="ＭＳ ゴシック" w:cs="ＭＳ Ｐゴシック"/>
          <w:color w:val="000000"/>
          <w:szCs w:val="21"/>
        </w:rPr>
      </w:pPr>
      <w:r w:rsidRPr="00DF6FF2">
        <w:rPr>
          <w:rFonts w:ascii="ＭＳ ゴシック" w:eastAsia="ＭＳ ゴシック" w:hAnsi="ＭＳ ゴシック" w:cs="ＭＳ Ｐゴシック" w:hint="eastAsia"/>
          <w:color w:val="000000"/>
          <w:szCs w:val="21"/>
        </w:rPr>
        <w:t>■品質（QMS)指導・推進　　　　　　　　　　　 ■安全指導・推進・ISO推進</w:t>
      </w:r>
    </w:p>
    <w:p w:rsidR="00CB7FCF" w:rsidRPr="00DF6FF2" w:rsidRDefault="00CB7FCF" w:rsidP="004A67FC">
      <w:pPr>
        <w:ind w:leftChars="300" w:left="630"/>
        <w:jc w:val="left"/>
        <w:rPr>
          <w:rFonts w:ascii="ＭＳ ゴシック" w:eastAsia="ＭＳ ゴシック" w:hAnsi="ＭＳ ゴシック" w:cs="ＭＳ Ｐゴシック"/>
          <w:color w:val="000000"/>
          <w:szCs w:val="21"/>
        </w:rPr>
      </w:pPr>
      <w:r w:rsidRPr="00DF6FF2">
        <w:rPr>
          <w:rFonts w:ascii="ＭＳ ゴシック" w:eastAsia="ＭＳ ゴシック" w:hAnsi="ＭＳ ゴシック" w:cs="ＭＳ Ｐゴシック" w:hint="eastAsia"/>
          <w:color w:val="000000"/>
          <w:szCs w:val="21"/>
        </w:rPr>
        <w:t>■接客業　　販売、集金業務                   ■入荷品の整理仕分</w:t>
      </w:r>
      <w:r w:rsidR="004A67FC">
        <w:rPr>
          <w:rFonts w:ascii="ＭＳ ゴシック" w:eastAsia="ＭＳ ゴシック" w:hAnsi="ＭＳ ゴシック" w:cs="ＭＳ Ｐゴシック"/>
          <w:color w:val="000000"/>
          <w:szCs w:val="21"/>
        </w:rPr>
        <w:br/>
      </w:r>
      <w:r w:rsidRPr="00DF6FF2">
        <w:rPr>
          <w:rFonts w:ascii="ＭＳ ゴシック" w:eastAsia="ＭＳ ゴシック" w:hAnsi="ＭＳ ゴシック" w:cs="ＭＳ Ｐゴシック" w:hint="eastAsia"/>
          <w:color w:val="000000"/>
          <w:szCs w:val="21"/>
        </w:rPr>
        <w:t>■業務マネジメント関連・特定の技術専門職     ■SE（プロジェクトマネジメント）</w:t>
      </w:r>
      <w:r w:rsidR="004A67FC">
        <w:rPr>
          <w:rFonts w:ascii="ＭＳ ゴシック" w:eastAsia="ＭＳ ゴシック" w:hAnsi="ＭＳ ゴシック" w:cs="ＭＳ Ｐゴシック"/>
          <w:color w:val="000000"/>
          <w:szCs w:val="21"/>
        </w:rPr>
        <w:br/>
      </w:r>
      <w:r w:rsidRPr="00DF6FF2">
        <w:rPr>
          <w:rFonts w:ascii="ＭＳ ゴシック" w:eastAsia="ＭＳ ゴシック" w:hAnsi="ＭＳ ゴシック" w:cs="ＭＳ Ｐゴシック" w:hint="eastAsia"/>
          <w:color w:val="000000"/>
          <w:szCs w:val="21"/>
        </w:rPr>
        <w:t>■コンプライアンス                           ■技術仕様指導（ハード面）</w:t>
      </w:r>
      <w:r w:rsidR="004A67FC">
        <w:rPr>
          <w:rFonts w:ascii="ＭＳ ゴシック" w:eastAsia="ＭＳ ゴシック" w:hAnsi="ＭＳ ゴシック" w:cs="ＭＳ Ｐゴシック"/>
          <w:color w:val="000000"/>
          <w:szCs w:val="21"/>
        </w:rPr>
        <w:br/>
      </w:r>
      <w:r w:rsidRPr="00DF6FF2">
        <w:rPr>
          <w:rFonts w:ascii="ＭＳ ゴシック" w:eastAsia="ＭＳ ゴシック" w:hAnsi="ＭＳ ゴシック" w:cs="ＭＳ Ｐゴシック" w:hint="eastAsia"/>
          <w:color w:val="000000"/>
          <w:szCs w:val="21"/>
        </w:rPr>
        <w:t xml:space="preserve">■専門知識を生かした業務（システム設計の上流工程支援）　</w:t>
      </w:r>
    </w:p>
    <w:p w:rsidR="00CB7FCF" w:rsidRPr="00DF6FF2" w:rsidRDefault="00CB7FCF" w:rsidP="00DF6FF2">
      <w:pPr>
        <w:ind w:firstLineChars="300" w:firstLine="630"/>
        <w:rPr>
          <w:rFonts w:ascii="ＭＳ ゴシック" w:eastAsia="ＭＳ ゴシック" w:hAnsi="ＭＳ ゴシック" w:cs="ＭＳ Ｐゴシック"/>
          <w:color w:val="000000"/>
          <w:szCs w:val="21"/>
        </w:rPr>
      </w:pPr>
      <w:r w:rsidRPr="00DF6FF2">
        <w:rPr>
          <w:rFonts w:ascii="ＭＳ ゴシック" w:eastAsia="ＭＳ ゴシック" w:hAnsi="ＭＳ ゴシック" w:cs="ＭＳ Ｐゴシック" w:hint="eastAsia"/>
          <w:color w:val="000000"/>
          <w:szCs w:val="21"/>
        </w:rPr>
        <w:t>■経験を生かした従業員育成の支援（管理の支援）</w:t>
      </w:r>
    </w:p>
    <w:p w:rsidR="00CB7FCF" w:rsidRPr="00DF6FF2" w:rsidRDefault="00CB7FCF" w:rsidP="00DF6FF2">
      <w:pPr>
        <w:ind w:firstLineChars="300" w:firstLine="630"/>
        <w:rPr>
          <w:rFonts w:ascii="ＭＳ ゴシック" w:eastAsia="ＭＳ ゴシック" w:hAnsi="ＭＳ ゴシック" w:cs="ＭＳ Ｐゴシック"/>
          <w:color w:val="000000"/>
          <w:szCs w:val="21"/>
        </w:rPr>
      </w:pPr>
      <w:r w:rsidRPr="00DF6FF2">
        <w:rPr>
          <w:rFonts w:ascii="ＭＳ ゴシック" w:eastAsia="ＭＳ ゴシック" w:hAnsi="ＭＳ ゴシック" w:cs="ＭＳ Ｐゴシック" w:hint="eastAsia"/>
          <w:color w:val="000000"/>
          <w:szCs w:val="21"/>
        </w:rPr>
        <w:t>■技術のノウハウ、考え方の指導                                等</w:t>
      </w:r>
    </w:p>
    <w:p w:rsidR="001238AE" w:rsidRDefault="001238A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C86EAC" w:rsidRPr="00A535A3" w:rsidRDefault="007305AB">
      <w:pPr>
        <w:widowControl/>
        <w:jc w:val="left"/>
        <w:rPr>
          <w:rFonts w:ascii="ＭＳ ゴシック" w:eastAsia="ＭＳ ゴシック" w:hAnsi="ＭＳ ゴシック" w:cs="ＭＳ 明朝"/>
          <w:b/>
          <w:kern w:val="0"/>
          <w:sz w:val="28"/>
          <w:szCs w:val="28"/>
        </w:rPr>
      </w:pPr>
      <w:bookmarkStart w:id="0" w:name="_GoBack"/>
      <w:bookmarkEnd w:id="0"/>
      <w:r w:rsidRPr="001F2054">
        <w:rPr>
          <w:rFonts w:ascii="ＭＳ ゴシック" w:eastAsia="ＭＳ ゴシック" w:hAnsi="ＭＳ ゴシック" w:cs="ＭＳ 明朝" w:hint="eastAsia"/>
          <w:b/>
          <w:color w:val="FF0000"/>
          <w:kern w:val="0"/>
          <w:szCs w:val="21"/>
        </w:rPr>
        <w:lastRenderedPageBreak/>
        <w:t xml:space="preserve">　</w:t>
      </w:r>
      <w:r w:rsidR="00021D0E">
        <w:rPr>
          <w:rFonts w:ascii="ＭＳ ゴシック" w:eastAsia="ＭＳ ゴシック" w:hAnsi="ＭＳ ゴシック" w:cs="ＭＳ 明朝" w:hint="eastAsia"/>
          <w:b/>
          <w:kern w:val="0"/>
          <w:sz w:val="32"/>
          <w:szCs w:val="32"/>
        </w:rPr>
        <w:t>４</w:t>
      </w:r>
      <w:r w:rsidR="001F2054" w:rsidRPr="00F67D6B">
        <w:rPr>
          <w:rFonts w:ascii="ＭＳ ゴシック" w:eastAsia="ＭＳ ゴシック" w:hAnsi="ＭＳ ゴシック" w:cs="ＭＳ 明朝" w:hint="eastAsia"/>
          <w:b/>
          <w:kern w:val="0"/>
          <w:sz w:val="32"/>
          <w:szCs w:val="32"/>
        </w:rPr>
        <w:t>．</w:t>
      </w:r>
      <w:r w:rsidRPr="00F67D6B">
        <w:rPr>
          <w:rFonts w:ascii="ＭＳ ゴシック" w:eastAsia="ＭＳ ゴシック" w:hAnsi="ＭＳ ゴシック" w:cs="ＭＳ 明朝" w:hint="eastAsia"/>
          <w:b/>
          <w:kern w:val="0"/>
          <w:sz w:val="28"/>
          <w:szCs w:val="28"/>
        </w:rPr>
        <w:t>生涯</w:t>
      </w:r>
      <w:r w:rsidRPr="00A535A3">
        <w:rPr>
          <w:rFonts w:ascii="ＭＳ ゴシック" w:eastAsia="ＭＳ ゴシック" w:hAnsi="ＭＳ ゴシック" w:cs="ＭＳ 明朝" w:hint="eastAsia"/>
          <w:b/>
          <w:kern w:val="0"/>
          <w:sz w:val="28"/>
          <w:szCs w:val="28"/>
        </w:rPr>
        <w:t>現役社会を実現するためのフローチャート</w:t>
      </w:r>
    </w:p>
    <w:p w:rsidR="00C86EAC" w:rsidRDefault="006559F3" w:rsidP="00C86EAC">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68" type="#_x0000_t84" style="position:absolute;left:0;text-align:left;margin-left:0;margin-top:4.25pt;width:383.65pt;height:72.75pt;z-index:251640832;mso-position-horizontal:center">
            <v:textbox inset="5.85pt,.7pt,5.85pt,.7pt">
              <w:txbxContent>
                <w:p w:rsidR="00824F17" w:rsidRPr="005F4A7C" w:rsidRDefault="00824F17" w:rsidP="00C86EAC">
                  <w:pPr>
                    <w:spacing w:line="0" w:lineRule="atLeast"/>
                    <w:jc w:val="center"/>
                    <w:rPr>
                      <w:sz w:val="36"/>
                      <w:szCs w:val="36"/>
                    </w:rPr>
                  </w:pPr>
                  <w:r>
                    <w:rPr>
                      <w:rFonts w:hint="eastAsia"/>
                      <w:sz w:val="36"/>
                      <w:szCs w:val="36"/>
                    </w:rPr>
                    <w:t>生涯現役で</w:t>
                  </w:r>
                  <w:r w:rsidRPr="005F4A7C">
                    <w:rPr>
                      <w:rFonts w:hint="eastAsia"/>
                      <w:sz w:val="36"/>
                      <w:szCs w:val="36"/>
                    </w:rPr>
                    <w:t>働ける仕組み導入に向けて</w:t>
                  </w:r>
                </w:p>
                <w:p w:rsidR="00824F17" w:rsidRPr="005F4A7C" w:rsidRDefault="00824F17" w:rsidP="00C86EAC">
                  <w:pPr>
                    <w:spacing w:line="0" w:lineRule="atLeast"/>
                    <w:jc w:val="center"/>
                    <w:rPr>
                      <w:sz w:val="36"/>
                      <w:szCs w:val="36"/>
                    </w:rPr>
                  </w:pPr>
                  <w:r w:rsidRPr="005F4A7C">
                    <w:rPr>
                      <w:rFonts w:hint="eastAsia"/>
                      <w:sz w:val="36"/>
                      <w:szCs w:val="36"/>
                    </w:rPr>
                    <w:t>フロ</w:t>
                  </w:r>
                  <w:r>
                    <w:rPr>
                      <w:rFonts w:hint="eastAsia"/>
                      <w:sz w:val="36"/>
                      <w:szCs w:val="36"/>
                    </w:rPr>
                    <w:t>ー</w:t>
                  </w:r>
                  <w:r w:rsidRPr="005F4A7C">
                    <w:rPr>
                      <w:rFonts w:hint="eastAsia"/>
                      <w:sz w:val="36"/>
                      <w:szCs w:val="36"/>
                    </w:rPr>
                    <w:t>チャート</w:t>
                  </w:r>
                </w:p>
              </w:txbxContent>
            </v:textbox>
          </v:shape>
        </w:pict>
      </w:r>
    </w:p>
    <w:p w:rsidR="00C86EAC" w:rsidRDefault="00C86EAC" w:rsidP="00C86EAC"/>
    <w:p w:rsidR="00C86EAC" w:rsidRDefault="00C86EAC" w:rsidP="00C86EAC"/>
    <w:p w:rsidR="00C86EAC" w:rsidRDefault="00C86EAC" w:rsidP="00C86EAC"/>
    <w:p w:rsidR="00C86EAC" w:rsidRDefault="00C86EAC" w:rsidP="00C86EAC"/>
    <w:p w:rsidR="00C86EAC" w:rsidRDefault="006559F3" w:rsidP="00C86EAC">
      <w:r>
        <w:rPr>
          <w:noProof/>
        </w:rPr>
        <w:pict>
          <v:roundrect id="_x0000_s1069" style="position:absolute;left:0;text-align:left;margin-left:47.25pt;margin-top:0;width:261.9pt;height:36pt;z-index:251641856" arcsize="10923f" fillcolor="#ff9">
            <v:textbox style="mso-next-textbox:#_x0000_s1069" inset="5.85pt,.7pt,5.85pt,.7pt">
              <w:txbxContent>
                <w:p w:rsidR="00824F17" w:rsidRDefault="00824F17" w:rsidP="00C86EAC">
                  <w:pPr>
                    <w:spacing w:line="360" w:lineRule="auto"/>
                    <w:jc w:val="center"/>
                  </w:pPr>
                  <w:r>
                    <w:rPr>
                      <w:rFonts w:hint="eastAsia"/>
                    </w:rPr>
                    <w:t>あなたの会社に定年制度はありますか？</w:t>
                  </w:r>
                </w:p>
              </w:txbxContent>
            </v:textbox>
          </v:roundrect>
        </w:pict>
      </w:r>
    </w:p>
    <w:p w:rsidR="00C86EAC" w:rsidRDefault="00C86EAC" w:rsidP="00C86EAC"/>
    <w:p w:rsidR="00C86EAC" w:rsidRDefault="006559F3" w:rsidP="00C86EAC">
      <w:r>
        <w:rPr>
          <w:noProof/>
        </w:rPr>
        <w:pict>
          <v:group id="_x0000_s1134" style="position:absolute;left:0;text-align:left;margin-left:75.95pt;margin-top:0;width:256.6pt;height:446.3pt;z-index:251665408" coordorigin="2453,4229" coordsize="5132,8926">
            <v:group id="_x0000_s1133" style="position:absolute;left:2453;top:4229;width:4935;height:8820" coordorigin="3518,4229" coordsize="4935,8820">
              <v:roundrect id="_x0000_s1070" style="position:absolute;left:4571;top:4949;width:3030;height:540" arcsize="10923f" fillcolor="#ff9">
                <v:textbox style="mso-next-textbox:#_x0000_s1070" inset="5.85pt,.7pt,5.85pt,.7pt">
                  <w:txbxContent>
                    <w:p w:rsidR="00824F17" w:rsidRDefault="00824F17" w:rsidP="00C86EAC">
                      <w:r>
                        <w:rPr>
                          <w:rFonts w:hint="eastAsia"/>
                        </w:rPr>
                        <w:t>定年は</w:t>
                      </w:r>
                      <w:r>
                        <w:rPr>
                          <w:rFonts w:hint="eastAsia"/>
                        </w:rPr>
                        <w:t>60</w:t>
                      </w:r>
                      <w:r>
                        <w:rPr>
                          <w:rFonts w:hint="eastAsia"/>
                        </w:rPr>
                        <w:t>歳以上ですか？</w:t>
                      </w:r>
                    </w:p>
                  </w:txbxContent>
                </v:textbox>
              </v:roundrect>
              <v:roundrect id="_x0000_s1073" style="position:absolute;left:4571;top:6209;width:3030;height:1080" arcsize="10923f" fillcolor="#ff9">
                <v:textbox style="mso-next-textbox:#_x0000_s1073" inset="5.85pt,.7pt,5.85pt,.7pt">
                  <w:txbxContent>
                    <w:p w:rsidR="00824F17" w:rsidRDefault="00824F17" w:rsidP="00C86EAC">
                      <w:pPr>
                        <w:spacing w:line="0" w:lineRule="atLeast"/>
                      </w:pPr>
                      <w:r>
                        <w:rPr>
                          <w:rFonts w:hint="eastAsia"/>
                        </w:rPr>
                        <w:t>定年後は再雇用・勤務延長制度など</w:t>
                      </w:r>
                      <w:r>
                        <w:rPr>
                          <w:rFonts w:hint="eastAsia"/>
                        </w:rPr>
                        <w:t>65</w:t>
                      </w:r>
                      <w:r>
                        <w:rPr>
                          <w:rFonts w:hint="eastAsia"/>
                        </w:rPr>
                        <w:t>歳まで働ける継続雇用制度はありますか？</w:t>
                      </w:r>
                    </w:p>
                    <w:p w:rsidR="00824F17" w:rsidRPr="00F10962" w:rsidRDefault="00824F17" w:rsidP="00C86EAC">
                      <w:pPr>
                        <w:spacing w:line="0" w:lineRule="atLeast"/>
                      </w:pPr>
                    </w:p>
                  </w:txbxContent>
                </v:textbox>
              </v:roundrect>
              <v:roundrect id="_x0000_s1074" style="position:absolute;left:4571;top:8009;width:3030;height:1080" arcsize="10923f" fillcolor="#ff9">
                <v:textbox style="mso-next-textbox:#_x0000_s1074" inset="5.85pt,.7pt,5.85pt,.7pt">
                  <w:txbxContent>
                    <w:p w:rsidR="00824F17" w:rsidRPr="00F10962" w:rsidRDefault="00824F17" w:rsidP="00C86EAC">
                      <w:pPr>
                        <w:spacing w:line="0" w:lineRule="atLeast"/>
                      </w:pPr>
                      <w:r>
                        <w:rPr>
                          <w:rFonts w:hint="eastAsia"/>
                        </w:rPr>
                        <w:t>定年後は希望者全員を再雇用または勤務延長していますか？</w:t>
                      </w:r>
                    </w:p>
                  </w:txbxContent>
                </v:textbox>
              </v:roundrect>
              <v:roundrect id="_x0000_s1075" style="position:absolute;left:4583;top:11249;width:3030;height:1065" arcsize="10923f" fillcolor="#ff9">
                <v:textbox style="mso-next-textbox:#_x0000_s1075" inset="5.85pt,.7pt,5.85pt,.7pt">
                  <w:txbxContent>
                    <w:p w:rsidR="00824F17" w:rsidRPr="00F10962" w:rsidRDefault="00824F17" w:rsidP="00C86EAC">
                      <w:pPr>
                        <w:spacing w:line="0" w:lineRule="atLeast"/>
                      </w:pPr>
                      <w:r>
                        <w:rPr>
                          <w:rFonts w:hint="eastAsia"/>
                        </w:rPr>
                        <w:t>再雇用勤務延長をする人の基準について労使協定を締結していますか？</w:t>
                      </w:r>
                      <w:r w:rsidRPr="00EB011B">
                        <w:rPr>
                          <w:rFonts w:hint="eastAsia"/>
                          <w:sz w:val="20"/>
                          <w:szCs w:val="20"/>
                          <w:bdr w:val="single" w:sz="4" w:space="0" w:color="auto"/>
                        </w:rPr>
                        <w:t>参考</w:t>
                      </w:r>
                      <w:r>
                        <w:rPr>
                          <w:rFonts w:hint="eastAsia"/>
                          <w:sz w:val="20"/>
                          <w:szCs w:val="20"/>
                          <w:bdr w:val="single" w:sz="4" w:space="0" w:color="auto"/>
                        </w:rPr>
                        <w:t>１</w:t>
                      </w:r>
                    </w:p>
                  </w:txbxContent>
                </v:textbox>
              </v:roundre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83" type="#_x0000_t94" style="position:absolute;left:5678;top:4169;width:720;height:840;rotation:90" adj="13979,5554" fillcolor="#fcf">
                <v:textbox inset="5.85pt,.7pt,5.85pt,.7pt"/>
              </v:shape>
              <v:shape id="_x0000_s1084" type="#_x0000_t94" style="position:absolute;left:5678;top:5429;width:720;height:840;rotation:90" adj="13979,5554" fillcolor="#fcf">
                <v:textbox inset="5.85pt,.7pt,5.85pt,.7pt"/>
              </v:shape>
              <v:shape id="_x0000_s1085" type="#_x0000_t94" style="position:absolute;left:5678;top:7229;width:720;height:840;rotation:90" adj="13979,5554" fillcolor="#fcf">
                <v:textbox inset="5.85pt,.7pt,5.85pt,.7pt"/>
              </v:shape>
              <v:shape id="_x0000_s1086" type="#_x0000_t94" style="position:absolute;left:5678;top:9029;width:720;height:840;rotation:90" adj="13979,5554" fillcolor="#fcf">
                <v:textbox inset="5.85pt,.7pt,5.85pt,.7pt"/>
              </v:shape>
              <v:shape id="_x0000_s1087" type="#_x0000_t94" style="position:absolute;left:5903;top:9749;width:2160;height:840;rotation:90" adj="18299,5554" fillcolor="#cff">
                <v:textbox inset="5.85pt,.7pt,5.85pt,.7pt"/>
              </v:shape>
              <v:roundrect id="_x0000_s1088" style="position:absolute;left:3518;top:9809;width:4083;height:660" arcsize="10923f" fillcolor="#ff9">
                <v:textbox style="mso-next-textbox:#_x0000_s1088" inset="5.85pt,.7pt,5.85pt,.7pt">
                  <w:txbxContent>
                    <w:p w:rsidR="00824F17" w:rsidRDefault="00824F17" w:rsidP="00C86EAC">
                      <w:pPr>
                        <w:spacing w:line="0" w:lineRule="atLeast"/>
                      </w:pPr>
                      <w:r>
                        <w:rPr>
                          <w:rFonts w:hint="eastAsia"/>
                        </w:rPr>
                        <w:t>65</w:t>
                      </w:r>
                      <w:r>
                        <w:rPr>
                          <w:rFonts w:hint="eastAsia"/>
                        </w:rPr>
                        <w:t>歳以上も働ける何らかの仕組みがありますか？</w:t>
                      </w:r>
                    </w:p>
                    <w:p w:rsidR="00824F17" w:rsidRPr="00F10962" w:rsidRDefault="00824F17" w:rsidP="00C86EAC"/>
                  </w:txbxContent>
                </v:textbox>
              </v:roundrect>
              <v:shape id="_x0000_s1089" type="#_x0000_t94" style="position:absolute;left:7718;top:4769;width:720;height:840" adj="13979,5554" fillcolor="#cff">
                <v:textbox inset="5.85pt,.7pt,5.85pt,.7pt"/>
              </v:shape>
              <v:shape id="_x0000_s1090" type="#_x0000_t94" style="position:absolute;left:7733;top:9689;width:720;height:840" adj="13979,5554" fillcolor="#cff">
                <v:textbox inset="5.85pt,.7pt,5.85pt,.7pt"/>
              </v:shape>
              <v:shape id="_x0000_s1091" type="#_x0000_t94" style="position:absolute;left:5678;top:12269;width:720;height:840;rotation:90" adj="13979,5554" fillcolor="#fcf">
                <v:textbox inset="5.85pt,.7pt,5.85pt,.7pt"/>
              </v:shape>
              <v:shape id="_x0000_s1092" type="#_x0000_t94" style="position:absolute;left:2678;top:11369;width:2520;height:840;rotation:90" adj="13979,5554" fillcolor="#fcf">
                <v:textbox inset="5.85pt,.7pt,5.85pt,.7pt"/>
              </v:shape>
              <v:shape id="_x0000_s1093" type="#_x0000_t202" style="position:absolute;left:6701;top:9089;width:597;height:900" filled="f" stroked="f">
                <v:textbox style="layout-flow:vertical-ideographic;mso-next-textbox:#_x0000_s1093" inset="5.85pt,.7pt,5.85pt,.7pt">
                  <w:txbxContent>
                    <w:p w:rsidR="00824F17" w:rsidRPr="004902B0" w:rsidRDefault="00824F17" w:rsidP="00C86EAC">
                      <w:pPr>
                        <w:jc w:val="center"/>
                        <w:rPr>
                          <w:rFonts w:ascii="ＭＳ Ｐゴシック" w:eastAsia="ＭＳ Ｐゴシック" w:hAnsi="ＭＳ Ｐゴシック"/>
                          <w:sz w:val="18"/>
                          <w:szCs w:val="18"/>
                        </w:rPr>
                      </w:pPr>
                      <w:r w:rsidRPr="004902B0">
                        <w:rPr>
                          <w:rFonts w:ascii="ＭＳ Ｐゴシック" w:eastAsia="ＭＳ Ｐゴシック" w:hAnsi="ＭＳ Ｐゴシック" w:hint="eastAsia"/>
                          <w:sz w:val="18"/>
                          <w:szCs w:val="18"/>
                        </w:rPr>
                        <w:t>いいえ</w:t>
                      </w:r>
                    </w:p>
                  </w:txbxContent>
                </v:textbox>
              </v:shape>
              <v:shape id="_x0000_s1094" type="#_x0000_t202" style="position:absolute;left:5756;top:4229;width:597;height:900" filled="f" stroked="f">
                <v:textbox style="layout-flow:vertical-ideographic;mso-next-textbox:#_x0000_s1094" inset="5.85pt,.7pt,5.85pt,.7pt">
                  <w:txbxContent>
                    <w:p w:rsidR="00824F17" w:rsidRPr="004902B0" w:rsidRDefault="00824F17" w:rsidP="00C86EA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はい</w:t>
                      </w:r>
                    </w:p>
                  </w:txbxContent>
                </v:textbox>
              </v:shape>
              <v:shape id="_x0000_s1095" type="#_x0000_t202" style="position:absolute;left:5723;top:5489;width:597;height:900" filled="f" stroked="f">
                <v:textbox style="layout-flow:vertical-ideographic;mso-next-textbox:#_x0000_s1095" inset="5.85pt,.7pt,5.85pt,.7pt">
                  <w:txbxContent>
                    <w:p w:rsidR="00824F17" w:rsidRPr="004902B0" w:rsidRDefault="00824F17" w:rsidP="00C86EA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はい</w:t>
                      </w:r>
                    </w:p>
                  </w:txbxContent>
                </v:textbox>
              </v:shape>
              <v:shape id="_x0000_s1096" type="#_x0000_t202" style="position:absolute;left:5723;top:7289;width:597;height:900" filled="f" stroked="f">
                <v:textbox style="layout-flow:vertical-ideographic;mso-next-textbox:#_x0000_s1096" inset="5.85pt,.7pt,5.85pt,.7pt">
                  <w:txbxContent>
                    <w:p w:rsidR="00824F17" w:rsidRPr="004902B0" w:rsidRDefault="00824F17" w:rsidP="00C86EA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はい</w:t>
                      </w:r>
                    </w:p>
                  </w:txbxContent>
                </v:textbox>
              </v:shape>
              <v:shape id="_x0000_s1097" type="#_x0000_t202" style="position:absolute;left:5723;top:9089;width:597;height:900" filled="f" stroked="f">
                <v:textbox style="layout-flow:vertical-ideographic;mso-next-textbox:#_x0000_s1097" inset="5.85pt,.7pt,5.85pt,.7pt">
                  <w:txbxContent>
                    <w:p w:rsidR="00824F17" w:rsidRPr="004902B0" w:rsidRDefault="00824F17" w:rsidP="00C86EA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はい</w:t>
                      </w:r>
                    </w:p>
                  </w:txbxContent>
                </v:textbox>
              </v:shape>
              <v:shape id="_x0000_s1098" type="#_x0000_t202" style="position:absolute;left:3623;top:11069;width:597;height:900" filled="f" stroked="f">
                <v:textbox style="layout-flow:vertical-ideographic;mso-next-textbox:#_x0000_s1098" inset="5.85pt,.7pt,5.85pt,.7pt">
                  <w:txbxContent>
                    <w:p w:rsidR="00824F17" w:rsidRPr="004902B0" w:rsidRDefault="00824F17" w:rsidP="00C86EA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はい</w:t>
                      </w:r>
                    </w:p>
                  </w:txbxContent>
                </v:textbox>
              </v:shape>
            </v:group>
            <v:shape id="_x0000_s1099" type="#_x0000_t202" style="position:absolute;left:4696;top:12255;width:597;height:900" filled="f" stroked="f">
              <v:textbox style="layout-flow:vertical-ideographic;mso-next-textbox:#_x0000_s1099" inset="5.85pt,.7pt,5.85pt,.7pt">
                <w:txbxContent>
                  <w:p w:rsidR="00824F17" w:rsidRPr="004902B0" w:rsidRDefault="00824F17" w:rsidP="00C86EA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はい</w:t>
                    </w:r>
                  </w:p>
                </w:txbxContent>
              </v:textbox>
            </v:shape>
            <v:shape id="_x0000_s1100" type="#_x0000_t202" style="position:absolute;left:6690;top:4980;width:840;height:540" filled="f" stroked="f">
              <v:textbox style="mso-next-textbox:#_x0000_s1100" inset="5.85pt,.7pt,5.85pt,.7pt">
                <w:txbxContent>
                  <w:p w:rsidR="00824F17" w:rsidRPr="004902B0" w:rsidRDefault="00824F17" w:rsidP="00C86EAC">
                    <w:pPr>
                      <w:rPr>
                        <w:rFonts w:ascii="ＭＳ Ｐゴシック" w:eastAsia="ＭＳ Ｐゴシック" w:hAnsi="ＭＳ Ｐゴシック"/>
                        <w:sz w:val="18"/>
                        <w:szCs w:val="18"/>
                      </w:rPr>
                    </w:pPr>
                    <w:r w:rsidRPr="004902B0">
                      <w:rPr>
                        <w:rFonts w:ascii="ＭＳ Ｐゴシック" w:eastAsia="ＭＳ Ｐゴシック" w:hAnsi="ＭＳ Ｐゴシック" w:hint="eastAsia"/>
                        <w:sz w:val="18"/>
                        <w:szCs w:val="18"/>
                      </w:rPr>
                      <w:t>いいえ</w:t>
                    </w:r>
                  </w:p>
                </w:txbxContent>
              </v:textbox>
            </v:shape>
            <v:shape id="_x0000_s1101" type="#_x0000_t202" style="position:absolute;left:6745;top:9810;width:840;height:540" filled="f" stroked="f">
              <v:textbox style="mso-next-textbox:#_x0000_s1101" inset="5.85pt,.7pt,5.85pt,.7pt">
                <w:txbxContent>
                  <w:p w:rsidR="00824F17" w:rsidRPr="004902B0" w:rsidRDefault="00824F17" w:rsidP="00C86EAC">
                    <w:pPr>
                      <w:spacing w:line="360" w:lineRule="auto"/>
                      <w:rPr>
                        <w:rFonts w:ascii="ＭＳ Ｐゴシック" w:eastAsia="ＭＳ Ｐゴシック" w:hAnsi="ＭＳ Ｐゴシック"/>
                        <w:sz w:val="18"/>
                        <w:szCs w:val="18"/>
                      </w:rPr>
                    </w:pPr>
                    <w:r w:rsidRPr="004902B0">
                      <w:rPr>
                        <w:rFonts w:ascii="ＭＳ Ｐゴシック" w:eastAsia="ＭＳ Ｐゴシック" w:hAnsi="ＭＳ Ｐゴシック" w:hint="eastAsia"/>
                        <w:sz w:val="18"/>
                        <w:szCs w:val="18"/>
                      </w:rPr>
                      <w:t>いいえ</w:t>
                    </w:r>
                  </w:p>
                </w:txbxContent>
              </v:textbox>
            </v:shape>
          </v:group>
        </w:pict>
      </w:r>
      <w:r>
        <w:rPr>
          <w:noProof/>
        </w:rPr>
        <w:pict>
          <v:roundrect id="_x0000_s1072" style="position:absolute;left:0;text-align:left;margin-left:320.25pt;margin-top:2.1pt;width:152.25pt;height:126pt;z-index:251644928" arcsize="10923f" strokeweight="3pt">
            <v:stroke linestyle="thinThin"/>
            <v:textbox style="mso-next-textbox:#_x0000_s1072" inset="5.85pt,.7pt,5.85pt,.7pt">
              <w:txbxContent>
                <w:p w:rsidR="00824F17" w:rsidRPr="00F67494" w:rsidRDefault="00824F17" w:rsidP="00C86EAC">
                  <w:pPr>
                    <w:spacing w:line="0" w:lineRule="atLeast"/>
                    <w:rPr>
                      <w:color w:val="FF0000"/>
                    </w:rPr>
                  </w:pPr>
                  <w:r w:rsidRPr="00F67494">
                    <w:rPr>
                      <w:rFonts w:hint="eastAsia"/>
                      <w:color w:val="FF0000"/>
                    </w:rPr>
                    <w:t>60</w:t>
                  </w:r>
                  <w:r w:rsidRPr="00F67494">
                    <w:rPr>
                      <w:rFonts w:hint="eastAsia"/>
                      <w:color w:val="FF0000"/>
                    </w:rPr>
                    <w:t>歳未満の定年の定めは高年齢者雇用安定法違反となるため、高年齢者がいない会社であっても、定年の廃止、または定年を</w:t>
                  </w:r>
                  <w:r w:rsidRPr="00F67494">
                    <w:rPr>
                      <w:rFonts w:hint="eastAsia"/>
                      <w:color w:val="FF0000"/>
                    </w:rPr>
                    <w:t>60</w:t>
                  </w:r>
                  <w:r w:rsidRPr="00F67494">
                    <w:rPr>
                      <w:rFonts w:hint="eastAsia"/>
                      <w:color w:val="FF0000"/>
                    </w:rPr>
                    <w:t>歳以上とした上で、</w:t>
                  </w:r>
                  <w:r w:rsidRPr="00F67494">
                    <w:rPr>
                      <w:rFonts w:hint="eastAsia"/>
                      <w:color w:val="FF0000"/>
                    </w:rPr>
                    <w:t>65</w:t>
                  </w:r>
                  <w:r w:rsidRPr="00F67494">
                    <w:rPr>
                      <w:rFonts w:hint="eastAsia"/>
                      <w:color w:val="FF0000"/>
                    </w:rPr>
                    <w:t>歳まで働ける制度の導入が必要です。</w:t>
                  </w:r>
                </w:p>
              </w:txbxContent>
            </v:textbox>
          </v:roundrect>
        </w:pict>
      </w:r>
    </w:p>
    <w:p w:rsidR="00C86EAC" w:rsidRDefault="00C86EAC" w:rsidP="00C86EAC">
      <w:pPr>
        <w:tabs>
          <w:tab w:val="left" w:pos="3765"/>
        </w:tabs>
      </w:pPr>
      <w:r>
        <w:tab/>
      </w:r>
    </w:p>
    <w:p w:rsidR="00C86EAC" w:rsidRDefault="00C86EAC" w:rsidP="00C86EAC"/>
    <w:p w:rsidR="00C86EAC" w:rsidRDefault="00C86EAC" w:rsidP="00C86EAC"/>
    <w:p w:rsidR="00C86EAC" w:rsidRDefault="00C86EAC" w:rsidP="00C86EAC"/>
    <w:p w:rsidR="00C86EAC" w:rsidRDefault="00C86EAC" w:rsidP="00C86EAC"/>
    <w:p w:rsidR="00C86EAC" w:rsidRDefault="00C86EAC" w:rsidP="00C86EAC"/>
    <w:p w:rsidR="00C86EAC" w:rsidRDefault="00C86EAC" w:rsidP="00C86EAC"/>
    <w:p w:rsidR="00C86EAC" w:rsidRDefault="00C86EAC" w:rsidP="00C86EAC"/>
    <w:p w:rsidR="00C86EAC" w:rsidRDefault="00C86EAC" w:rsidP="00C86EAC"/>
    <w:p w:rsidR="00C86EAC" w:rsidRPr="004260F4" w:rsidRDefault="00C86EAC" w:rsidP="00C86EAC"/>
    <w:p w:rsidR="00C86EAC" w:rsidRDefault="00C86EAC" w:rsidP="00C86EAC"/>
    <w:p w:rsidR="00C86EAC" w:rsidRDefault="00C86EAC" w:rsidP="00C86EAC"/>
    <w:p w:rsidR="00C86EAC" w:rsidRDefault="006559F3" w:rsidP="00C86EAC">
      <w:r>
        <w:rPr>
          <w:noProof/>
        </w:rPr>
        <w:pict>
          <v:roundrect id="_x0000_s1076" style="position:absolute;left:0;text-align:left;margin-left:320.25pt;margin-top:9pt;width:152.25pt;height:99pt;z-index:251649024" arcsize="10923f" strokeweight="3pt">
            <v:stroke linestyle="thinThin"/>
            <v:textbox inset="5.85pt,.7pt,5.85pt,.7pt">
              <w:txbxContent>
                <w:p w:rsidR="00824F17" w:rsidRPr="0007456E" w:rsidRDefault="00824F17" w:rsidP="00C86EAC">
                  <w:pPr>
                    <w:spacing w:line="0" w:lineRule="atLeast"/>
                  </w:pPr>
                  <w:r w:rsidRPr="0007456E">
                    <w:rPr>
                      <w:rFonts w:hint="eastAsia"/>
                    </w:rPr>
                    <w:t>基準該当者を</w:t>
                  </w:r>
                  <w:r w:rsidRPr="0007456E">
                    <w:rPr>
                      <w:rFonts w:hint="eastAsia"/>
                    </w:rPr>
                    <w:t>70</w:t>
                  </w:r>
                  <w:r w:rsidRPr="0007456E">
                    <w:rPr>
                      <w:rFonts w:hint="eastAsia"/>
                    </w:rPr>
                    <w:t>歳まで雇用する、短時間勤務制度など多様な就労形態の導入</w:t>
                  </w:r>
                  <w:r>
                    <w:rPr>
                      <w:rFonts w:hint="eastAsia"/>
                    </w:rPr>
                    <w:t>等により、</w:t>
                  </w:r>
                  <w:r>
                    <w:rPr>
                      <w:rFonts w:hint="eastAsia"/>
                    </w:rPr>
                    <w:t>65</w:t>
                  </w:r>
                  <w:r>
                    <w:rPr>
                      <w:rFonts w:hint="eastAsia"/>
                    </w:rPr>
                    <w:t>歳以上も働ける</w:t>
                  </w:r>
                  <w:r w:rsidRPr="0007456E">
                    <w:rPr>
                      <w:rFonts w:hint="eastAsia"/>
                    </w:rPr>
                    <w:t>何らかの</w:t>
                  </w:r>
                  <w:r>
                    <w:rPr>
                      <w:rFonts w:hint="eastAsia"/>
                    </w:rPr>
                    <w:t>仕組み</w:t>
                  </w:r>
                  <w:r w:rsidRPr="0007456E">
                    <w:rPr>
                      <w:rFonts w:hint="eastAsia"/>
                    </w:rPr>
                    <w:t>の導入が望まれます。</w:t>
                  </w:r>
                  <w:r w:rsidRPr="0007456E">
                    <w:rPr>
                      <w:rFonts w:hint="eastAsia"/>
                      <w:sz w:val="20"/>
                      <w:szCs w:val="20"/>
                      <w:bdr w:val="single" w:sz="4" w:space="0" w:color="auto"/>
                    </w:rPr>
                    <w:t>参考</w:t>
                  </w:r>
                  <w:r>
                    <w:rPr>
                      <w:rFonts w:hint="eastAsia"/>
                      <w:sz w:val="20"/>
                      <w:szCs w:val="20"/>
                      <w:bdr w:val="single" w:sz="4" w:space="0" w:color="auto"/>
                    </w:rPr>
                    <w:t>２</w:t>
                  </w:r>
                </w:p>
                <w:p w:rsidR="00824F17" w:rsidRPr="00C81848" w:rsidRDefault="00824F17" w:rsidP="00C86EAC">
                  <w:pPr>
                    <w:spacing w:line="0" w:lineRule="atLeast"/>
                  </w:pPr>
                </w:p>
              </w:txbxContent>
            </v:textbox>
          </v:roundrect>
        </w:pict>
      </w:r>
    </w:p>
    <w:p w:rsidR="00C86EAC" w:rsidRDefault="00C86EAC" w:rsidP="00C86EAC"/>
    <w:p w:rsidR="00C86EAC" w:rsidRDefault="00C86EAC" w:rsidP="00C86EAC"/>
    <w:p w:rsidR="00C86EAC" w:rsidRDefault="00C86EAC" w:rsidP="00C86EAC"/>
    <w:p w:rsidR="00C86EAC" w:rsidRDefault="00C86EAC" w:rsidP="00C86EAC"/>
    <w:p w:rsidR="00C86EAC" w:rsidRDefault="00C86EAC" w:rsidP="00C86EAC"/>
    <w:p w:rsidR="00C86EAC" w:rsidRDefault="00C86EAC" w:rsidP="00C86EAC"/>
    <w:p w:rsidR="00C86EAC" w:rsidRDefault="00C86EAC" w:rsidP="00C86EAC"/>
    <w:p w:rsidR="00C86EAC" w:rsidRDefault="00C86EAC" w:rsidP="00C86EAC"/>
    <w:p w:rsidR="00C86EAC" w:rsidRDefault="00C86EAC" w:rsidP="00C86EAC"/>
    <w:p w:rsidR="00C86EAC" w:rsidRDefault="00C86EAC" w:rsidP="00C86EAC"/>
    <w:p w:rsidR="00C86EAC" w:rsidRDefault="006559F3" w:rsidP="00C86EAC">
      <w:r>
        <w:rPr>
          <w:noProof/>
        </w:rPr>
        <w:pict>
          <v:roundrect id="_x0000_s1077" style="position:absolute;left:0;text-align:left;margin-left:173.25pt;margin-top:9pt;width:147pt;height:90pt;z-index:251650048" arcsize="10923f" strokeweight="3pt">
            <v:stroke linestyle="thinThin"/>
            <v:textbox inset="5.85pt,.7pt,5.85pt,.7pt">
              <w:txbxContent>
                <w:p w:rsidR="00824F17" w:rsidRPr="0007456E" w:rsidRDefault="00824F17" w:rsidP="00C86EAC">
                  <w:pPr>
                    <w:spacing w:line="0" w:lineRule="atLeast"/>
                  </w:pPr>
                  <w:r w:rsidRPr="0007456E">
                    <w:rPr>
                      <w:rFonts w:hint="eastAsia"/>
                    </w:rPr>
                    <w:t>法を遵守</w:t>
                  </w:r>
                  <w:r>
                    <w:rPr>
                      <w:rFonts w:hint="eastAsia"/>
                    </w:rPr>
                    <w:t>して</w:t>
                  </w:r>
                  <w:r w:rsidRPr="0007456E">
                    <w:rPr>
                      <w:rFonts w:hint="eastAsia"/>
                    </w:rPr>
                    <w:t>います。</w:t>
                  </w:r>
                </w:p>
                <w:p w:rsidR="00824F17" w:rsidRPr="0007456E" w:rsidRDefault="00824F17" w:rsidP="00C86EAC">
                  <w:pPr>
                    <w:spacing w:line="0" w:lineRule="atLeast"/>
                  </w:pPr>
                  <w:r w:rsidRPr="0007456E">
                    <w:rPr>
                      <w:rFonts w:hint="eastAsia"/>
                    </w:rPr>
                    <w:t>また、今後の取組みとして、</w:t>
                  </w:r>
                  <w:r w:rsidRPr="0007456E">
                    <w:rPr>
                      <w:rFonts w:hint="eastAsia"/>
                    </w:rPr>
                    <w:t>65</w:t>
                  </w:r>
                  <w:r w:rsidRPr="0007456E">
                    <w:rPr>
                      <w:rFonts w:hint="eastAsia"/>
                    </w:rPr>
                    <w:t>歳以上も働ける何らかの仕組みの導入が望まれます。</w:t>
                  </w:r>
                  <w:r w:rsidRPr="0007456E">
                    <w:rPr>
                      <w:rFonts w:hint="eastAsia"/>
                      <w:sz w:val="20"/>
                      <w:szCs w:val="20"/>
                      <w:bdr w:val="single" w:sz="4" w:space="0" w:color="auto"/>
                    </w:rPr>
                    <w:t>参考</w:t>
                  </w:r>
                  <w:r>
                    <w:rPr>
                      <w:rFonts w:hint="eastAsia"/>
                      <w:sz w:val="20"/>
                      <w:szCs w:val="20"/>
                      <w:bdr w:val="single" w:sz="4" w:space="0" w:color="auto"/>
                    </w:rPr>
                    <w:t>２</w:t>
                  </w:r>
                </w:p>
                <w:p w:rsidR="00824F17" w:rsidRPr="0007456E" w:rsidRDefault="00824F17" w:rsidP="00C86EAC">
                  <w:pPr>
                    <w:spacing w:line="0" w:lineRule="atLeast"/>
                  </w:pPr>
                </w:p>
                <w:p w:rsidR="00824F17" w:rsidRPr="00D63595" w:rsidRDefault="00824F17" w:rsidP="00C86EAC">
                  <w:pPr>
                    <w:rPr>
                      <w:sz w:val="20"/>
                      <w:szCs w:val="20"/>
                    </w:rPr>
                  </w:pPr>
                </w:p>
              </w:txbxContent>
            </v:textbox>
          </v:roundrect>
        </w:pict>
      </w:r>
      <w:r>
        <w:rPr>
          <w:noProof/>
        </w:rPr>
        <w:pict>
          <v:roundrect id="_x0000_s1071" style="position:absolute;left:0;text-align:left;margin-left:0;margin-top:9pt;width:157.5pt;height:90pt;z-index:251643904" arcsize="10923f" fillcolor="#fc9" strokeweight="3pt">
            <v:stroke linestyle="thinThin"/>
            <v:textbox inset="5.85pt,.7pt,5.85pt,.7pt">
              <w:txbxContent>
                <w:p w:rsidR="00824F17" w:rsidRPr="00E664D4" w:rsidRDefault="00824F17" w:rsidP="00C86EAC">
                  <w:pPr>
                    <w:spacing w:line="0" w:lineRule="atLeast"/>
                  </w:pPr>
                  <w:r w:rsidRPr="00E664D4">
                    <w:rPr>
                      <w:rFonts w:hint="eastAsia"/>
                    </w:rPr>
                    <w:t>急速に進展する少子高齢化社会において、年齢に</w:t>
                  </w:r>
                  <w:r>
                    <w:rPr>
                      <w:rFonts w:hint="eastAsia"/>
                    </w:rPr>
                    <w:t>かか</w:t>
                  </w:r>
                  <w:r w:rsidRPr="00E664D4">
                    <w:rPr>
                      <w:rFonts w:hint="eastAsia"/>
                    </w:rPr>
                    <w:t>わ</w:t>
                  </w:r>
                  <w:r>
                    <w:rPr>
                      <w:rFonts w:hint="eastAsia"/>
                    </w:rPr>
                    <w:t>らず</w:t>
                  </w:r>
                  <w:r w:rsidRPr="00E664D4">
                    <w:rPr>
                      <w:rFonts w:hint="eastAsia"/>
                    </w:rPr>
                    <w:t>意欲と能力に応じて働くことを可能としている、先導的な取組み企業です。</w:t>
                  </w:r>
                </w:p>
              </w:txbxContent>
            </v:textbox>
          </v:roundrect>
        </w:pict>
      </w:r>
    </w:p>
    <w:p w:rsidR="00C86EAC" w:rsidRDefault="00C86EAC" w:rsidP="00C86EAC"/>
    <w:p w:rsidR="00C86EAC" w:rsidRDefault="00C86EAC" w:rsidP="00C86EAC"/>
    <w:p w:rsidR="00C86EAC" w:rsidRDefault="00C86EAC" w:rsidP="00C86EAC"/>
    <w:p w:rsidR="00C86EAC" w:rsidRDefault="00C86EAC" w:rsidP="00C86EAC"/>
    <w:p w:rsidR="00C86EAC" w:rsidRDefault="00C86EAC" w:rsidP="00C86EAC"/>
    <w:p w:rsidR="00C86EAC" w:rsidRDefault="00C86EAC" w:rsidP="00C86EAC">
      <w:pPr>
        <w:jc w:val="center"/>
        <w:rPr>
          <w:rFonts w:ascii="ＭＳ ゴシック" w:eastAsia="ＭＳ ゴシック" w:hAnsi="ＭＳ ゴシック"/>
          <w:b/>
          <w:shadow/>
          <w:color w:val="E36C0A"/>
          <w:sz w:val="40"/>
          <w:szCs w:val="40"/>
        </w:rPr>
      </w:pPr>
    </w:p>
    <w:p w:rsidR="00C86EAC" w:rsidRPr="00F67D6B" w:rsidRDefault="00C86EAC" w:rsidP="00C86EAC">
      <w:pPr>
        <w:jc w:val="center"/>
        <w:rPr>
          <w:rFonts w:ascii="ＭＳ ゴシック" w:eastAsia="ＭＳ ゴシック" w:hAnsi="ＭＳ ゴシック"/>
          <w:b/>
          <w:shadow/>
          <w:sz w:val="32"/>
          <w:szCs w:val="32"/>
        </w:rPr>
      </w:pPr>
      <w:r w:rsidRPr="00F67D6B">
        <w:rPr>
          <w:rFonts w:ascii="ＭＳ ゴシック" w:eastAsia="ＭＳ ゴシック" w:hAnsi="ＭＳ ゴシック" w:hint="eastAsia"/>
          <w:b/>
          <w:shadow/>
          <w:sz w:val="32"/>
          <w:szCs w:val="32"/>
        </w:rPr>
        <w:lastRenderedPageBreak/>
        <w:t>フローチャート　解説</w:t>
      </w:r>
    </w:p>
    <w:p w:rsidR="00C86EAC" w:rsidRDefault="006559F3" w:rsidP="00C86EAC">
      <w:pPr>
        <w:rPr>
          <w:rFonts w:ascii="ＭＳ 明朝"/>
          <w:b/>
          <w:sz w:val="24"/>
        </w:rPr>
      </w:pPr>
      <w:r>
        <w:rPr>
          <w:rFonts w:ascii="ＭＳ 明朝"/>
          <w:b/>
          <w:noProof/>
          <w:sz w:val="24"/>
        </w:rPr>
        <w:pict>
          <v:roundrect id="_x0000_s1079" style="position:absolute;left:0;text-align:left;margin-left:0;margin-top:9pt;width:477.75pt;height:2in;z-index:251652096" arcsize="10923f" fillcolor="#ff9">
            <v:shadow on="t" opacity=".5" offset="6pt,6pt"/>
            <v:textbox style="mso-next-textbox:#_x0000_s1079" inset="5.85pt,.7pt,5.85pt,.7pt">
              <w:txbxContent>
                <w:p w:rsidR="00824F17" w:rsidRPr="00D37843" w:rsidRDefault="00824F17" w:rsidP="00C86EAC">
                  <w:pPr>
                    <w:jc w:val="left"/>
                    <w:rPr>
                      <w:rFonts w:ascii="ＭＳ ゴシック" w:eastAsia="ＭＳ ゴシック" w:hAnsi="ＭＳ ゴシック"/>
                      <w:sz w:val="18"/>
                      <w:szCs w:val="18"/>
                    </w:rPr>
                  </w:pPr>
                  <w:r w:rsidRPr="00BD62F9">
                    <w:rPr>
                      <w:rFonts w:ascii="ＭＳ ゴシック" w:eastAsia="ＭＳ ゴシック" w:hAnsi="ＭＳ ゴシック" w:hint="eastAsia"/>
                      <w:b/>
                      <w:color w:val="002060"/>
                      <w:bdr w:val="single" w:sz="4" w:space="0" w:color="auto"/>
                    </w:rPr>
                    <w:t>参考</w:t>
                  </w:r>
                  <w:r>
                    <w:rPr>
                      <w:rFonts w:ascii="ＭＳ ゴシック" w:eastAsia="ＭＳ ゴシック" w:hAnsi="ＭＳ ゴシック" w:hint="eastAsia"/>
                      <w:b/>
                      <w:color w:val="002060"/>
                      <w:bdr w:val="single" w:sz="4" w:space="0" w:color="auto"/>
                    </w:rPr>
                    <w:t>１</w:t>
                  </w:r>
                  <w:r w:rsidRPr="00D37843">
                    <w:rPr>
                      <w:rFonts w:ascii="ＭＳ ゴシック" w:eastAsia="ＭＳ ゴシック" w:hAnsi="ＭＳ ゴシック" w:hint="eastAsia"/>
                      <w:sz w:val="18"/>
                      <w:szCs w:val="18"/>
                    </w:rPr>
                    <w:t>【継続雇用制度の対象者に係る基準】</w:t>
                  </w:r>
                </w:p>
                <w:p w:rsidR="00824F17" w:rsidRPr="00BB34B6" w:rsidRDefault="00824F17" w:rsidP="00C86EAC">
                  <w:pPr>
                    <w:spacing w:line="0" w:lineRule="atLeast"/>
                    <w:jc w:val="left"/>
                    <w:rPr>
                      <w:rFonts w:ascii="ＭＳ ゴシック" w:eastAsia="ＭＳ ゴシック" w:hAnsi="ＭＳ ゴシック"/>
                      <w:sz w:val="18"/>
                      <w:szCs w:val="18"/>
                    </w:rPr>
                  </w:pPr>
                  <w:r w:rsidRPr="00BB34B6">
                    <w:rPr>
                      <w:rFonts w:ascii="ＭＳ ゴシック" w:eastAsia="ＭＳ ゴシック" w:hAnsi="ＭＳ ゴシック" w:hint="eastAsia"/>
                      <w:sz w:val="18"/>
                      <w:szCs w:val="18"/>
                    </w:rPr>
                    <w:t>継続雇用制度は希望者全員を対象とすることが原則ですが、対象となる高年齢者にかかる基準を労使協定で定め、その基準に該当する者だけを制度の対象とすることも可能です。その場合は、具体性、客観性があり、労使双方が納得できる基準を定めることが大切です。</w:t>
                  </w:r>
                </w:p>
                <w:p w:rsidR="00824F17" w:rsidRPr="00425B70" w:rsidRDefault="00824F17" w:rsidP="00C86EAC">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25B70">
                    <w:rPr>
                      <w:rFonts w:ascii="ＭＳ ゴシック" w:eastAsia="ＭＳ ゴシック" w:hAnsi="ＭＳ ゴシック" w:hint="eastAsia"/>
                      <w:sz w:val="18"/>
                      <w:szCs w:val="18"/>
                    </w:rPr>
                    <w:t>基準の例</w:t>
                  </w:r>
                </w:p>
                <w:p w:rsidR="00824F17" w:rsidRPr="00425B70" w:rsidRDefault="00824F17" w:rsidP="00C86EAC">
                  <w:pPr>
                    <w:spacing w:line="0" w:lineRule="atLeast"/>
                    <w:jc w:val="left"/>
                    <w:rPr>
                      <w:rFonts w:ascii="ＭＳ ゴシック" w:eastAsia="ＭＳ ゴシック" w:hAnsi="ＭＳ ゴシック"/>
                      <w:sz w:val="18"/>
                      <w:szCs w:val="18"/>
                    </w:rPr>
                  </w:pPr>
                  <w:r w:rsidRPr="00425B70">
                    <w:rPr>
                      <w:rFonts w:ascii="ＭＳ ゴシック" w:eastAsia="ＭＳ ゴシック" w:hAnsi="ＭＳ ゴシック" w:hint="eastAsia"/>
                      <w:sz w:val="18"/>
                      <w:szCs w:val="18"/>
                    </w:rPr>
                    <w:t>・直近の健康診断の結果、業務遂行に問題が</w:t>
                  </w:r>
                  <w:r>
                    <w:rPr>
                      <w:rFonts w:ascii="ＭＳ ゴシック" w:eastAsia="ＭＳ ゴシック" w:hAnsi="ＭＳ ゴシック" w:hint="eastAsia"/>
                      <w:sz w:val="18"/>
                      <w:szCs w:val="18"/>
                    </w:rPr>
                    <w:t>ない</w:t>
                  </w:r>
                  <w:r w:rsidRPr="00425B70">
                    <w:rPr>
                      <w:rFonts w:ascii="ＭＳ ゴシック" w:eastAsia="ＭＳ ゴシック" w:hAnsi="ＭＳ ゴシック" w:hint="eastAsia"/>
                      <w:sz w:val="18"/>
                      <w:szCs w:val="18"/>
                    </w:rPr>
                    <w:t>者</w:t>
                  </w:r>
                </w:p>
                <w:p w:rsidR="00824F17" w:rsidRPr="00425B70" w:rsidRDefault="00824F17" w:rsidP="00C86EAC">
                  <w:pPr>
                    <w:spacing w:line="0" w:lineRule="atLeast"/>
                    <w:jc w:val="left"/>
                    <w:rPr>
                      <w:rFonts w:ascii="ＭＳ ゴシック" w:eastAsia="ＭＳ ゴシック" w:hAnsi="ＭＳ ゴシック"/>
                      <w:sz w:val="18"/>
                      <w:szCs w:val="18"/>
                    </w:rPr>
                  </w:pPr>
                  <w:r w:rsidRPr="00425B70">
                    <w:rPr>
                      <w:rFonts w:ascii="ＭＳ ゴシック" w:eastAsia="ＭＳ ゴシック" w:hAnsi="ＭＳ ゴシック" w:hint="eastAsia"/>
                      <w:sz w:val="18"/>
                      <w:szCs w:val="18"/>
                    </w:rPr>
                    <w:t>・過去○年間の出勤率○％以上の者</w:t>
                  </w:r>
                </w:p>
                <w:p w:rsidR="00824F17" w:rsidRPr="00425B70" w:rsidRDefault="00824F17" w:rsidP="00C86EAC">
                  <w:pPr>
                    <w:spacing w:line="0" w:lineRule="atLeast"/>
                    <w:jc w:val="left"/>
                    <w:rPr>
                      <w:rFonts w:ascii="ＭＳ ゴシック" w:eastAsia="ＭＳ ゴシック" w:hAnsi="ＭＳ ゴシック"/>
                      <w:sz w:val="18"/>
                      <w:szCs w:val="18"/>
                    </w:rPr>
                  </w:pPr>
                  <w:r w:rsidRPr="00425B70">
                    <w:rPr>
                      <w:rFonts w:ascii="ＭＳ ゴシック" w:eastAsia="ＭＳ ゴシック" w:hAnsi="ＭＳ ゴシック" w:hint="eastAsia"/>
                      <w:sz w:val="18"/>
                      <w:szCs w:val="18"/>
                    </w:rPr>
                    <w:t>・人事考課の平均が○以上の者</w:t>
                  </w:r>
                </w:p>
                <w:p w:rsidR="00824F17" w:rsidRPr="00425B70" w:rsidRDefault="00824F17" w:rsidP="00C86EAC">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25B70">
                    <w:rPr>
                      <w:rFonts w:ascii="ＭＳ ゴシック" w:eastAsia="ＭＳ ゴシック" w:hAnsi="ＭＳ ゴシック" w:hint="eastAsia"/>
                      <w:sz w:val="18"/>
                      <w:szCs w:val="18"/>
                    </w:rPr>
                    <w:t>適切ではないと考えられる例</w:t>
                  </w:r>
                </w:p>
                <w:p w:rsidR="00824F17" w:rsidRPr="00425B70" w:rsidRDefault="00824F17" w:rsidP="00C86EAC">
                  <w:pPr>
                    <w:spacing w:line="0" w:lineRule="atLeast"/>
                    <w:jc w:val="left"/>
                    <w:rPr>
                      <w:rFonts w:ascii="ＭＳ ゴシック" w:eastAsia="ＭＳ ゴシック" w:hAnsi="ＭＳ ゴシック"/>
                      <w:sz w:val="18"/>
                      <w:szCs w:val="18"/>
                    </w:rPr>
                  </w:pPr>
                  <w:r w:rsidRPr="00425B70">
                    <w:rPr>
                      <w:rFonts w:ascii="ＭＳ ゴシック" w:eastAsia="ＭＳ ゴシック" w:hAnsi="ＭＳ ゴシック" w:hint="eastAsia"/>
                      <w:sz w:val="18"/>
                      <w:szCs w:val="18"/>
                    </w:rPr>
                    <w:t>・会社が必要と認めたものに限る。</w:t>
                  </w:r>
                </w:p>
              </w:txbxContent>
            </v:textbox>
          </v:roundrect>
        </w:pict>
      </w:r>
    </w:p>
    <w:p w:rsidR="00C86EAC" w:rsidRDefault="00C86EAC" w:rsidP="00C86EAC">
      <w:pPr>
        <w:rPr>
          <w:rFonts w:ascii="ＭＳ 明朝"/>
          <w:b/>
          <w:sz w:val="24"/>
        </w:rPr>
      </w:pPr>
    </w:p>
    <w:p w:rsidR="00C86EAC" w:rsidRDefault="00C86EAC" w:rsidP="00C86EAC">
      <w:pPr>
        <w:rPr>
          <w:rFonts w:ascii="ＭＳ 明朝"/>
          <w:b/>
          <w:sz w:val="24"/>
        </w:rPr>
      </w:pPr>
    </w:p>
    <w:p w:rsidR="00C86EAC" w:rsidRDefault="00C86EAC" w:rsidP="00C86EAC">
      <w:pPr>
        <w:rPr>
          <w:rFonts w:ascii="ＭＳ 明朝"/>
          <w:b/>
          <w:sz w:val="24"/>
        </w:rPr>
      </w:pPr>
    </w:p>
    <w:p w:rsidR="00C86EAC" w:rsidRDefault="00C86EAC" w:rsidP="00C86EAC">
      <w:pPr>
        <w:rPr>
          <w:rFonts w:ascii="ＭＳ 明朝"/>
          <w:b/>
          <w:sz w:val="24"/>
        </w:rPr>
      </w:pPr>
    </w:p>
    <w:p w:rsidR="00C86EAC" w:rsidRDefault="00C86EAC" w:rsidP="00C86EAC">
      <w:pPr>
        <w:rPr>
          <w:rFonts w:ascii="ＭＳ 明朝"/>
          <w:b/>
          <w:sz w:val="24"/>
        </w:rPr>
      </w:pPr>
    </w:p>
    <w:p w:rsidR="00C86EAC" w:rsidRDefault="00C86EAC" w:rsidP="00C86EAC">
      <w:pPr>
        <w:rPr>
          <w:rFonts w:ascii="ＭＳ 明朝"/>
          <w:b/>
          <w:sz w:val="24"/>
        </w:rPr>
      </w:pPr>
    </w:p>
    <w:p w:rsidR="00C86EAC" w:rsidRDefault="00C86EAC" w:rsidP="00C86EAC">
      <w:pPr>
        <w:rPr>
          <w:rFonts w:ascii="ＭＳ 明朝"/>
          <w:b/>
          <w:sz w:val="24"/>
        </w:rPr>
      </w:pPr>
    </w:p>
    <w:p w:rsidR="00C86EAC" w:rsidRDefault="00C86EAC" w:rsidP="00C86EAC">
      <w:pPr>
        <w:rPr>
          <w:rFonts w:ascii="ＭＳ 明朝"/>
          <w:b/>
          <w:sz w:val="24"/>
        </w:rPr>
      </w:pPr>
    </w:p>
    <w:p w:rsidR="00C86EAC" w:rsidRDefault="006559F3" w:rsidP="00C86EAC">
      <w:pPr>
        <w:rPr>
          <w:rFonts w:ascii="ＭＳ 明朝"/>
          <w:b/>
          <w:sz w:val="24"/>
        </w:rPr>
      </w:pPr>
      <w:r>
        <w:rPr>
          <w:rFonts w:ascii="ＭＳ 明朝"/>
          <w:b/>
          <w:noProof/>
          <w:sz w:val="24"/>
        </w:rPr>
        <w:pict>
          <v:roundrect id="_x0000_s1081" style="position:absolute;left:0;text-align:left;margin-left:0;margin-top:0;width:477.75pt;height:198pt;z-index:251654144" arcsize="10923f" fillcolor="#ff9">
            <v:shadow on="t" opacity=".5" offset="6pt,6pt"/>
            <v:textbox style="mso-next-textbox:#_x0000_s1081" inset="5.85pt,.7pt,5.85pt,.7pt">
              <w:txbxContent>
                <w:p w:rsidR="00824F17" w:rsidRPr="00D37843" w:rsidRDefault="00824F17" w:rsidP="00C86EAC">
                  <w:pPr>
                    <w:jc w:val="left"/>
                    <w:rPr>
                      <w:rFonts w:ascii="ＭＳ ゴシック" w:eastAsia="ＭＳ ゴシック" w:hAnsi="ＭＳ ゴシック"/>
                      <w:sz w:val="18"/>
                      <w:szCs w:val="18"/>
                    </w:rPr>
                  </w:pPr>
                  <w:r w:rsidRPr="00BD62F9">
                    <w:rPr>
                      <w:rFonts w:ascii="ＭＳ ゴシック" w:eastAsia="ＭＳ ゴシック" w:hAnsi="ＭＳ ゴシック" w:hint="eastAsia"/>
                      <w:b/>
                      <w:color w:val="002060"/>
                      <w:bdr w:val="single" w:sz="4" w:space="0" w:color="auto"/>
                    </w:rPr>
                    <w:t>参考</w:t>
                  </w:r>
                  <w:r>
                    <w:rPr>
                      <w:rFonts w:ascii="ＭＳ ゴシック" w:eastAsia="ＭＳ ゴシック" w:hAnsi="ＭＳ ゴシック" w:hint="eastAsia"/>
                      <w:b/>
                      <w:color w:val="002060"/>
                      <w:bdr w:val="single" w:sz="4" w:space="0" w:color="auto"/>
                    </w:rPr>
                    <w:t>２</w:t>
                  </w:r>
                  <w:r w:rsidRPr="00D37843">
                    <w:rPr>
                      <w:rFonts w:ascii="ＭＳ ゴシック" w:eastAsia="ＭＳ ゴシック" w:hAnsi="ＭＳ ゴシック" w:hint="eastAsia"/>
                      <w:sz w:val="18"/>
                      <w:szCs w:val="18"/>
                    </w:rPr>
                    <w:t>【65歳再雇用の際の基準】</w:t>
                  </w:r>
                </w:p>
                <w:p w:rsidR="00824F17" w:rsidRPr="00BB34B6" w:rsidRDefault="00824F17" w:rsidP="00C86EAC">
                  <w:pPr>
                    <w:spacing w:line="0" w:lineRule="atLeast"/>
                    <w:jc w:val="left"/>
                    <w:rPr>
                      <w:rFonts w:ascii="ＭＳ ゴシック" w:eastAsia="ＭＳ ゴシック" w:hAnsi="ＭＳ ゴシック"/>
                      <w:sz w:val="18"/>
                      <w:szCs w:val="18"/>
                    </w:rPr>
                  </w:pPr>
                  <w:r w:rsidRPr="00BB34B6">
                    <w:rPr>
                      <w:rFonts w:ascii="ＭＳ ゴシック" w:eastAsia="ＭＳ ゴシック" w:hAnsi="ＭＳ ゴシック" w:hint="eastAsia"/>
                      <w:sz w:val="18"/>
                      <w:szCs w:val="18"/>
                    </w:rPr>
                    <w:t>高年齢者雇用安定法を上回る制度の導入であるため、基準についての労使協定がなくとも、就業規則等への基準の記載による導入が可能です。具体性、客観性があるものが望ましいですが、会社の</w:t>
                  </w:r>
                  <w:r>
                    <w:rPr>
                      <w:rFonts w:ascii="ＭＳ ゴシック" w:eastAsia="ＭＳ ゴシック" w:hAnsi="ＭＳ ゴシック" w:hint="eastAsia"/>
                      <w:sz w:val="18"/>
                      <w:szCs w:val="18"/>
                    </w:rPr>
                    <w:t>実情</w:t>
                  </w:r>
                  <w:r w:rsidRPr="00BB34B6">
                    <w:rPr>
                      <w:rFonts w:ascii="ＭＳ ゴシック" w:eastAsia="ＭＳ ゴシック" w:hAnsi="ＭＳ ゴシック" w:hint="eastAsia"/>
                      <w:sz w:val="18"/>
                      <w:szCs w:val="18"/>
                    </w:rPr>
                    <w:t>に合わせて設定できます。</w:t>
                  </w:r>
                </w:p>
                <w:p w:rsidR="00824F17" w:rsidRDefault="00824F17" w:rsidP="00C86EAC">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●就業規則規定例</w:t>
                  </w:r>
                </w:p>
                <w:p w:rsidR="00824F17" w:rsidRPr="005E7D09" w:rsidRDefault="00824F17" w:rsidP="00C86EAC">
                  <w:pPr>
                    <w:jc w:val="left"/>
                    <w:rPr>
                      <w:rFonts w:ascii="ＭＳ ゴシック" w:eastAsia="ＭＳ ゴシック" w:hAnsi="ＭＳ ゴシック"/>
                      <w:sz w:val="18"/>
                      <w:szCs w:val="18"/>
                    </w:rPr>
                  </w:pPr>
                  <w:r w:rsidRPr="005E7D09">
                    <w:rPr>
                      <w:rFonts w:ascii="ＭＳ ゴシック" w:eastAsia="ＭＳ ゴシック" w:hAnsi="ＭＳ ゴシック" w:hint="eastAsia"/>
                      <w:sz w:val="18"/>
                      <w:szCs w:val="18"/>
                    </w:rPr>
                    <w:t>（定年等）</w:t>
                  </w:r>
                </w:p>
                <w:p w:rsidR="00824F17" w:rsidRPr="005E7D09" w:rsidRDefault="00824F17" w:rsidP="00021D0E">
                  <w:pPr>
                    <w:spacing w:line="0" w:lineRule="atLeast"/>
                    <w:ind w:left="720" w:hangingChars="400" w:hanging="720"/>
                    <w:jc w:val="left"/>
                    <w:rPr>
                      <w:rFonts w:ascii="ＭＳ ゴシック" w:eastAsia="ＭＳ ゴシック" w:hAnsi="ＭＳ ゴシック"/>
                      <w:sz w:val="18"/>
                      <w:szCs w:val="18"/>
                    </w:rPr>
                  </w:pPr>
                  <w:r w:rsidRPr="005E7D09">
                    <w:rPr>
                      <w:rFonts w:ascii="ＭＳ ゴシック" w:eastAsia="ＭＳ ゴシック" w:hAnsi="ＭＳ ゴシック" w:hint="eastAsia"/>
                      <w:sz w:val="18"/>
                      <w:szCs w:val="18"/>
                    </w:rPr>
                    <w:t>第○条　従業員の定年は満60歳とし、定年に達した</w:t>
                  </w:r>
                  <w:r>
                    <w:rPr>
                      <w:rFonts w:ascii="ＭＳ ゴシック" w:eastAsia="ＭＳ ゴシック" w:hAnsi="ＭＳ ゴシック" w:hint="eastAsia"/>
                      <w:sz w:val="18"/>
                      <w:szCs w:val="18"/>
                    </w:rPr>
                    <w:t>月</w:t>
                  </w:r>
                  <w:r w:rsidRPr="005E7D09">
                    <w:rPr>
                      <w:rFonts w:ascii="ＭＳ ゴシック" w:eastAsia="ＭＳ ゴシック" w:hAnsi="ＭＳ ゴシック" w:hint="eastAsia"/>
                      <w:sz w:val="18"/>
                      <w:szCs w:val="18"/>
                    </w:rPr>
                    <w:t>の末日をもって退職とする。但し、高年齢者雇用安定法第９条第2項に基づく労使協定により定められた基準に該当した者については、満65歳に達した</w:t>
                  </w:r>
                  <w:r>
                    <w:rPr>
                      <w:rFonts w:ascii="ＭＳ ゴシック" w:eastAsia="ＭＳ ゴシック" w:hAnsi="ＭＳ ゴシック" w:hint="eastAsia"/>
                      <w:sz w:val="18"/>
                      <w:szCs w:val="18"/>
                    </w:rPr>
                    <w:t>月</w:t>
                  </w:r>
                  <w:r w:rsidRPr="005E7D09">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末日</w:t>
                  </w:r>
                  <w:r w:rsidRPr="005E7D09">
                    <w:rPr>
                      <w:rFonts w:ascii="ＭＳ ゴシック" w:eastAsia="ＭＳ ゴシック" w:hAnsi="ＭＳ ゴシック" w:hint="eastAsia"/>
                      <w:sz w:val="18"/>
                      <w:szCs w:val="18"/>
                    </w:rPr>
                    <w:t>までの間、嘱託</w:t>
                  </w:r>
                  <w:r>
                    <w:rPr>
                      <w:rFonts w:ascii="ＭＳ ゴシック" w:eastAsia="ＭＳ ゴシック" w:hAnsi="ＭＳ ゴシック" w:hint="eastAsia"/>
                      <w:sz w:val="18"/>
                      <w:szCs w:val="18"/>
                    </w:rPr>
                    <w:t>従業員</w:t>
                  </w:r>
                  <w:r w:rsidRPr="005E7D09">
                    <w:rPr>
                      <w:rFonts w:ascii="ＭＳ ゴシック" w:eastAsia="ＭＳ ゴシック" w:hAnsi="ＭＳ ゴシック" w:hint="eastAsia"/>
                      <w:sz w:val="18"/>
                      <w:szCs w:val="18"/>
                    </w:rPr>
                    <w:t>として定年後に引き続き雇用する。</w:t>
                  </w:r>
                </w:p>
                <w:p w:rsidR="00824F17" w:rsidRDefault="00824F17" w:rsidP="00021D0E">
                  <w:pPr>
                    <w:spacing w:line="0" w:lineRule="atLeast"/>
                    <w:ind w:left="720" w:hangingChars="400" w:hanging="720"/>
                    <w:jc w:val="left"/>
                    <w:rPr>
                      <w:rFonts w:ascii="ＭＳ ゴシック" w:eastAsia="ＭＳ ゴシック" w:hAnsi="ＭＳ ゴシック"/>
                      <w:sz w:val="18"/>
                      <w:szCs w:val="18"/>
                    </w:rPr>
                  </w:pPr>
                  <w:r w:rsidRPr="005E7D09">
                    <w:rPr>
                      <w:rFonts w:ascii="ＭＳ ゴシック" w:eastAsia="ＭＳ ゴシック" w:hAnsi="ＭＳ ゴシック" w:hint="eastAsia"/>
                      <w:sz w:val="18"/>
                      <w:szCs w:val="18"/>
                    </w:rPr>
                    <w:t>第○条　第○条に定める継続雇用制度期間</w:t>
                  </w:r>
                  <w:r>
                    <w:rPr>
                      <w:rFonts w:ascii="ＭＳ ゴシック" w:eastAsia="ＭＳ ゴシック" w:hAnsi="ＭＳ ゴシック" w:hint="eastAsia"/>
                      <w:sz w:val="18"/>
                      <w:szCs w:val="18"/>
                    </w:rPr>
                    <w:t>を</w:t>
                  </w:r>
                  <w:r w:rsidRPr="005E7D09">
                    <w:rPr>
                      <w:rFonts w:ascii="ＭＳ ゴシック" w:eastAsia="ＭＳ ゴシック" w:hAnsi="ＭＳ ゴシック" w:hint="eastAsia"/>
                      <w:sz w:val="18"/>
                      <w:szCs w:val="18"/>
                    </w:rPr>
                    <w:t>満了</w:t>
                  </w:r>
                  <w:r>
                    <w:rPr>
                      <w:rFonts w:ascii="ＭＳ ゴシック" w:eastAsia="ＭＳ ゴシック" w:hAnsi="ＭＳ ゴシック" w:hint="eastAsia"/>
                      <w:sz w:val="18"/>
                      <w:szCs w:val="18"/>
                    </w:rPr>
                    <w:t>した</w:t>
                  </w:r>
                  <w:r w:rsidRPr="005E7D09">
                    <w:rPr>
                      <w:rFonts w:ascii="ＭＳ ゴシック" w:eastAsia="ＭＳ ゴシック" w:hAnsi="ＭＳ ゴシック" w:hint="eastAsia"/>
                      <w:sz w:val="18"/>
                      <w:szCs w:val="18"/>
                    </w:rPr>
                    <w:t>者で、次の基準を全て満たす者については、特別嘱託</w:t>
                  </w:r>
                  <w:r>
                    <w:rPr>
                      <w:rFonts w:ascii="ＭＳ ゴシック" w:eastAsia="ＭＳ ゴシック" w:hAnsi="ＭＳ ゴシック" w:hint="eastAsia"/>
                      <w:sz w:val="18"/>
                      <w:szCs w:val="18"/>
                    </w:rPr>
                    <w:t>従業員</w:t>
                  </w:r>
                  <w:r w:rsidRPr="005E7D09">
                    <w:rPr>
                      <w:rFonts w:ascii="ＭＳ ゴシック" w:eastAsia="ＭＳ ゴシック" w:hAnsi="ＭＳ ゴシック" w:hint="eastAsia"/>
                      <w:sz w:val="18"/>
                      <w:szCs w:val="18"/>
                    </w:rPr>
                    <w:t>として、1年毎の契約で満70歳に達した</w:t>
                  </w:r>
                  <w:r>
                    <w:rPr>
                      <w:rFonts w:ascii="ＭＳ ゴシック" w:eastAsia="ＭＳ ゴシック" w:hAnsi="ＭＳ ゴシック" w:hint="eastAsia"/>
                      <w:sz w:val="18"/>
                      <w:szCs w:val="18"/>
                    </w:rPr>
                    <w:t>月</w:t>
                  </w:r>
                  <w:r w:rsidRPr="005E7D09">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末日</w:t>
                  </w:r>
                  <w:r w:rsidRPr="005E7D09">
                    <w:rPr>
                      <w:rFonts w:ascii="ＭＳ ゴシック" w:eastAsia="ＭＳ ゴシック" w:hAnsi="ＭＳ ゴシック" w:hint="eastAsia"/>
                      <w:sz w:val="18"/>
                      <w:szCs w:val="18"/>
                    </w:rPr>
                    <w:t>まで雇用する。</w:t>
                  </w:r>
                </w:p>
                <w:p w:rsidR="00824F17" w:rsidRDefault="00824F17" w:rsidP="00021D0E">
                  <w:pPr>
                    <w:spacing w:line="0" w:lineRule="atLeast"/>
                    <w:ind w:leftChars="386" w:left="1351"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①再雇用を希望し、勤務に精励する意欲があること</w:t>
                  </w:r>
                </w:p>
                <w:p w:rsidR="00824F17" w:rsidRPr="00D37843" w:rsidRDefault="00824F17" w:rsidP="00021D0E">
                  <w:pPr>
                    <w:spacing w:line="0" w:lineRule="atLeast"/>
                    <w:ind w:leftChars="300" w:left="630" w:firstLineChars="100" w:firstLine="180"/>
                    <w:jc w:val="left"/>
                    <w:rPr>
                      <w:rFonts w:ascii="ＭＳ ゴシック" w:eastAsia="ＭＳ ゴシック" w:hAnsi="ＭＳ ゴシック"/>
                      <w:sz w:val="18"/>
                      <w:szCs w:val="18"/>
                    </w:rPr>
                  </w:pPr>
                  <w:r w:rsidRPr="00D37843">
                    <w:rPr>
                      <w:rFonts w:ascii="ＭＳ ゴシック" w:eastAsia="ＭＳ ゴシック" w:hAnsi="ＭＳ ゴシック" w:hint="eastAsia"/>
                      <w:sz w:val="18"/>
                      <w:szCs w:val="18"/>
                    </w:rPr>
                    <w:t>②直近の健康診断の結果、業務遂行に支障がないこと。</w:t>
                  </w:r>
                </w:p>
                <w:p w:rsidR="00824F17" w:rsidRPr="00D37843" w:rsidRDefault="00824F17" w:rsidP="00021D0E">
                  <w:pPr>
                    <w:spacing w:line="0" w:lineRule="atLeast"/>
                    <w:ind w:leftChars="300" w:left="630" w:firstLineChars="100" w:firstLine="180"/>
                    <w:jc w:val="left"/>
                    <w:rPr>
                      <w:rFonts w:ascii="ＭＳ ゴシック" w:eastAsia="ＭＳ ゴシック" w:hAnsi="ＭＳ ゴシック"/>
                      <w:sz w:val="18"/>
                      <w:szCs w:val="18"/>
                    </w:rPr>
                  </w:pPr>
                  <w:r w:rsidRPr="00D37843">
                    <w:rPr>
                      <w:rFonts w:ascii="ＭＳ ゴシック" w:eastAsia="ＭＳ ゴシック" w:hAnsi="ＭＳ ゴシック" w:hint="eastAsia"/>
                      <w:sz w:val="18"/>
                      <w:szCs w:val="18"/>
                    </w:rPr>
                    <w:t>③経験を生かして会社の業績に貢献し、顧客からの信頼に応える仕事ができること。</w:t>
                  </w:r>
                </w:p>
                <w:p w:rsidR="00824F17" w:rsidRPr="00320D80" w:rsidRDefault="00824F17" w:rsidP="00021D0E">
                  <w:pPr>
                    <w:spacing w:line="0" w:lineRule="atLeast"/>
                    <w:ind w:leftChars="300" w:left="630" w:firstLineChars="100" w:firstLine="180"/>
                    <w:jc w:val="left"/>
                    <w:rPr>
                      <w:rFonts w:ascii="ＭＳ ゴシック" w:eastAsia="ＭＳ ゴシック" w:hAnsi="ＭＳ ゴシック"/>
                      <w:sz w:val="18"/>
                      <w:szCs w:val="18"/>
                    </w:rPr>
                  </w:pPr>
                  <w:r w:rsidRPr="00D37843">
                    <w:rPr>
                      <w:rFonts w:ascii="ＭＳ ゴシック" w:eastAsia="ＭＳ ゴシック" w:hAnsi="ＭＳ ゴシック" w:hint="eastAsia"/>
                      <w:sz w:val="18"/>
                      <w:szCs w:val="18"/>
                    </w:rPr>
                    <w:t>④技術継承、指導教育を進んで行い、他の</w:t>
                  </w:r>
                  <w:r>
                    <w:rPr>
                      <w:rFonts w:ascii="ＭＳ ゴシック" w:eastAsia="ＭＳ ゴシック" w:hAnsi="ＭＳ ゴシック" w:hint="eastAsia"/>
                      <w:sz w:val="18"/>
                      <w:szCs w:val="18"/>
                    </w:rPr>
                    <w:t>従業員</w:t>
                  </w:r>
                  <w:r w:rsidRPr="00D37843">
                    <w:rPr>
                      <w:rFonts w:ascii="ＭＳ ゴシック" w:eastAsia="ＭＳ ゴシック" w:hAnsi="ＭＳ ゴシック" w:hint="eastAsia"/>
                      <w:sz w:val="18"/>
                      <w:szCs w:val="18"/>
                    </w:rPr>
                    <w:t>から信頼されていること。</w:t>
                  </w:r>
                </w:p>
              </w:txbxContent>
            </v:textbox>
          </v:roundrect>
        </w:pict>
      </w:r>
    </w:p>
    <w:p w:rsidR="00C86EAC" w:rsidRDefault="00C86EAC" w:rsidP="00C86EAC">
      <w:pPr>
        <w:rPr>
          <w:rFonts w:ascii="ＭＳ 明朝"/>
          <w:b/>
          <w:sz w:val="24"/>
        </w:rPr>
      </w:pPr>
    </w:p>
    <w:p w:rsidR="00C86EAC" w:rsidRDefault="00C86EAC" w:rsidP="00C86EAC">
      <w:pPr>
        <w:rPr>
          <w:rFonts w:ascii="ＭＳ 明朝"/>
          <w:b/>
          <w:sz w:val="24"/>
        </w:rPr>
      </w:pPr>
    </w:p>
    <w:p w:rsidR="00C86EAC" w:rsidRDefault="00C86EAC" w:rsidP="00C86EAC">
      <w:pPr>
        <w:rPr>
          <w:rFonts w:ascii="ＭＳ 明朝"/>
          <w:b/>
          <w:sz w:val="24"/>
        </w:rPr>
      </w:pPr>
    </w:p>
    <w:p w:rsidR="00C86EAC" w:rsidRDefault="00C86EAC" w:rsidP="00C86EAC">
      <w:pPr>
        <w:rPr>
          <w:rFonts w:ascii="ＭＳ 明朝"/>
          <w:b/>
          <w:sz w:val="24"/>
        </w:rPr>
      </w:pPr>
    </w:p>
    <w:p w:rsidR="00C86EAC" w:rsidRDefault="00C86EAC" w:rsidP="00C86EAC">
      <w:pPr>
        <w:rPr>
          <w:rFonts w:ascii="ＭＳ 明朝"/>
          <w:b/>
          <w:sz w:val="24"/>
        </w:rPr>
      </w:pPr>
    </w:p>
    <w:p w:rsidR="00C86EAC" w:rsidRDefault="00C86EAC" w:rsidP="00C86EAC">
      <w:pPr>
        <w:rPr>
          <w:rFonts w:ascii="ＭＳ 明朝"/>
          <w:b/>
          <w:sz w:val="24"/>
        </w:rPr>
      </w:pPr>
    </w:p>
    <w:p w:rsidR="00C86EAC" w:rsidRDefault="00C86EAC" w:rsidP="00C86EAC">
      <w:pPr>
        <w:rPr>
          <w:rFonts w:ascii="ＭＳ 明朝"/>
          <w:b/>
          <w:sz w:val="24"/>
        </w:rPr>
      </w:pPr>
    </w:p>
    <w:p w:rsidR="00C86EAC" w:rsidRDefault="00C86EAC" w:rsidP="00C86EAC">
      <w:pPr>
        <w:rPr>
          <w:rFonts w:ascii="ＭＳ 明朝"/>
          <w:b/>
          <w:sz w:val="24"/>
        </w:rPr>
      </w:pPr>
    </w:p>
    <w:p w:rsidR="00C86EAC" w:rsidRDefault="00C86EAC" w:rsidP="00C86EAC">
      <w:pPr>
        <w:rPr>
          <w:rFonts w:ascii="ＭＳ 明朝"/>
          <w:b/>
          <w:sz w:val="24"/>
        </w:rPr>
      </w:pPr>
    </w:p>
    <w:p w:rsidR="00C86EAC" w:rsidRDefault="00C86EAC" w:rsidP="00C86EAC">
      <w:pPr>
        <w:rPr>
          <w:rFonts w:ascii="ＭＳ 明朝"/>
          <w:b/>
          <w:sz w:val="24"/>
        </w:rPr>
      </w:pPr>
    </w:p>
    <w:p w:rsidR="00C86EAC" w:rsidRDefault="006559F3" w:rsidP="00C86EAC">
      <w:pPr>
        <w:rPr>
          <w:rFonts w:ascii="ＭＳ 明朝"/>
          <w:b/>
          <w:sz w:val="24"/>
        </w:rPr>
      </w:pPr>
      <w:r w:rsidRPr="006559F3">
        <w:rPr>
          <w:noProof/>
        </w:rPr>
        <w:pict>
          <v:roundrect id="_x0000_s1078" style="position:absolute;left:0;text-align:left;margin-left:0;margin-top:9pt;width:215.25pt;height:299.1pt;z-index:251651072" arcsize="10923f" fillcolor="#ff9">
            <v:shadow on="t" opacity=".5" offset="6pt,6pt"/>
            <v:textbox style="mso-next-textbox:#_x0000_s1078" inset="1mm,.7pt,1mm,.7pt">
              <w:txbxContent>
                <w:p w:rsidR="00824F17" w:rsidRPr="00BD62F9" w:rsidRDefault="00824F17" w:rsidP="00C86EAC">
                  <w:pPr>
                    <w:spacing w:line="0" w:lineRule="atLeast"/>
                    <w:rPr>
                      <w:rFonts w:ascii="ＭＳ ゴシック" w:eastAsia="ＭＳ ゴシック" w:hAnsi="ＭＳ ゴシック"/>
                      <w:b/>
                      <w:color w:val="002060"/>
                      <w:sz w:val="22"/>
                    </w:rPr>
                  </w:pPr>
                  <w:r w:rsidRPr="00BD62F9">
                    <w:rPr>
                      <w:rFonts w:ascii="ＭＳ ゴシック" w:eastAsia="ＭＳ ゴシック" w:hAnsi="ＭＳ ゴシック" w:hint="eastAsia"/>
                      <w:b/>
                      <w:color w:val="002060"/>
                      <w:sz w:val="22"/>
                    </w:rPr>
                    <w:t>Q&amp;A　その１</w:t>
                  </w:r>
                </w:p>
                <w:p w:rsidR="00824F17" w:rsidRPr="00D37843" w:rsidRDefault="00824F17" w:rsidP="00C86EAC">
                  <w:pPr>
                    <w:spacing w:line="0" w:lineRule="atLeast"/>
                    <w:jc w:val="left"/>
                    <w:rPr>
                      <w:rFonts w:ascii="ＭＳ ゴシック" w:eastAsia="ＭＳ ゴシック" w:hAnsi="ＭＳ ゴシック"/>
                      <w:sz w:val="18"/>
                      <w:szCs w:val="18"/>
                    </w:rPr>
                  </w:pPr>
                  <w:r w:rsidRPr="00D37843">
                    <w:rPr>
                      <w:rFonts w:ascii="ＭＳ ゴシック" w:eastAsia="ＭＳ ゴシック" w:hAnsi="ＭＳ ゴシック" w:hint="eastAsia"/>
                      <w:sz w:val="18"/>
                      <w:szCs w:val="18"/>
                    </w:rPr>
                    <w:t>健康面での配慮が必要、若年層との雇用のバランス、人件費増加、高年齢者のやる気を高めることが難しいなど、高年齢者雇用については、いくつかの課題があると感じています。</w:t>
                  </w:r>
                </w:p>
                <w:p w:rsidR="00824F17" w:rsidRPr="00D37843" w:rsidRDefault="00824F17" w:rsidP="00C86EAC">
                  <w:pPr>
                    <w:spacing w:line="0" w:lineRule="atLeast"/>
                    <w:jc w:val="left"/>
                    <w:rPr>
                      <w:rFonts w:ascii="ＭＳ ゴシック" w:eastAsia="ＭＳ ゴシック" w:hAnsi="ＭＳ ゴシック"/>
                      <w:color w:val="0000FF"/>
                      <w:sz w:val="18"/>
                      <w:szCs w:val="18"/>
                    </w:rPr>
                  </w:pPr>
                  <w:r w:rsidRPr="00D37843">
                    <w:rPr>
                      <w:rFonts w:ascii="ＭＳ ゴシック" w:eastAsia="ＭＳ ゴシック" w:hAnsi="ＭＳ ゴシック" w:hint="eastAsia"/>
                      <w:sz w:val="18"/>
                      <w:szCs w:val="18"/>
                    </w:rPr>
                    <w:t>高年齢者雇用のメリットを教えて下さい。</w:t>
                  </w:r>
                </w:p>
                <w:p w:rsidR="00824F17" w:rsidRPr="00BB34B6" w:rsidRDefault="00824F17" w:rsidP="00C86EAC">
                  <w:pPr>
                    <w:spacing w:line="0" w:lineRule="atLeast"/>
                    <w:jc w:val="left"/>
                    <w:rPr>
                      <w:rFonts w:ascii="ＭＳ ゴシック" w:eastAsia="ＭＳ ゴシック" w:hAnsi="ＭＳ ゴシック"/>
                      <w:sz w:val="18"/>
                      <w:szCs w:val="18"/>
                    </w:rPr>
                  </w:pPr>
                </w:p>
                <w:p w:rsidR="00824F17" w:rsidRPr="00BD62F9" w:rsidRDefault="00824F17" w:rsidP="00C86EAC">
                  <w:pPr>
                    <w:spacing w:line="0" w:lineRule="atLeast"/>
                    <w:jc w:val="left"/>
                    <w:rPr>
                      <w:rFonts w:ascii="ＭＳ ゴシック" w:eastAsia="ＭＳ ゴシック" w:hAnsi="ＭＳ ゴシック"/>
                      <w:sz w:val="18"/>
                      <w:szCs w:val="18"/>
                    </w:rPr>
                  </w:pPr>
                  <w:r w:rsidRPr="00BD62F9">
                    <w:rPr>
                      <w:rFonts w:ascii="ＭＳ ゴシック" w:eastAsia="ＭＳ ゴシック" w:hAnsi="ＭＳ ゴシック" w:hint="eastAsia"/>
                      <w:sz w:val="18"/>
                      <w:szCs w:val="18"/>
                    </w:rPr>
                    <w:t>専門的な知識や人脈を蓄えてきた人材を、引続き、即戦力として活用することにより、企業の競争力を高められること、加えて、高年齢者の意欲・能力と就労形態に見合った賃金で活用できること等があげられます。</w:t>
                  </w:r>
                </w:p>
                <w:p w:rsidR="00824F17" w:rsidRDefault="00824F17" w:rsidP="00C86EAC">
                  <w:pPr>
                    <w:spacing w:line="0" w:lineRule="atLeast"/>
                    <w:jc w:val="left"/>
                    <w:rPr>
                      <w:rFonts w:ascii="ＭＳ ゴシック" w:eastAsia="ＭＳ ゴシック" w:hAnsi="ＭＳ ゴシック"/>
                      <w:sz w:val="18"/>
                      <w:szCs w:val="18"/>
                    </w:rPr>
                  </w:pPr>
                  <w:r w:rsidRPr="00BD62F9">
                    <w:rPr>
                      <w:rFonts w:ascii="ＭＳ ゴシック" w:eastAsia="ＭＳ ゴシック" w:hAnsi="ＭＳ ゴシック" w:hint="eastAsia"/>
                      <w:sz w:val="18"/>
                      <w:szCs w:val="18"/>
                    </w:rPr>
                    <w:t>多様な就労形態の構築</w:t>
                  </w:r>
                  <w:r>
                    <w:rPr>
                      <w:rFonts w:ascii="ＭＳ ゴシック" w:eastAsia="ＭＳ ゴシック" w:hAnsi="ＭＳ ゴシック" w:hint="eastAsia"/>
                      <w:sz w:val="18"/>
                      <w:szCs w:val="18"/>
                    </w:rPr>
                    <w:t>など、</w:t>
                  </w:r>
                  <w:r w:rsidRPr="00BD62F9">
                    <w:rPr>
                      <w:rFonts w:ascii="ＭＳ ゴシック" w:eastAsia="ＭＳ ゴシック" w:hAnsi="ＭＳ ゴシック" w:hint="eastAsia"/>
                      <w:sz w:val="18"/>
                      <w:szCs w:val="18"/>
                    </w:rPr>
                    <w:t>企業の</w:t>
                  </w:r>
                  <w:r>
                    <w:rPr>
                      <w:rFonts w:ascii="ＭＳ ゴシック" w:eastAsia="ＭＳ ゴシック" w:hAnsi="ＭＳ ゴシック" w:hint="eastAsia"/>
                      <w:sz w:val="18"/>
                      <w:szCs w:val="18"/>
                    </w:rPr>
                    <w:t>創意工夫により高年齢者雇用</w:t>
                  </w:r>
                  <w:r w:rsidRPr="00BD62F9">
                    <w:rPr>
                      <w:rFonts w:ascii="ＭＳ ゴシック" w:eastAsia="ＭＳ ゴシック" w:hAnsi="ＭＳ ゴシック" w:hint="eastAsia"/>
                      <w:sz w:val="18"/>
                      <w:szCs w:val="18"/>
                    </w:rPr>
                    <w:t>の課題の解決に努め、高年齢者を活用している</w:t>
                  </w:r>
                  <w:r>
                    <w:rPr>
                      <w:rFonts w:ascii="ＭＳ ゴシック" w:eastAsia="ＭＳ ゴシック" w:hAnsi="ＭＳ ゴシック" w:hint="eastAsia"/>
                      <w:sz w:val="18"/>
                      <w:szCs w:val="18"/>
                    </w:rPr>
                    <w:t>企業の</w:t>
                  </w:r>
                  <w:r w:rsidRPr="00BD62F9">
                    <w:rPr>
                      <w:rFonts w:ascii="ＭＳ ゴシック" w:eastAsia="ＭＳ ゴシック" w:hAnsi="ＭＳ ゴシック" w:hint="eastAsia"/>
                      <w:sz w:val="18"/>
                      <w:szCs w:val="18"/>
                    </w:rPr>
                    <w:t>事例につ</w:t>
                  </w:r>
                  <w:r>
                    <w:rPr>
                      <w:rFonts w:ascii="ＭＳ ゴシック" w:eastAsia="ＭＳ ゴシック" w:hAnsi="ＭＳ ゴシック" w:hint="eastAsia"/>
                      <w:sz w:val="18"/>
                      <w:szCs w:val="18"/>
                    </w:rPr>
                    <w:t>いては</w:t>
                  </w:r>
                  <w:r w:rsidRPr="00BD62F9">
                    <w:rPr>
                      <w:rFonts w:ascii="ＭＳ ゴシック" w:eastAsia="ＭＳ ゴシック" w:hAnsi="ＭＳ ゴシック" w:hint="eastAsia"/>
                      <w:sz w:val="18"/>
                      <w:szCs w:val="18"/>
                    </w:rPr>
                    <w:t>、</w:t>
                  </w:r>
                </w:p>
                <w:p w:rsidR="00824F17" w:rsidRPr="00BD62F9" w:rsidRDefault="00824F17" w:rsidP="00C86EAC">
                  <w:pPr>
                    <w:spacing w:line="0" w:lineRule="atLeast"/>
                    <w:jc w:val="left"/>
                    <w:rPr>
                      <w:rFonts w:ascii="ＭＳ ゴシック" w:eastAsia="ＭＳ ゴシック" w:hAnsi="ＭＳ ゴシック"/>
                      <w:sz w:val="18"/>
                      <w:szCs w:val="18"/>
                    </w:rPr>
                  </w:pPr>
                  <w:r w:rsidRPr="00BD62F9">
                    <w:rPr>
                      <w:rFonts w:ascii="ＭＳ ゴシック" w:eastAsia="ＭＳ ゴシック" w:hAnsi="ＭＳ ゴシック" w:hint="eastAsia"/>
                      <w:sz w:val="18"/>
                      <w:szCs w:val="18"/>
                    </w:rPr>
                    <w:t>（独）高齢・障害者雇用支援機構のホームページをぜひご覧ください。</w:t>
                  </w:r>
                </w:p>
                <w:p w:rsidR="00824F17" w:rsidRPr="00BD62F9" w:rsidRDefault="00824F17" w:rsidP="00C86EAC">
                  <w:pPr>
                    <w:jc w:val="left"/>
                    <w:rPr>
                      <w:rFonts w:ascii="ＭＳ ゴシック" w:eastAsia="ＭＳ ゴシック" w:hAnsi="ＭＳ ゴシック"/>
                      <w:sz w:val="20"/>
                      <w:szCs w:val="20"/>
                    </w:rPr>
                  </w:pPr>
                  <w:r w:rsidRPr="00BD62F9">
                    <w:rPr>
                      <w:rFonts w:ascii="ＭＳ ゴシック" w:eastAsia="ＭＳ ゴシック" w:hAnsi="ＭＳ ゴシック" w:hint="eastAsia"/>
                      <w:sz w:val="18"/>
                      <w:szCs w:val="18"/>
                    </w:rPr>
                    <w:t>（独）高齢・障害</w:t>
                  </w:r>
                  <w:r>
                    <w:rPr>
                      <w:rFonts w:ascii="ＭＳ ゴシック" w:eastAsia="ＭＳ ゴシック" w:hAnsi="ＭＳ ゴシック" w:hint="eastAsia"/>
                      <w:sz w:val="18"/>
                      <w:szCs w:val="18"/>
                    </w:rPr>
                    <w:t>・求職</w:t>
                  </w:r>
                  <w:r w:rsidRPr="00BD62F9">
                    <w:rPr>
                      <w:rFonts w:ascii="ＭＳ ゴシック" w:eastAsia="ＭＳ ゴシック" w:hAnsi="ＭＳ ゴシック" w:hint="eastAsia"/>
                      <w:sz w:val="18"/>
                      <w:szCs w:val="18"/>
                    </w:rPr>
                    <w:t>者雇用支援機構</w:t>
                  </w:r>
                  <w:hyperlink r:id="rId29" w:history="1">
                    <w:r w:rsidRPr="00BD62F9">
                      <w:rPr>
                        <w:rFonts w:ascii="ＭＳ ゴシック" w:eastAsia="ＭＳ ゴシック" w:hAnsi="ＭＳ ゴシック" w:hint="eastAsia"/>
                        <w:sz w:val="20"/>
                        <w:szCs w:val="20"/>
                      </w:rPr>
                      <w:t xml:space="preserve">　</w:t>
                    </w:r>
                    <w:r w:rsidRPr="00BD62F9">
                      <w:rPr>
                        <w:rStyle w:val="af"/>
                        <w:rFonts w:ascii="ＭＳ ゴシック" w:eastAsia="ＭＳ ゴシック" w:hAnsi="ＭＳ ゴシック"/>
                        <w:sz w:val="20"/>
                        <w:szCs w:val="20"/>
                      </w:rPr>
                      <w:t>http://www.jeed.or.jp/</w:t>
                    </w:r>
                  </w:hyperlink>
                </w:p>
                <w:p w:rsidR="00824F17" w:rsidRDefault="00824F17" w:rsidP="00021D0E">
                  <w:pPr>
                    <w:spacing w:line="0" w:lineRule="atLeast"/>
                    <w:ind w:leftChars="-68" w:left="-143" w:firstLine="1"/>
                    <w:rPr>
                      <w:rFonts w:ascii="ＭＳ ゴシック" w:eastAsia="ＭＳ ゴシック" w:hAnsi="ＭＳ ゴシック"/>
                      <w:sz w:val="20"/>
                      <w:szCs w:val="20"/>
                    </w:rPr>
                  </w:pPr>
                </w:p>
                <w:p w:rsidR="00824F17" w:rsidRDefault="00824F17" w:rsidP="00021D0E">
                  <w:pPr>
                    <w:spacing w:line="0" w:lineRule="atLeast"/>
                    <w:ind w:leftChars="-68" w:left="-143" w:firstLine="1"/>
                    <w:rPr>
                      <w:rFonts w:ascii="ＭＳ ゴシック" w:eastAsia="ＭＳ ゴシック" w:hAnsi="ＭＳ ゴシック"/>
                      <w:sz w:val="20"/>
                      <w:szCs w:val="20"/>
                    </w:rPr>
                  </w:pPr>
                </w:p>
                <w:p w:rsidR="00824F17" w:rsidRPr="00494FF1" w:rsidRDefault="00824F17" w:rsidP="00021D0E">
                  <w:pPr>
                    <w:spacing w:line="0" w:lineRule="atLeast"/>
                    <w:ind w:leftChars="-68" w:left="-143" w:firstLine="1"/>
                    <w:rPr>
                      <w:rFonts w:ascii="ＭＳ ゴシック" w:eastAsia="ＭＳ ゴシック" w:hAnsi="ＭＳ ゴシック"/>
                      <w:sz w:val="20"/>
                      <w:szCs w:val="20"/>
                    </w:rPr>
                  </w:pPr>
                </w:p>
              </w:txbxContent>
            </v:textbox>
          </v:roundrect>
        </w:pict>
      </w:r>
      <w:r>
        <w:rPr>
          <w:rFonts w:ascii="ＭＳ 明朝"/>
          <w:b/>
          <w:noProof/>
          <w:sz w:val="24"/>
        </w:rPr>
        <w:pict>
          <v:roundrect id="_x0000_s1082" style="position:absolute;left:0;text-align:left;margin-left:226.5pt;margin-top:9pt;width:251.25pt;height:146.1pt;z-index:251655168" arcsize="10923f" fillcolor="#ff9">
            <v:shadow on="t" opacity=".5" offset="6pt,6pt"/>
            <v:textbox style="mso-next-textbox:#_x0000_s1082" inset="5.85pt,.7pt,5.85pt,.7pt">
              <w:txbxContent>
                <w:p w:rsidR="00824F17" w:rsidRPr="00BD62F9" w:rsidRDefault="00824F17" w:rsidP="00C86EAC">
                  <w:pPr>
                    <w:spacing w:line="0" w:lineRule="atLeast"/>
                    <w:rPr>
                      <w:rFonts w:ascii="ＭＳ ゴシック" w:eastAsia="ＭＳ ゴシック" w:hAnsi="ＭＳ ゴシック"/>
                      <w:b/>
                      <w:color w:val="002060"/>
                      <w:sz w:val="22"/>
                    </w:rPr>
                  </w:pPr>
                  <w:r w:rsidRPr="00BD62F9">
                    <w:rPr>
                      <w:rFonts w:ascii="ＭＳ ゴシック" w:eastAsia="ＭＳ ゴシック" w:hAnsi="ＭＳ ゴシック" w:hint="eastAsia"/>
                      <w:b/>
                      <w:color w:val="002060"/>
                      <w:sz w:val="22"/>
                    </w:rPr>
                    <w:t>Q&amp;A　その２</w:t>
                  </w:r>
                </w:p>
                <w:p w:rsidR="00824F17" w:rsidRPr="00D37843" w:rsidRDefault="00824F17" w:rsidP="00C86EAC">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20"/>
                      <w:szCs w:val="20"/>
                    </w:rPr>
                    <w:t>6</w:t>
                  </w:r>
                  <w:r w:rsidRPr="00D37843">
                    <w:rPr>
                      <w:rFonts w:ascii="ＭＳ ゴシック" w:eastAsia="ＭＳ ゴシック" w:hAnsi="ＭＳ ゴシック" w:hint="eastAsia"/>
                      <w:sz w:val="18"/>
                      <w:szCs w:val="18"/>
                    </w:rPr>
                    <w:t>0歳に到達する労働者が当分の間いない場合でも、高年齢者雇用確保措置の導入は必要ですか？</w:t>
                  </w:r>
                </w:p>
                <w:p w:rsidR="00824F17" w:rsidRPr="00D37843" w:rsidRDefault="00824F17" w:rsidP="00C86EAC">
                  <w:pPr>
                    <w:spacing w:line="0" w:lineRule="atLeast"/>
                    <w:jc w:val="left"/>
                    <w:rPr>
                      <w:rFonts w:ascii="ＭＳ ゴシック" w:eastAsia="ＭＳ ゴシック" w:hAnsi="ＭＳ ゴシック"/>
                      <w:sz w:val="18"/>
                      <w:szCs w:val="18"/>
                    </w:rPr>
                  </w:pPr>
                </w:p>
                <w:p w:rsidR="00824F17" w:rsidRPr="00BD62F9" w:rsidRDefault="00824F17" w:rsidP="00C86EAC">
                  <w:pPr>
                    <w:spacing w:line="0" w:lineRule="atLeast"/>
                    <w:jc w:val="left"/>
                    <w:rPr>
                      <w:rFonts w:ascii="ＭＳ ゴシック" w:eastAsia="ＭＳ ゴシック" w:hAnsi="ＭＳ ゴシック"/>
                      <w:sz w:val="18"/>
                      <w:szCs w:val="18"/>
                    </w:rPr>
                  </w:pPr>
                  <w:r w:rsidRPr="00BD62F9">
                    <w:rPr>
                      <w:rFonts w:ascii="ＭＳ ゴシック" w:eastAsia="ＭＳ ゴシック" w:hAnsi="ＭＳ ゴシック" w:hint="eastAsia"/>
                      <w:sz w:val="18"/>
                      <w:szCs w:val="18"/>
                    </w:rPr>
                    <w:t>高年齢者雇用安定法では、事業主に、定年の引上げ、継続雇用制度の導入等、制度の導入を義務づけているものであるため、当分の間60歳以上の労働者が生じない企業においても制度導入が必要です。</w:t>
                  </w:r>
                </w:p>
                <w:p w:rsidR="00824F17" w:rsidRPr="00BD62F9" w:rsidRDefault="00824F17" w:rsidP="00C86EAC">
                  <w:pPr>
                    <w:spacing w:line="0" w:lineRule="atLeast"/>
                    <w:jc w:val="left"/>
                    <w:rPr>
                      <w:rFonts w:ascii="ＭＳ ゴシック" w:eastAsia="ＭＳ ゴシック" w:hAnsi="ＭＳ ゴシック"/>
                      <w:sz w:val="18"/>
                      <w:szCs w:val="18"/>
                    </w:rPr>
                  </w:pPr>
                  <w:r w:rsidRPr="00BD62F9">
                    <w:rPr>
                      <w:rFonts w:ascii="ＭＳ ゴシック" w:eastAsia="ＭＳ ゴシック" w:hAnsi="ＭＳ ゴシック" w:hint="eastAsia"/>
                      <w:sz w:val="18"/>
                      <w:szCs w:val="18"/>
                    </w:rPr>
                    <w:t>高年齢者雇用安定法違反については、罰則の適用はありませんが、行政指導（指導・助言・勧告）の対象となります。</w:t>
                  </w:r>
                </w:p>
              </w:txbxContent>
            </v:textbox>
          </v:roundrect>
        </w:pict>
      </w:r>
    </w:p>
    <w:p w:rsidR="00C86EAC" w:rsidRDefault="00C86EAC" w:rsidP="00C86EAC">
      <w:pPr>
        <w:rPr>
          <w:rFonts w:ascii="ＭＳ 明朝"/>
          <w:b/>
          <w:sz w:val="24"/>
        </w:rPr>
      </w:pPr>
    </w:p>
    <w:p w:rsidR="00C86EAC" w:rsidRDefault="00C86EAC" w:rsidP="00C86EAC">
      <w:pPr>
        <w:rPr>
          <w:rFonts w:ascii="ＭＳ 明朝"/>
          <w:b/>
          <w:sz w:val="24"/>
        </w:rPr>
      </w:pPr>
    </w:p>
    <w:p w:rsidR="00C86EAC" w:rsidRDefault="00C86EAC" w:rsidP="00C86EAC">
      <w:pPr>
        <w:rPr>
          <w:rFonts w:ascii="ＭＳ 明朝"/>
          <w:b/>
          <w:sz w:val="24"/>
        </w:rPr>
      </w:pPr>
    </w:p>
    <w:p w:rsidR="00C86EAC" w:rsidRDefault="00C86EAC" w:rsidP="00C86EAC">
      <w:pPr>
        <w:rPr>
          <w:rFonts w:ascii="ＭＳ 明朝"/>
          <w:b/>
          <w:sz w:val="24"/>
        </w:rPr>
      </w:pPr>
    </w:p>
    <w:p w:rsidR="00C86EAC" w:rsidRDefault="00C86EAC" w:rsidP="00C86EAC">
      <w:pPr>
        <w:rPr>
          <w:rFonts w:ascii="ＭＳ 明朝"/>
          <w:b/>
          <w:sz w:val="24"/>
        </w:rPr>
      </w:pPr>
    </w:p>
    <w:p w:rsidR="00C86EAC" w:rsidRDefault="00C86EAC" w:rsidP="00C86EAC">
      <w:pPr>
        <w:rPr>
          <w:rFonts w:ascii="ＭＳ 明朝"/>
          <w:b/>
          <w:sz w:val="24"/>
        </w:rPr>
      </w:pPr>
    </w:p>
    <w:p w:rsidR="00C86EAC" w:rsidRDefault="00C86EAC" w:rsidP="00C86EAC">
      <w:pPr>
        <w:rPr>
          <w:rFonts w:ascii="ＭＳ 明朝"/>
          <w:b/>
          <w:sz w:val="24"/>
        </w:rPr>
      </w:pPr>
    </w:p>
    <w:p w:rsidR="0025307B" w:rsidRPr="00A535A3" w:rsidRDefault="0025307B">
      <w:pPr>
        <w:widowControl/>
        <w:jc w:val="left"/>
        <w:rPr>
          <w:rFonts w:ascii="ＭＳ ゴシック" w:eastAsia="ＭＳ ゴシック" w:hAnsi="ＭＳ ゴシック" w:cs="ＭＳ 明朝"/>
          <w:b/>
          <w:kern w:val="0"/>
          <w:szCs w:val="21"/>
        </w:rPr>
      </w:pPr>
    </w:p>
    <w:p w:rsidR="0025307B" w:rsidRPr="00A535A3" w:rsidRDefault="006559F3">
      <w:pPr>
        <w:widowControl/>
        <w:jc w:val="left"/>
        <w:rPr>
          <w:rFonts w:ascii="ＭＳ ゴシック" w:eastAsia="ＭＳ ゴシック" w:hAnsi="ＭＳ ゴシック" w:cs="ＭＳ 明朝"/>
          <w:b/>
          <w:kern w:val="0"/>
          <w:szCs w:val="21"/>
        </w:rPr>
      </w:pPr>
      <w:r w:rsidRPr="006559F3">
        <w:rPr>
          <w:rFonts w:ascii="ＭＳ 明朝"/>
          <w:b/>
          <w:noProof/>
          <w:sz w:val="24"/>
        </w:rPr>
        <w:pict>
          <v:roundrect id="_x0000_s1080" style="position:absolute;margin-left:226.5pt;margin-top:2.1pt;width:251.25pt;height:146.8pt;flip:y;z-index:251653120" arcsize="10923f" fillcolor="#ff9">
            <v:shadow on="t" opacity=".5" offset="6pt,6pt"/>
            <v:textbox style="mso-next-textbox:#_x0000_s1080" inset="5.85pt,.7pt,5.85pt,.7pt">
              <w:txbxContent>
                <w:p w:rsidR="00824F17" w:rsidRPr="00BD62F9" w:rsidRDefault="00824F17" w:rsidP="00C86EAC">
                  <w:pPr>
                    <w:spacing w:line="0" w:lineRule="atLeast"/>
                    <w:rPr>
                      <w:rFonts w:ascii="ＭＳ ゴシック" w:eastAsia="ＭＳ ゴシック" w:hAnsi="ＭＳ ゴシック"/>
                      <w:b/>
                      <w:color w:val="002060"/>
                      <w:sz w:val="22"/>
                    </w:rPr>
                  </w:pPr>
                  <w:r w:rsidRPr="00BD62F9">
                    <w:rPr>
                      <w:rFonts w:ascii="ＭＳ ゴシック" w:eastAsia="ＭＳ ゴシック" w:hAnsi="ＭＳ ゴシック" w:hint="eastAsia"/>
                      <w:b/>
                      <w:color w:val="002060"/>
                      <w:sz w:val="22"/>
                    </w:rPr>
                    <w:t>Q&amp;A　その３</w:t>
                  </w:r>
                </w:p>
                <w:p w:rsidR="00824F17" w:rsidRPr="00D37843" w:rsidRDefault="00824F17" w:rsidP="00C86EAC">
                  <w:pPr>
                    <w:spacing w:line="0" w:lineRule="atLeast"/>
                    <w:jc w:val="left"/>
                    <w:rPr>
                      <w:rFonts w:ascii="ＭＳ ゴシック" w:eastAsia="ＭＳ ゴシック" w:hAnsi="ＭＳ ゴシック"/>
                      <w:sz w:val="18"/>
                      <w:szCs w:val="18"/>
                    </w:rPr>
                  </w:pPr>
                  <w:r w:rsidRPr="00D37843">
                    <w:rPr>
                      <w:rFonts w:ascii="ＭＳ ゴシック" w:eastAsia="ＭＳ ゴシック" w:hAnsi="ＭＳ ゴシック" w:hint="eastAsia"/>
                      <w:sz w:val="18"/>
                      <w:szCs w:val="18"/>
                    </w:rPr>
                    <w:t>再雇用の際、正</w:t>
                  </w:r>
                  <w:r>
                    <w:rPr>
                      <w:rFonts w:ascii="ＭＳ ゴシック" w:eastAsia="ＭＳ ゴシック" w:hAnsi="ＭＳ ゴシック" w:hint="eastAsia"/>
                      <w:sz w:val="18"/>
                      <w:szCs w:val="18"/>
                    </w:rPr>
                    <w:t>従業員</w:t>
                  </w:r>
                  <w:r w:rsidRPr="00D37843">
                    <w:rPr>
                      <w:rFonts w:ascii="ＭＳ ゴシック" w:eastAsia="ＭＳ ゴシック" w:hAnsi="ＭＳ ゴシック" w:hint="eastAsia"/>
                      <w:sz w:val="18"/>
                      <w:szCs w:val="18"/>
                    </w:rPr>
                    <w:t>からパートへの変更や賃金額の変更はできますか？</w:t>
                  </w:r>
                </w:p>
                <w:p w:rsidR="00824F17" w:rsidRPr="00D37843" w:rsidRDefault="00824F17" w:rsidP="00C86EAC">
                  <w:pPr>
                    <w:spacing w:line="0" w:lineRule="atLeast"/>
                    <w:jc w:val="left"/>
                    <w:rPr>
                      <w:rFonts w:ascii="ＭＳ ゴシック" w:eastAsia="ＭＳ ゴシック" w:hAnsi="ＭＳ ゴシック"/>
                      <w:sz w:val="18"/>
                      <w:szCs w:val="18"/>
                    </w:rPr>
                  </w:pPr>
                </w:p>
                <w:p w:rsidR="00824F17" w:rsidRPr="00BD62F9" w:rsidRDefault="00824F17" w:rsidP="00C86EAC">
                  <w:pPr>
                    <w:spacing w:line="0" w:lineRule="atLeast"/>
                    <w:jc w:val="left"/>
                    <w:rPr>
                      <w:rFonts w:ascii="ＭＳ ゴシック" w:eastAsia="ＭＳ ゴシック" w:hAnsi="ＭＳ ゴシック"/>
                      <w:sz w:val="18"/>
                      <w:szCs w:val="18"/>
                    </w:rPr>
                  </w:pPr>
                  <w:r w:rsidRPr="00BD62F9">
                    <w:rPr>
                      <w:rFonts w:ascii="ＭＳ ゴシック" w:eastAsia="ＭＳ ゴシック" w:hAnsi="ＭＳ ゴシック" w:hint="eastAsia"/>
                      <w:sz w:val="18"/>
                      <w:szCs w:val="18"/>
                    </w:rPr>
                    <w:t>再雇用後の労働条件については、必ずしも労働者の希望に合致した労働条件による雇用を求めるものではありません。</w:t>
                  </w:r>
                </w:p>
                <w:p w:rsidR="00824F17" w:rsidRPr="00BD62F9" w:rsidRDefault="00824F17" w:rsidP="00C86EAC">
                  <w:pPr>
                    <w:spacing w:line="0" w:lineRule="atLeast"/>
                    <w:jc w:val="left"/>
                    <w:rPr>
                      <w:rFonts w:ascii="ＭＳ ゴシック" w:eastAsia="ＭＳ ゴシック" w:hAnsi="ＭＳ ゴシック"/>
                      <w:sz w:val="18"/>
                      <w:szCs w:val="18"/>
                    </w:rPr>
                  </w:pPr>
                  <w:r w:rsidRPr="00BD62F9">
                    <w:rPr>
                      <w:rFonts w:ascii="ＭＳ ゴシック" w:eastAsia="ＭＳ ゴシック" w:hAnsi="ＭＳ ゴシック" w:hint="eastAsia"/>
                      <w:sz w:val="18"/>
                      <w:szCs w:val="18"/>
                    </w:rPr>
                    <w:t>また、高年齢者雇用安定法に基づく雇用確保措置は、常用雇用のみならず、短時間勤務や隔日勤務なども含みますので、最低賃金などの雇用に関するルールの範囲内で、企業の実情にあった制度の導入が可能です。</w:t>
                  </w:r>
                </w:p>
              </w:txbxContent>
            </v:textbox>
          </v:roundrect>
        </w:pict>
      </w:r>
    </w:p>
    <w:p w:rsidR="002371FB" w:rsidRDefault="002371FB" w:rsidP="00D37762">
      <w:pPr>
        <w:spacing w:line="240" w:lineRule="exact"/>
        <w:ind w:leftChars="150" w:left="585" w:hangingChars="150" w:hanging="270"/>
        <w:rPr>
          <w:rFonts w:ascii="ＭＳ Ｐゴシック" w:eastAsia="ＭＳ Ｐゴシック" w:hAnsi="ＭＳ Ｐゴシック" w:cs="ＭＳ 明朝"/>
          <w:kern w:val="0"/>
          <w:sz w:val="18"/>
          <w:szCs w:val="18"/>
        </w:rPr>
      </w:pPr>
    </w:p>
    <w:p w:rsidR="00316A1E" w:rsidRDefault="00316A1E" w:rsidP="00D37762">
      <w:pPr>
        <w:spacing w:line="240" w:lineRule="exact"/>
        <w:ind w:leftChars="150" w:left="585" w:hangingChars="150" w:hanging="270"/>
        <w:rPr>
          <w:rFonts w:ascii="ＭＳ Ｐゴシック" w:eastAsia="ＭＳ Ｐゴシック" w:hAnsi="ＭＳ Ｐゴシック" w:cs="ＭＳ 明朝"/>
          <w:kern w:val="0"/>
          <w:sz w:val="18"/>
          <w:szCs w:val="18"/>
        </w:rPr>
      </w:pPr>
    </w:p>
    <w:p w:rsidR="00316A1E" w:rsidRDefault="00316A1E" w:rsidP="00D37762">
      <w:pPr>
        <w:spacing w:line="240" w:lineRule="exact"/>
        <w:ind w:leftChars="150" w:left="585" w:hangingChars="150" w:hanging="270"/>
        <w:rPr>
          <w:rFonts w:ascii="ＭＳ Ｐゴシック" w:eastAsia="ＭＳ Ｐゴシック" w:hAnsi="ＭＳ Ｐゴシック" w:cs="ＭＳ 明朝"/>
          <w:kern w:val="0"/>
          <w:sz w:val="18"/>
          <w:szCs w:val="18"/>
        </w:rPr>
      </w:pPr>
    </w:p>
    <w:p w:rsidR="00316A1E" w:rsidRDefault="00316A1E" w:rsidP="00D37762">
      <w:pPr>
        <w:spacing w:line="240" w:lineRule="exact"/>
        <w:ind w:leftChars="150" w:left="585" w:hangingChars="150" w:hanging="270"/>
        <w:rPr>
          <w:rFonts w:ascii="ＭＳ Ｐゴシック" w:eastAsia="ＭＳ Ｐゴシック" w:hAnsi="ＭＳ Ｐゴシック" w:cs="ＭＳ 明朝"/>
          <w:kern w:val="0"/>
          <w:sz w:val="18"/>
          <w:szCs w:val="18"/>
        </w:rPr>
      </w:pPr>
    </w:p>
    <w:p w:rsidR="00316A1E" w:rsidRPr="00FD3CD9" w:rsidRDefault="00316A1E" w:rsidP="00D37762">
      <w:pPr>
        <w:spacing w:line="240" w:lineRule="exact"/>
        <w:ind w:leftChars="150" w:left="585" w:hangingChars="150" w:hanging="270"/>
        <w:rPr>
          <w:rFonts w:ascii="ＭＳ Ｐゴシック" w:eastAsia="ＭＳ Ｐゴシック" w:hAnsi="ＭＳ Ｐゴシック" w:cs="ＭＳ 明朝"/>
          <w:kern w:val="0"/>
          <w:sz w:val="18"/>
          <w:szCs w:val="18"/>
        </w:rPr>
      </w:pPr>
    </w:p>
    <w:p w:rsidR="00302C2E" w:rsidRPr="00A535A3" w:rsidRDefault="00302C2E" w:rsidP="00945479">
      <w:pPr>
        <w:spacing w:line="240" w:lineRule="exact"/>
        <w:ind w:firstLineChars="200" w:firstLine="420"/>
        <w:rPr>
          <w:rFonts w:ascii="ＭＳ 明朝" w:hAnsi="ＭＳ 明朝" w:cs="ＭＳ ゴシック"/>
          <w:szCs w:val="21"/>
        </w:rPr>
      </w:pPr>
    </w:p>
    <w:p w:rsidR="007305AB" w:rsidRPr="00A535A3" w:rsidRDefault="007305AB" w:rsidP="00945479">
      <w:pPr>
        <w:spacing w:line="240" w:lineRule="exact"/>
        <w:ind w:firstLineChars="200" w:firstLine="420"/>
        <w:rPr>
          <w:rFonts w:ascii="ＭＳ 明朝" w:hAnsi="ＭＳ 明朝" w:cs="ＭＳ ゴシック"/>
          <w:szCs w:val="21"/>
        </w:rPr>
      </w:pPr>
    </w:p>
    <w:p w:rsidR="007305AB" w:rsidRPr="00A535A3" w:rsidRDefault="007305AB" w:rsidP="00316A1E">
      <w:pPr>
        <w:spacing w:line="240" w:lineRule="exact"/>
        <w:ind w:firstLineChars="200" w:firstLine="420"/>
        <w:rPr>
          <w:rFonts w:ascii="ＭＳ 明朝" w:hAnsi="ＭＳ 明朝" w:cs="ＭＳ ゴシック"/>
          <w:szCs w:val="21"/>
        </w:rPr>
      </w:pPr>
    </w:p>
    <w:p w:rsidR="007305AB" w:rsidRPr="00A535A3" w:rsidRDefault="007305AB" w:rsidP="00945479">
      <w:pPr>
        <w:spacing w:line="240" w:lineRule="exact"/>
        <w:ind w:firstLineChars="200" w:firstLine="420"/>
        <w:rPr>
          <w:rFonts w:ascii="ＭＳ 明朝" w:hAnsi="ＭＳ 明朝" w:cs="ＭＳ ゴシック"/>
          <w:szCs w:val="21"/>
        </w:rPr>
      </w:pPr>
    </w:p>
    <w:p w:rsidR="007305AB" w:rsidRPr="00A535A3" w:rsidRDefault="007305AB" w:rsidP="00945479">
      <w:pPr>
        <w:spacing w:line="240" w:lineRule="exact"/>
        <w:ind w:firstLineChars="200" w:firstLine="420"/>
        <w:rPr>
          <w:rFonts w:ascii="ＭＳ 明朝" w:hAnsi="ＭＳ 明朝" w:cs="ＭＳ ゴシック"/>
          <w:szCs w:val="21"/>
        </w:rPr>
      </w:pPr>
    </w:p>
    <w:p w:rsidR="007305AB" w:rsidRPr="00A535A3" w:rsidRDefault="007305AB" w:rsidP="00945479">
      <w:pPr>
        <w:spacing w:line="240" w:lineRule="exact"/>
        <w:ind w:firstLineChars="200" w:firstLine="420"/>
        <w:rPr>
          <w:rFonts w:ascii="ＭＳ 明朝" w:hAnsi="ＭＳ 明朝" w:cs="ＭＳ ゴシック"/>
          <w:szCs w:val="21"/>
        </w:rPr>
      </w:pPr>
    </w:p>
    <w:p w:rsidR="007305AB" w:rsidRPr="00A535A3" w:rsidRDefault="007305AB" w:rsidP="00945479">
      <w:pPr>
        <w:spacing w:line="240" w:lineRule="exact"/>
        <w:ind w:firstLineChars="200" w:firstLine="420"/>
        <w:rPr>
          <w:rFonts w:ascii="ＭＳ 明朝" w:hAnsi="ＭＳ 明朝" w:cs="ＭＳ ゴシック"/>
          <w:szCs w:val="21"/>
        </w:rPr>
      </w:pPr>
    </w:p>
    <w:p w:rsidR="00B741B7" w:rsidRPr="00F67D6B" w:rsidRDefault="00021D0E" w:rsidP="001F2054">
      <w:pPr>
        <w:rPr>
          <w:rFonts w:ascii="ＭＳ ゴシック" w:eastAsia="ＭＳ ゴシック" w:hAnsi="ＭＳ ゴシック" w:cs="ＭＳ ゴシック"/>
          <w:b/>
          <w:sz w:val="28"/>
          <w:szCs w:val="28"/>
        </w:rPr>
      </w:pPr>
      <w:r>
        <w:rPr>
          <w:rFonts w:ascii="ＭＳ ゴシック" w:eastAsia="ＭＳ ゴシック" w:hAnsi="ＭＳ ゴシック" w:cs="ＭＳ ゴシック" w:hint="eastAsia"/>
          <w:b/>
          <w:sz w:val="28"/>
          <w:szCs w:val="28"/>
        </w:rPr>
        <w:lastRenderedPageBreak/>
        <w:t>５</w:t>
      </w:r>
      <w:r w:rsidR="001F2054" w:rsidRPr="00F67D6B">
        <w:rPr>
          <w:rFonts w:ascii="ＭＳ ゴシック" w:eastAsia="ＭＳ ゴシック" w:hAnsi="ＭＳ ゴシック" w:cs="ＭＳ ゴシック" w:hint="eastAsia"/>
          <w:b/>
          <w:sz w:val="28"/>
          <w:szCs w:val="28"/>
        </w:rPr>
        <w:t>．</w:t>
      </w:r>
      <w:r w:rsidR="00B741B7" w:rsidRPr="00F67D6B">
        <w:rPr>
          <w:rFonts w:ascii="ＭＳ ゴシック" w:eastAsia="ＭＳ ゴシック" w:hAnsi="ＭＳ ゴシック" w:cs="ＭＳ ゴシック" w:hint="eastAsia"/>
          <w:b/>
          <w:sz w:val="28"/>
          <w:szCs w:val="28"/>
        </w:rPr>
        <w:t>制度導入の就業規則</w:t>
      </w:r>
      <w:r w:rsidR="004D1EBB" w:rsidRPr="00F67D6B">
        <w:rPr>
          <w:rFonts w:ascii="ＭＳ ゴシック" w:eastAsia="ＭＳ ゴシック" w:hAnsi="ＭＳ ゴシック" w:cs="ＭＳ ゴシック" w:hint="eastAsia"/>
          <w:b/>
          <w:sz w:val="28"/>
          <w:szCs w:val="28"/>
        </w:rPr>
        <w:t>、再雇用規定の具体例</w:t>
      </w:r>
    </w:p>
    <w:p w:rsidR="00316A1E" w:rsidRPr="00DF6FF2" w:rsidRDefault="00316A1E" w:rsidP="00316A1E">
      <w:pPr>
        <w:spacing w:line="240" w:lineRule="exact"/>
        <w:ind w:leftChars="150" w:left="526" w:hangingChars="105" w:hanging="211"/>
        <w:rPr>
          <w:rFonts w:ascii="ＭＳ ゴシック" w:eastAsia="ＭＳ ゴシック" w:hAnsi="ＭＳ ゴシック" w:cs="ＭＳ 明朝"/>
          <w:b/>
          <w:kern w:val="0"/>
          <w:sz w:val="20"/>
          <w:szCs w:val="20"/>
        </w:rPr>
      </w:pPr>
      <w:r w:rsidRPr="00DF6FF2">
        <w:rPr>
          <w:rFonts w:ascii="ＭＳ ゴシック" w:eastAsia="ＭＳ ゴシック" w:hAnsi="ＭＳ ゴシック" w:hint="eastAsia"/>
          <w:b/>
          <w:sz w:val="20"/>
          <w:szCs w:val="20"/>
        </w:rPr>
        <w:t xml:space="preserve"> </w:t>
      </w:r>
      <w:r w:rsidRPr="00DF6FF2">
        <w:rPr>
          <w:rFonts w:ascii="ＭＳ ゴシック" w:eastAsia="ＭＳ ゴシック" w:hAnsi="ＭＳ ゴシック" w:cs="ＭＳ 明朝" w:hint="eastAsia"/>
          <w:b/>
          <w:kern w:val="0"/>
          <w:sz w:val="20"/>
          <w:szCs w:val="20"/>
        </w:rPr>
        <w:t>就業規則変更手続きの詳細は、厚労省ホームページ(</w:t>
      </w:r>
      <w:r w:rsidRPr="00DF6FF2">
        <w:rPr>
          <w:rFonts w:ascii="ＭＳ ゴシック" w:eastAsia="ＭＳ ゴシック" w:hAnsi="ＭＳ ゴシック" w:cs="Arial"/>
          <w:b/>
          <w:kern w:val="0"/>
          <w:sz w:val="20"/>
          <w:szCs w:val="20"/>
        </w:rPr>
        <w:t xml:space="preserve">URL. </w:t>
      </w:r>
      <w:r w:rsidRPr="00DF6FF2">
        <w:rPr>
          <w:rFonts w:ascii="ＭＳ ゴシック" w:eastAsia="ＭＳ ゴシック" w:hAnsi="ＭＳ ゴシック" w:cs="Arial"/>
          <w:b/>
          <w:sz w:val="20"/>
          <w:szCs w:val="20"/>
        </w:rPr>
        <w:t>http://www.mhlw.go.jp/)</w:t>
      </w:r>
      <w:r w:rsidRPr="00DF6FF2">
        <w:rPr>
          <w:rFonts w:ascii="ＭＳ ゴシック" w:eastAsia="ＭＳ ゴシック" w:hAnsi="ＭＳ ゴシック" w:hint="eastAsia"/>
          <w:b/>
          <w:sz w:val="20"/>
          <w:szCs w:val="20"/>
        </w:rPr>
        <w:t xml:space="preserve"> </w:t>
      </w:r>
      <w:r w:rsidRPr="00DF6FF2">
        <w:rPr>
          <w:rFonts w:ascii="ＭＳ ゴシック" w:eastAsia="ＭＳ ゴシック" w:hAnsi="ＭＳ ゴシック" w:cs="ＭＳ 明朝" w:hint="eastAsia"/>
          <w:b/>
          <w:kern w:val="0"/>
          <w:sz w:val="20"/>
          <w:szCs w:val="20"/>
        </w:rPr>
        <w:t>を参照いただくか、</w:t>
      </w:r>
      <w:r w:rsidRPr="00DF6FF2">
        <w:rPr>
          <w:rFonts w:ascii="ＭＳ ゴシック" w:eastAsia="ＭＳ ゴシック" w:hAnsi="ＭＳ ゴシック" w:hint="eastAsia"/>
          <w:b/>
          <w:sz w:val="20"/>
          <w:szCs w:val="20"/>
        </w:rPr>
        <w:t>最寄りの 労働基準監督署にお問い合わせください。</w:t>
      </w:r>
    </w:p>
    <w:p w:rsidR="00B741B7" w:rsidRPr="00DF6FF2" w:rsidRDefault="00B741B7" w:rsidP="00B741B7">
      <w:pPr>
        <w:spacing w:line="240" w:lineRule="exact"/>
        <w:ind w:firstLineChars="200" w:firstLine="420"/>
        <w:rPr>
          <w:rFonts w:ascii="ＭＳ ゴシック" w:eastAsia="ＭＳ ゴシック" w:hAnsi="ＭＳ ゴシック" w:cs="ＭＳ ゴシック"/>
          <w:szCs w:val="21"/>
        </w:rPr>
      </w:pPr>
    </w:p>
    <w:p w:rsidR="007305AB" w:rsidRPr="00DF6FF2" w:rsidRDefault="007305AB" w:rsidP="00B741B7">
      <w:pPr>
        <w:spacing w:line="240" w:lineRule="exact"/>
        <w:ind w:firstLineChars="200" w:firstLine="422"/>
        <w:rPr>
          <w:rFonts w:ascii="ＭＳ ゴシック" w:eastAsia="ＭＳ ゴシック" w:hAnsi="ＭＳ ゴシック" w:cs="ＭＳ ゴシック"/>
          <w:b/>
          <w:szCs w:val="21"/>
        </w:rPr>
      </w:pPr>
      <w:r w:rsidRPr="00DF6FF2">
        <w:rPr>
          <w:rFonts w:ascii="ＭＳ ゴシック" w:eastAsia="ＭＳ ゴシック" w:hAnsi="ＭＳ ゴシック" w:cs="ＭＳ ゴシック" w:hint="eastAsia"/>
          <w:b/>
          <w:szCs w:val="21"/>
        </w:rPr>
        <w:t>６５歳以降の</w:t>
      </w:r>
      <w:r w:rsidR="004D1EBB" w:rsidRPr="00DF6FF2">
        <w:rPr>
          <w:rFonts w:ascii="ＭＳ ゴシック" w:eastAsia="ＭＳ ゴシック" w:hAnsi="ＭＳ ゴシック" w:cs="ＭＳ ゴシック" w:hint="eastAsia"/>
          <w:b/>
          <w:szCs w:val="21"/>
        </w:rPr>
        <w:t>就業規則、</w:t>
      </w:r>
      <w:r w:rsidR="0012629B" w:rsidRPr="00DF6FF2">
        <w:rPr>
          <w:rFonts w:ascii="ＭＳ ゴシック" w:eastAsia="ＭＳ ゴシック" w:hAnsi="ＭＳ ゴシック" w:cs="ＭＳ ゴシック" w:hint="eastAsia"/>
          <w:b/>
          <w:szCs w:val="21"/>
        </w:rPr>
        <w:t>再</w:t>
      </w:r>
      <w:r w:rsidRPr="00DF6FF2">
        <w:rPr>
          <w:rFonts w:ascii="ＭＳ ゴシック" w:eastAsia="ＭＳ ゴシック" w:hAnsi="ＭＳ ゴシック" w:cs="ＭＳ ゴシック" w:hint="eastAsia"/>
          <w:b/>
          <w:szCs w:val="21"/>
        </w:rPr>
        <w:t>雇用規定</w:t>
      </w:r>
      <w:r w:rsidR="004D1EBB" w:rsidRPr="00DF6FF2">
        <w:rPr>
          <w:rFonts w:ascii="ＭＳ ゴシック" w:eastAsia="ＭＳ ゴシック" w:hAnsi="ＭＳ ゴシック" w:cs="ＭＳ ゴシック" w:hint="eastAsia"/>
          <w:b/>
          <w:szCs w:val="21"/>
        </w:rPr>
        <w:t>の</w:t>
      </w:r>
      <w:r w:rsidR="0012629B" w:rsidRPr="00DF6FF2">
        <w:rPr>
          <w:rFonts w:ascii="ＭＳ ゴシック" w:eastAsia="ＭＳ ゴシック" w:hAnsi="ＭＳ ゴシック" w:cs="ＭＳ ゴシック" w:hint="eastAsia"/>
          <w:b/>
          <w:szCs w:val="21"/>
        </w:rPr>
        <w:t>具体</w:t>
      </w:r>
      <w:r w:rsidRPr="00DF6FF2">
        <w:rPr>
          <w:rFonts w:ascii="ＭＳ ゴシック" w:eastAsia="ＭＳ ゴシック" w:hAnsi="ＭＳ ゴシック" w:cs="ＭＳ ゴシック" w:hint="eastAsia"/>
          <w:b/>
          <w:szCs w:val="21"/>
        </w:rPr>
        <w:t>例</w:t>
      </w:r>
    </w:p>
    <w:p w:rsidR="00B8610E" w:rsidRPr="00A535A3" w:rsidRDefault="00B8610E" w:rsidP="00945479">
      <w:pPr>
        <w:spacing w:line="240" w:lineRule="exact"/>
        <w:ind w:firstLineChars="200" w:firstLine="420"/>
        <w:rPr>
          <w:rFonts w:ascii="ＭＳ 明朝" w:hAnsi="ＭＳ 明朝" w:cs="ＭＳ ゴシック"/>
          <w:szCs w:val="21"/>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5"/>
      </w:tblGrid>
      <w:tr w:rsidR="0089009A" w:rsidRPr="00A535A3" w:rsidTr="0089009A">
        <w:trPr>
          <w:trHeight w:val="273"/>
        </w:trPr>
        <w:tc>
          <w:tcPr>
            <w:tcW w:w="9355" w:type="dxa"/>
            <w:tcBorders>
              <w:bottom w:val="single" w:sz="4" w:space="0" w:color="auto"/>
            </w:tcBorders>
            <w:vAlign w:val="center"/>
          </w:tcPr>
          <w:p w:rsidR="0089009A" w:rsidRPr="00296C60" w:rsidRDefault="0089009A" w:rsidP="001D40E8">
            <w:pPr>
              <w:spacing w:before="60" w:line="240" w:lineRule="exact"/>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t>（総　則）</w:t>
            </w:r>
          </w:p>
          <w:p w:rsidR="0089009A" w:rsidRPr="00296C60" w:rsidRDefault="0089009A" w:rsidP="0089009A">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第1条　この規程は、</w:t>
            </w:r>
            <w:r w:rsidR="009F60FD">
              <w:rPr>
                <w:rFonts w:ascii="ＭＳ Ｐゴシック" w:eastAsia="ＭＳ Ｐゴシック" w:hAnsi="ＭＳ Ｐゴシック" w:cs="ＭＳ ゴシック" w:hint="eastAsia"/>
                <w:sz w:val="18"/>
                <w:szCs w:val="18"/>
              </w:rPr>
              <w:t>従業員</w:t>
            </w:r>
            <w:r w:rsidRPr="00296C60">
              <w:rPr>
                <w:rFonts w:ascii="ＭＳ Ｐゴシック" w:eastAsia="ＭＳ Ｐゴシック" w:hAnsi="ＭＳ Ｐゴシック" w:cs="ＭＳ ゴシック" w:hint="eastAsia"/>
                <w:sz w:val="18"/>
                <w:szCs w:val="18"/>
              </w:rPr>
              <w:t>を</w:t>
            </w:r>
            <w:r w:rsidR="009F60FD">
              <w:rPr>
                <w:rFonts w:ascii="ＭＳ Ｐゴシック" w:eastAsia="ＭＳ Ｐゴシック" w:hAnsi="ＭＳ Ｐゴシック" w:cs="ＭＳ ゴシック" w:hint="eastAsia"/>
                <w:sz w:val="18"/>
                <w:szCs w:val="18"/>
              </w:rPr>
              <w:t>従業員</w:t>
            </w:r>
            <w:r w:rsidRPr="00296C60">
              <w:rPr>
                <w:rFonts w:ascii="ＭＳ Ｐゴシック" w:eastAsia="ＭＳ Ｐゴシック" w:hAnsi="ＭＳ Ｐゴシック" w:cs="ＭＳ ゴシック" w:hint="eastAsia"/>
                <w:sz w:val="18"/>
                <w:szCs w:val="18"/>
              </w:rPr>
              <w:t>が満65歳になった以降も継続雇用する場合の取扱基準について定める。</w:t>
            </w:r>
          </w:p>
          <w:p w:rsidR="0089009A" w:rsidRPr="00296C60" w:rsidRDefault="0089009A" w:rsidP="001D40E8">
            <w:pPr>
              <w:spacing w:before="60" w:line="240" w:lineRule="exact"/>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t>（定　義）</w:t>
            </w:r>
          </w:p>
          <w:p w:rsidR="0089009A" w:rsidRPr="00296C60" w:rsidRDefault="0089009A" w:rsidP="0089009A">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第2条　「65歳以降継続</w:t>
            </w:r>
            <w:r w:rsidRPr="00296C60">
              <w:rPr>
                <w:rFonts w:ascii="ＭＳ Ｐゴシック" w:eastAsia="ＭＳ Ｐゴシック" w:hAnsi="ＭＳ Ｐゴシック" w:cs="ＭＳ ゴシック" w:hint="eastAsia"/>
                <w:sz w:val="18"/>
                <w:szCs w:val="18"/>
                <w:lang w:eastAsia="zh-TW"/>
              </w:rPr>
              <w:t>雇用</w:t>
            </w:r>
            <w:r w:rsidRPr="00296C60">
              <w:rPr>
                <w:rFonts w:ascii="ＭＳ Ｐゴシック" w:eastAsia="ＭＳ Ｐゴシック" w:hAnsi="ＭＳ Ｐゴシック" w:cs="ＭＳ ゴシック" w:hint="eastAsia"/>
                <w:sz w:val="18"/>
                <w:szCs w:val="18"/>
              </w:rPr>
              <w:t>制度」とは、満65歳に達した以降</w:t>
            </w:r>
            <w:r w:rsidR="009F60FD">
              <w:rPr>
                <w:rFonts w:ascii="ＭＳ Ｐゴシック" w:eastAsia="ＭＳ Ｐゴシック" w:hAnsi="ＭＳ Ｐゴシック" w:cs="ＭＳ ゴシック" w:hint="eastAsia"/>
                <w:sz w:val="18"/>
                <w:szCs w:val="18"/>
              </w:rPr>
              <w:t>従業員</w:t>
            </w:r>
            <w:r w:rsidRPr="00296C60">
              <w:rPr>
                <w:rFonts w:ascii="ＭＳ Ｐゴシック" w:eastAsia="ＭＳ Ｐゴシック" w:hAnsi="ＭＳ Ｐゴシック" w:cs="ＭＳ ゴシック" w:hint="eastAsia"/>
                <w:sz w:val="18"/>
                <w:szCs w:val="18"/>
              </w:rPr>
              <w:t>を引き続き嘱託として再雇用する制度をいう。</w:t>
            </w:r>
          </w:p>
          <w:p w:rsidR="0089009A" w:rsidRPr="00296C60" w:rsidRDefault="0089009A" w:rsidP="0089009A">
            <w:pPr>
              <w:spacing w:line="240" w:lineRule="exact"/>
              <w:rPr>
                <w:rFonts w:ascii="ＭＳ Ｐゴシック" w:eastAsia="ＭＳ Ｐゴシック" w:hAnsi="ＭＳ Ｐゴシック" w:cs="ＭＳ ゴシック"/>
                <w:sz w:val="18"/>
                <w:szCs w:val="18"/>
                <w:u w:val="single"/>
              </w:rPr>
            </w:pPr>
            <w:r w:rsidRPr="00296C60">
              <w:rPr>
                <w:rFonts w:ascii="ＭＳ Ｐゴシック" w:eastAsia="ＭＳ Ｐゴシック" w:hAnsi="ＭＳ Ｐゴシック" w:cs="ＭＳ ゴシック" w:hint="eastAsia"/>
                <w:sz w:val="18"/>
                <w:szCs w:val="18"/>
              </w:rPr>
              <w:t>2．「継続雇用」とは、この規程に基づいて再雇用されることをいう。</w:t>
            </w:r>
          </w:p>
          <w:p w:rsidR="0089009A" w:rsidRPr="00296C60" w:rsidRDefault="0089009A" w:rsidP="001D40E8">
            <w:pPr>
              <w:spacing w:before="60" w:line="240" w:lineRule="exact"/>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t>（目　的）</w:t>
            </w:r>
          </w:p>
          <w:p w:rsidR="0089009A" w:rsidRPr="00296C60" w:rsidRDefault="0089009A" w:rsidP="0089009A">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第3条　65歳以降継続</w:t>
            </w:r>
            <w:r w:rsidRPr="00296C60">
              <w:rPr>
                <w:rFonts w:ascii="ＭＳ Ｐゴシック" w:eastAsia="ＭＳ Ｐゴシック" w:hAnsi="ＭＳ Ｐゴシック" w:cs="ＭＳ ゴシック" w:hint="eastAsia"/>
                <w:sz w:val="18"/>
                <w:szCs w:val="18"/>
                <w:lang w:eastAsia="zh-TW"/>
              </w:rPr>
              <w:t>雇用</w:t>
            </w:r>
            <w:r w:rsidRPr="00296C60">
              <w:rPr>
                <w:rFonts w:ascii="ＭＳ Ｐゴシック" w:eastAsia="ＭＳ Ｐゴシック" w:hAnsi="ＭＳ Ｐゴシック" w:cs="ＭＳ ゴシック" w:hint="eastAsia"/>
                <w:sz w:val="18"/>
                <w:szCs w:val="18"/>
              </w:rPr>
              <w:t>制度は、次の目的のために実施する。</w:t>
            </w:r>
          </w:p>
          <w:p w:rsidR="0089009A" w:rsidRPr="00296C60" w:rsidRDefault="0089009A" w:rsidP="0089009A">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 xml:space="preserve">　(1) </w:t>
            </w:r>
            <w:r w:rsidR="009F60FD">
              <w:rPr>
                <w:rFonts w:ascii="ＭＳ Ｐゴシック" w:eastAsia="ＭＳ Ｐゴシック" w:hAnsi="ＭＳ Ｐゴシック" w:cs="ＭＳ ゴシック" w:hint="eastAsia"/>
                <w:sz w:val="18"/>
                <w:szCs w:val="18"/>
              </w:rPr>
              <w:t>高年齢者</w:t>
            </w:r>
            <w:r w:rsidRPr="00296C60">
              <w:rPr>
                <w:rFonts w:ascii="ＭＳ Ｐゴシック" w:eastAsia="ＭＳ Ｐゴシック" w:hAnsi="ＭＳ Ｐゴシック" w:cs="ＭＳ ゴシック" w:hint="eastAsia"/>
                <w:sz w:val="18"/>
                <w:szCs w:val="18"/>
              </w:rPr>
              <w:t>の業務経験および能力、技能・技術、意欲を有効に活用する</w:t>
            </w:r>
          </w:p>
          <w:p w:rsidR="0089009A" w:rsidRPr="00296C60" w:rsidRDefault="0089009A" w:rsidP="0089009A">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 xml:space="preserve">　(2) 高齢期にあっても就労できる環境を整え、</w:t>
            </w:r>
            <w:r w:rsidR="009F60FD">
              <w:rPr>
                <w:rFonts w:ascii="ＭＳ Ｐゴシック" w:eastAsia="ＭＳ Ｐゴシック" w:hAnsi="ＭＳ Ｐゴシック" w:cs="ＭＳ ゴシック" w:hint="eastAsia"/>
                <w:sz w:val="18"/>
                <w:szCs w:val="18"/>
              </w:rPr>
              <w:t>従業員</w:t>
            </w:r>
            <w:r w:rsidRPr="00296C60">
              <w:rPr>
                <w:rFonts w:ascii="ＭＳ Ｐゴシック" w:eastAsia="ＭＳ Ｐゴシック" w:hAnsi="ＭＳ Ｐゴシック" w:cs="ＭＳ ゴシック" w:hint="eastAsia"/>
                <w:sz w:val="18"/>
                <w:szCs w:val="18"/>
              </w:rPr>
              <w:t>の福祉の向上を図る</w:t>
            </w:r>
          </w:p>
          <w:p w:rsidR="0089009A" w:rsidRPr="00296C60" w:rsidRDefault="0089009A" w:rsidP="0089009A">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（対象者）</w:t>
            </w:r>
          </w:p>
          <w:p w:rsidR="0089009A" w:rsidRPr="00296C60" w:rsidRDefault="0089009A" w:rsidP="0089009A">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第4条  65歳以降継続</w:t>
            </w:r>
            <w:r w:rsidRPr="00296C60">
              <w:rPr>
                <w:rFonts w:ascii="ＭＳ Ｐゴシック" w:eastAsia="ＭＳ Ｐゴシック" w:hAnsi="ＭＳ Ｐゴシック" w:cs="ＭＳ ゴシック" w:hint="eastAsia"/>
                <w:sz w:val="18"/>
                <w:szCs w:val="18"/>
                <w:lang w:eastAsia="zh-TW"/>
              </w:rPr>
              <w:t>雇用</w:t>
            </w:r>
            <w:r w:rsidRPr="00296C60">
              <w:rPr>
                <w:rFonts w:ascii="ＭＳ Ｐゴシック" w:eastAsia="ＭＳ Ｐゴシック" w:hAnsi="ＭＳ Ｐゴシック" w:cs="ＭＳ ゴシック" w:hint="eastAsia"/>
                <w:sz w:val="18"/>
                <w:szCs w:val="18"/>
              </w:rPr>
              <w:t>制度の対象者は、</w:t>
            </w:r>
            <w:r w:rsidR="008911F3">
              <w:rPr>
                <w:rFonts w:ascii="ＭＳ Ｐゴシック" w:eastAsia="ＭＳ Ｐゴシック" w:hAnsi="ＭＳ Ｐゴシック" w:cs="ＭＳ ゴシック" w:hint="eastAsia"/>
                <w:sz w:val="18"/>
                <w:szCs w:val="18"/>
              </w:rPr>
              <w:t>次</w:t>
            </w:r>
            <w:r w:rsidRPr="00296C60">
              <w:rPr>
                <w:rFonts w:ascii="ＭＳ Ｐゴシック" w:eastAsia="ＭＳ Ｐゴシック" w:hAnsi="ＭＳ Ｐゴシック" w:cs="ＭＳ ゴシック" w:hint="eastAsia"/>
                <w:sz w:val="18"/>
                <w:szCs w:val="18"/>
              </w:rPr>
              <w:t>の基準すべてに該当するものとする。</w:t>
            </w:r>
          </w:p>
          <w:tbl>
            <w:tblPr>
              <w:tblW w:w="811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984"/>
            </w:tblGrid>
            <w:tr w:rsidR="0089009A" w:rsidRPr="00A535A3" w:rsidTr="0089009A">
              <w:trPr>
                <w:trHeight w:val="172"/>
              </w:trPr>
              <w:tc>
                <w:tcPr>
                  <w:tcW w:w="1134" w:type="dxa"/>
                </w:tcPr>
                <w:p w:rsidR="0089009A" w:rsidRPr="00A535A3" w:rsidRDefault="0089009A" w:rsidP="0089009A">
                  <w:pPr>
                    <w:spacing w:line="240" w:lineRule="exact"/>
                    <w:jc w:val="center"/>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項　目</w:t>
                  </w:r>
                </w:p>
              </w:tc>
              <w:tc>
                <w:tcPr>
                  <w:tcW w:w="6984" w:type="dxa"/>
                </w:tcPr>
                <w:p w:rsidR="0089009A" w:rsidRPr="00A535A3" w:rsidRDefault="0089009A" w:rsidP="0089009A">
                  <w:pPr>
                    <w:spacing w:line="240" w:lineRule="exact"/>
                    <w:jc w:val="center"/>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要　  　件</w:t>
                  </w:r>
                </w:p>
              </w:tc>
            </w:tr>
            <w:tr w:rsidR="0089009A" w:rsidRPr="00A535A3" w:rsidTr="0089009A">
              <w:trPr>
                <w:trHeight w:val="365"/>
              </w:trPr>
              <w:tc>
                <w:tcPr>
                  <w:tcW w:w="1134" w:type="dxa"/>
                  <w:vAlign w:val="center"/>
                </w:tcPr>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本人条件</w:t>
                  </w:r>
                </w:p>
              </w:tc>
              <w:tc>
                <w:tcPr>
                  <w:tcW w:w="6984" w:type="dxa"/>
                  <w:vAlign w:val="center"/>
                </w:tcPr>
                <w:p w:rsidR="0089009A" w:rsidRPr="00A535A3" w:rsidRDefault="0089009A" w:rsidP="0089009A">
                  <w:pPr>
                    <w:spacing w:line="240" w:lineRule="exact"/>
                    <w:ind w:left="90" w:hangingChars="50" w:hanging="90"/>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 満70歳までの継続雇用を希望し、周囲と協働して働く意欲のある者</w:t>
                  </w:r>
                </w:p>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 会社が提示する65歳以降継続雇用の処遇条件を承諾する者</w:t>
                  </w:r>
                </w:p>
              </w:tc>
            </w:tr>
            <w:tr w:rsidR="0089009A" w:rsidRPr="00A535A3" w:rsidTr="0089009A">
              <w:trPr>
                <w:trHeight w:val="588"/>
              </w:trPr>
              <w:tc>
                <w:tcPr>
                  <w:tcW w:w="1134" w:type="dxa"/>
                  <w:vAlign w:val="center"/>
                </w:tcPr>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健康基準</w:t>
                  </w:r>
                </w:p>
              </w:tc>
              <w:tc>
                <w:tcPr>
                  <w:tcW w:w="6984" w:type="dxa"/>
                  <w:vAlign w:val="center"/>
                </w:tcPr>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 健康状態が良好で、当社の業務の就労に支障がないこと</w:t>
                  </w:r>
                </w:p>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 直近１年間に傷病等で2週間以上の休みを取っていないこと</w:t>
                  </w:r>
                </w:p>
              </w:tc>
            </w:tr>
            <w:tr w:rsidR="0089009A" w:rsidRPr="00A535A3" w:rsidTr="0089009A">
              <w:trPr>
                <w:trHeight w:val="356"/>
              </w:trPr>
              <w:tc>
                <w:tcPr>
                  <w:tcW w:w="1134" w:type="dxa"/>
                  <w:vAlign w:val="center"/>
                </w:tcPr>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勤務基準</w:t>
                  </w:r>
                </w:p>
              </w:tc>
              <w:tc>
                <w:tcPr>
                  <w:tcW w:w="6984" w:type="dxa"/>
                  <w:vAlign w:val="center"/>
                </w:tcPr>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 勤務態度が良好で、他の</w:t>
                  </w:r>
                  <w:r w:rsidR="009F60FD" w:rsidRPr="00A535A3">
                    <w:rPr>
                      <w:rFonts w:ascii="ＭＳ Ｐゴシック" w:eastAsia="ＭＳ Ｐゴシック" w:hAnsi="ＭＳ Ｐゴシック" w:hint="eastAsia"/>
                      <w:sz w:val="18"/>
                      <w:szCs w:val="18"/>
                    </w:rPr>
                    <w:t>従業員</w:t>
                  </w:r>
                  <w:r w:rsidRPr="00A535A3">
                    <w:rPr>
                      <w:rFonts w:ascii="ＭＳ Ｐゴシック" w:eastAsia="ＭＳ Ｐゴシック" w:hAnsi="ＭＳ Ｐゴシック" w:hint="eastAsia"/>
                      <w:sz w:val="18"/>
                      <w:szCs w:val="18"/>
                    </w:rPr>
                    <w:t>の模範となっていること</w:t>
                  </w:r>
                </w:p>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 直近3年間に懲戒処分を受けていないこと</w:t>
                  </w:r>
                </w:p>
              </w:tc>
            </w:tr>
            <w:tr w:rsidR="0089009A" w:rsidRPr="00A535A3" w:rsidTr="0089009A">
              <w:trPr>
                <w:trHeight w:val="182"/>
              </w:trPr>
              <w:tc>
                <w:tcPr>
                  <w:tcW w:w="1134" w:type="dxa"/>
                  <w:vAlign w:val="center"/>
                </w:tcPr>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考課基準</w:t>
                  </w:r>
                </w:p>
              </w:tc>
              <w:tc>
                <w:tcPr>
                  <w:tcW w:w="6984" w:type="dxa"/>
                  <w:vAlign w:val="center"/>
                </w:tcPr>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 直近3年間の人事評価の評点合計の平均が00点以上であること</w:t>
                  </w:r>
                </w:p>
              </w:tc>
            </w:tr>
            <w:tr w:rsidR="0089009A" w:rsidRPr="00A535A3" w:rsidTr="0089009A">
              <w:trPr>
                <w:trHeight w:val="274"/>
              </w:trPr>
              <w:tc>
                <w:tcPr>
                  <w:tcW w:w="1134" w:type="dxa"/>
                  <w:vAlign w:val="center"/>
                </w:tcPr>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会社基準</w:t>
                  </w:r>
                </w:p>
              </w:tc>
              <w:tc>
                <w:tcPr>
                  <w:tcW w:w="6984" w:type="dxa"/>
                  <w:vAlign w:val="center"/>
                </w:tcPr>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 業務上の必要性がある場合</w:t>
                  </w:r>
                </w:p>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 会社の経営状況に問題がない場合</w:t>
                  </w:r>
                </w:p>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 面談試験を受け、65歳以降継続雇用に相応しい人材であること</w:t>
                  </w:r>
                </w:p>
              </w:tc>
            </w:tr>
          </w:tbl>
          <w:p w:rsidR="0089009A" w:rsidRPr="00296C60" w:rsidRDefault="0089009A" w:rsidP="001D40E8">
            <w:pPr>
              <w:spacing w:before="60" w:line="240" w:lineRule="exact"/>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t>（継続雇用の申請）</w:t>
            </w:r>
          </w:p>
          <w:p w:rsidR="0089009A" w:rsidRPr="00296C60" w:rsidRDefault="0089009A" w:rsidP="0089009A">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第5条　本人が継続雇用を希望する者は、満65歳に到達する日の6カ月前までに所定の様式により、会社に継続雇用の申請をしなければならない。</w:t>
            </w:r>
          </w:p>
          <w:p w:rsidR="0089009A" w:rsidRPr="00296C60" w:rsidRDefault="0089009A" w:rsidP="0089009A">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b/>
                <w:sz w:val="18"/>
                <w:szCs w:val="18"/>
              </w:rPr>
              <w:t>（継続雇用の決定）</w:t>
            </w:r>
          </w:p>
          <w:p w:rsidR="0089009A" w:rsidRPr="00296C60" w:rsidRDefault="0089009A" w:rsidP="0089009A">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第6条　会社は、前条による申請を第4条の基準により審査し、継続雇用することを決定したときは、本人に対して再雇用する2カ月前までに決定を通知する。ただし、会社業績が悪化している場合は基準に合致しても再雇用しないことがある。</w:t>
            </w:r>
          </w:p>
          <w:p w:rsidR="0089009A" w:rsidRPr="00296C60" w:rsidRDefault="0089009A" w:rsidP="001D40E8">
            <w:pPr>
              <w:spacing w:before="60" w:line="240" w:lineRule="exact"/>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t>（再雇用の期間）</w:t>
            </w:r>
          </w:p>
          <w:p w:rsidR="0089009A" w:rsidRPr="00296C60" w:rsidRDefault="0089009A" w:rsidP="0089009A">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第7条　65歳以降継続</w:t>
            </w:r>
            <w:r w:rsidRPr="00296C60">
              <w:rPr>
                <w:rFonts w:ascii="ＭＳ Ｐゴシック" w:eastAsia="ＭＳ Ｐゴシック" w:hAnsi="ＭＳ Ｐゴシック" w:cs="ＭＳ ゴシック" w:hint="eastAsia"/>
                <w:sz w:val="18"/>
                <w:szCs w:val="18"/>
                <w:lang w:eastAsia="zh-TW"/>
              </w:rPr>
              <w:t>雇用</w:t>
            </w:r>
            <w:r w:rsidRPr="00296C60">
              <w:rPr>
                <w:rFonts w:ascii="ＭＳ Ｐゴシック" w:eastAsia="ＭＳ Ｐゴシック" w:hAnsi="ＭＳ Ｐゴシック" w:cs="ＭＳ ゴシック" w:hint="eastAsia"/>
                <w:sz w:val="18"/>
                <w:szCs w:val="18"/>
              </w:rPr>
              <w:t>者の雇用契約期間は１年間とし、満70歳に到達するまで契約を更新する。ただし、次の条件のすべてに該当しないときは、この限りではない。</w:t>
            </w:r>
          </w:p>
          <w:p w:rsidR="008E361B" w:rsidRPr="00296C60" w:rsidRDefault="008E361B" w:rsidP="0089009A">
            <w:pPr>
              <w:spacing w:line="240" w:lineRule="exact"/>
              <w:ind w:left="180" w:hangingChars="100" w:hanging="180"/>
              <w:rPr>
                <w:rFonts w:ascii="ＭＳ Ｐゴシック" w:eastAsia="ＭＳ Ｐゴシック" w:hAnsi="ＭＳ Ｐゴシック" w:cs="ＭＳ ゴシック"/>
                <w:sz w:val="18"/>
                <w:szCs w:val="18"/>
              </w:rPr>
            </w:pPr>
          </w:p>
          <w:tbl>
            <w:tblPr>
              <w:tblW w:w="822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7087"/>
            </w:tblGrid>
            <w:tr w:rsidR="0089009A" w:rsidRPr="00A535A3" w:rsidTr="00672442">
              <w:trPr>
                <w:trHeight w:val="172"/>
              </w:trPr>
              <w:tc>
                <w:tcPr>
                  <w:tcW w:w="1134" w:type="dxa"/>
                </w:tcPr>
                <w:p w:rsidR="0089009A" w:rsidRPr="00A535A3" w:rsidRDefault="0089009A" w:rsidP="0089009A">
                  <w:pPr>
                    <w:spacing w:line="240" w:lineRule="exact"/>
                    <w:jc w:val="center"/>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項  目</w:t>
                  </w:r>
                </w:p>
              </w:tc>
              <w:tc>
                <w:tcPr>
                  <w:tcW w:w="7087" w:type="dxa"/>
                </w:tcPr>
                <w:p w:rsidR="0089009A" w:rsidRPr="00A535A3" w:rsidRDefault="0089009A" w:rsidP="0089009A">
                  <w:pPr>
                    <w:spacing w:line="240" w:lineRule="exact"/>
                    <w:jc w:val="center"/>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項        目</w:t>
                  </w:r>
                </w:p>
              </w:tc>
            </w:tr>
            <w:tr w:rsidR="0089009A" w:rsidRPr="00A535A3" w:rsidTr="00672442">
              <w:trPr>
                <w:trHeight w:val="56"/>
              </w:trPr>
              <w:tc>
                <w:tcPr>
                  <w:tcW w:w="1134" w:type="dxa"/>
                  <w:vAlign w:val="center"/>
                </w:tcPr>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本人条件</w:t>
                  </w:r>
                </w:p>
              </w:tc>
              <w:tc>
                <w:tcPr>
                  <w:tcW w:w="7087" w:type="dxa"/>
                  <w:vAlign w:val="center"/>
                </w:tcPr>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 満70歳までの継続雇用を希望し、周囲と協働して働く意欲のある者</w:t>
                  </w:r>
                </w:p>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 会社の提示する処遇条件を承諾する者</w:t>
                  </w:r>
                </w:p>
              </w:tc>
            </w:tr>
            <w:tr w:rsidR="0089009A" w:rsidRPr="00A535A3" w:rsidTr="00672442">
              <w:trPr>
                <w:trHeight w:val="446"/>
              </w:trPr>
              <w:tc>
                <w:tcPr>
                  <w:tcW w:w="1134" w:type="dxa"/>
                  <w:vAlign w:val="center"/>
                </w:tcPr>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健康基準</w:t>
                  </w:r>
                </w:p>
              </w:tc>
              <w:tc>
                <w:tcPr>
                  <w:tcW w:w="7087" w:type="dxa"/>
                  <w:vAlign w:val="center"/>
                </w:tcPr>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 健康状態が良好で、当社の業務の就労に支障がないこと</w:t>
                  </w:r>
                </w:p>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 直近1年間に傷病等で2週間以上の休みを取っていないこと</w:t>
                  </w:r>
                </w:p>
              </w:tc>
            </w:tr>
            <w:tr w:rsidR="0089009A" w:rsidRPr="00A535A3" w:rsidTr="00672442">
              <w:trPr>
                <w:trHeight w:val="356"/>
              </w:trPr>
              <w:tc>
                <w:tcPr>
                  <w:tcW w:w="1134" w:type="dxa"/>
                  <w:vAlign w:val="center"/>
                </w:tcPr>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勤務基準</w:t>
                  </w:r>
                </w:p>
              </w:tc>
              <w:tc>
                <w:tcPr>
                  <w:tcW w:w="7087" w:type="dxa"/>
                  <w:vAlign w:val="center"/>
                </w:tcPr>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 勤務態度が良好で、他の</w:t>
                  </w:r>
                  <w:r w:rsidR="009F60FD" w:rsidRPr="00A535A3">
                    <w:rPr>
                      <w:rFonts w:ascii="ＭＳ Ｐゴシック" w:eastAsia="ＭＳ Ｐゴシック" w:hAnsi="ＭＳ Ｐゴシック" w:hint="eastAsia"/>
                      <w:sz w:val="18"/>
                      <w:szCs w:val="18"/>
                    </w:rPr>
                    <w:t>従業員</w:t>
                  </w:r>
                  <w:r w:rsidRPr="00A535A3">
                    <w:rPr>
                      <w:rFonts w:ascii="ＭＳ Ｐゴシック" w:eastAsia="ＭＳ Ｐゴシック" w:hAnsi="ＭＳ Ｐゴシック" w:hint="eastAsia"/>
                      <w:sz w:val="18"/>
                      <w:szCs w:val="18"/>
                    </w:rPr>
                    <w:t>の模範となっていること</w:t>
                  </w:r>
                </w:p>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 直近1年間に懲戒処分を受けていないこと</w:t>
                  </w:r>
                </w:p>
              </w:tc>
            </w:tr>
            <w:tr w:rsidR="0089009A" w:rsidRPr="00A535A3" w:rsidTr="00672442">
              <w:trPr>
                <w:trHeight w:val="182"/>
              </w:trPr>
              <w:tc>
                <w:tcPr>
                  <w:tcW w:w="1134" w:type="dxa"/>
                  <w:vAlign w:val="center"/>
                </w:tcPr>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考課基準</w:t>
                  </w:r>
                </w:p>
              </w:tc>
              <w:tc>
                <w:tcPr>
                  <w:tcW w:w="7087" w:type="dxa"/>
                  <w:vAlign w:val="center"/>
                </w:tcPr>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 前年度の人事評価の評点合計が00点以上であること</w:t>
                  </w:r>
                </w:p>
              </w:tc>
            </w:tr>
            <w:tr w:rsidR="0089009A" w:rsidRPr="00A535A3" w:rsidTr="00672442">
              <w:trPr>
                <w:trHeight w:val="363"/>
              </w:trPr>
              <w:tc>
                <w:tcPr>
                  <w:tcW w:w="1134" w:type="dxa"/>
                  <w:vAlign w:val="center"/>
                </w:tcPr>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会社基準</w:t>
                  </w:r>
                </w:p>
              </w:tc>
              <w:tc>
                <w:tcPr>
                  <w:tcW w:w="7087" w:type="dxa"/>
                  <w:vAlign w:val="center"/>
                </w:tcPr>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 業務上の必要性がある場合</w:t>
                  </w:r>
                </w:p>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 会社の経営状況に問題がない場合</w:t>
                  </w:r>
                </w:p>
              </w:tc>
            </w:tr>
          </w:tbl>
          <w:p w:rsidR="0089009A" w:rsidRPr="00296C60" w:rsidRDefault="0089009A" w:rsidP="0089009A">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2．契約期間中に、上記の条件</w:t>
            </w:r>
            <w:r w:rsidRPr="00287C49">
              <w:rPr>
                <w:rFonts w:ascii="ＭＳ Ｐゴシック" w:eastAsia="ＭＳ Ｐゴシック" w:hAnsi="ＭＳ Ｐゴシック" w:cs="ＭＳ ゴシック" w:hint="eastAsia"/>
                <w:sz w:val="18"/>
                <w:szCs w:val="18"/>
              </w:rPr>
              <w:t>を</w:t>
            </w:r>
            <w:r w:rsidR="00B7196B" w:rsidRPr="00287C49">
              <w:rPr>
                <w:rFonts w:ascii="ＭＳ Ｐゴシック" w:eastAsia="ＭＳ Ｐゴシック" w:hAnsi="ＭＳ Ｐゴシック" w:cs="ＭＳ ゴシック" w:hint="eastAsia"/>
                <w:sz w:val="18"/>
                <w:szCs w:val="18"/>
              </w:rPr>
              <w:t>満たさ</w:t>
            </w:r>
            <w:r w:rsidRPr="00287C49">
              <w:rPr>
                <w:rFonts w:ascii="ＭＳ Ｐゴシック" w:eastAsia="ＭＳ Ｐゴシック" w:hAnsi="ＭＳ Ｐゴシック" w:cs="ＭＳ ゴシック" w:hint="eastAsia"/>
                <w:sz w:val="18"/>
                <w:szCs w:val="18"/>
              </w:rPr>
              <w:t>ない</w:t>
            </w:r>
            <w:r w:rsidRPr="00296C60">
              <w:rPr>
                <w:rFonts w:ascii="ＭＳ Ｐゴシック" w:eastAsia="ＭＳ Ｐゴシック" w:hAnsi="ＭＳ Ｐゴシック" w:cs="ＭＳ ゴシック" w:hint="eastAsia"/>
                <w:sz w:val="18"/>
                <w:szCs w:val="18"/>
              </w:rPr>
              <w:t>場合は、契約期間の途中であっても30日前までに予告して契約を解除することがある。</w:t>
            </w:r>
          </w:p>
          <w:p w:rsidR="0089009A" w:rsidRPr="00296C60" w:rsidRDefault="0089009A" w:rsidP="001D40E8">
            <w:pPr>
              <w:spacing w:before="60" w:line="240" w:lineRule="exact"/>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t>（身　分）</w:t>
            </w:r>
          </w:p>
          <w:p w:rsidR="0089009A" w:rsidRPr="00296C60" w:rsidRDefault="0089009A" w:rsidP="0089009A">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第8条　65歳以降継続雇用者の身分は嘱託とする。</w:t>
            </w:r>
          </w:p>
          <w:p w:rsidR="0089009A" w:rsidRPr="00296C60" w:rsidRDefault="0089009A" w:rsidP="001D40E8">
            <w:pPr>
              <w:spacing w:before="60"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b/>
                <w:sz w:val="18"/>
                <w:szCs w:val="18"/>
              </w:rPr>
              <w:t>（業　務）</w:t>
            </w:r>
          </w:p>
          <w:p w:rsidR="0089009A" w:rsidRPr="00296C60" w:rsidRDefault="0089009A" w:rsidP="0089009A">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第9条　65歳以降継続雇用者の業務は、本人の経験、能力、技能等を勘案し、個別に決定する。</w:t>
            </w:r>
          </w:p>
          <w:p w:rsidR="0089009A" w:rsidRPr="00296C60" w:rsidRDefault="0089009A" w:rsidP="0089009A">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w:t>
            </w:r>
            <w:r w:rsidRPr="00296C60">
              <w:rPr>
                <w:rFonts w:ascii="ＭＳ Ｐゴシック" w:eastAsia="ＭＳ Ｐゴシック" w:hAnsi="ＭＳ Ｐゴシック" w:cs="ＭＳ ゴシック" w:hint="eastAsia"/>
                <w:b/>
                <w:sz w:val="18"/>
                <w:szCs w:val="18"/>
              </w:rPr>
              <w:t>継続雇用者の処遇条件）</w:t>
            </w:r>
          </w:p>
          <w:p w:rsidR="0089009A" w:rsidRPr="00296C60" w:rsidRDefault="0089009A" w:rsidP="0089009A">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第10条　満65歳になって、継続雇用する場合の処遇条件は別表１の通りとする。</w:t>
            </w:r>
          </w:p>
          <w:p w:rsidR="0089009A" w:rsidRPr="00296C60" w:rsidRDefault="0089009A" w:rsidP="0089009A">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lastRenderedPageBreak/>
              <w:t>2．契約を更新する場合の処遇条件は、会社の経営状況、業務量、前年度の人事評価、勤務態度その他を勘案して個別に決定する。</w:t>
            </w:r>
          </w:p>
          <w:p w:rsidR="0089009A" w:rsidRPr="00296C60" w:rsidRDefault="0089009A" w:rsidP="001D40E8">
            <w:pPr>
              <w:spacing w:before="60" w:line="240" w:lineRule="exact"/>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t>（契約更新しない場合）</w:t>
            </w:r>
          </w:p>
          <w:p w:rsidR="0089009A" w:rsidRPr="00296C60" w:rsidRDefault="0089009A" w:rsidP="0089009A">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第11条　会社は、次期の契約更新をしない場合は、契約期間満了時の 30 日前までにその旨を本人に通知する。</w:t>
            </w:r>
          </w:p>
          <w:p w:rsidR="0089009A" w:rsidRPr="00296C60" w:rsidRDefault="0089009A" w:rsidP="001D40E8">
            <w:pPr>
              <w:spacing w:before="60" w:line="240" w:lineRule="exact"/>
              <w:rPr>
                <w:rFonts w:ascii="ＭＳ Ｐゴシック" w:eastAsia="ＭＳ Ｐゴシック" w:hAnsi="ＭＳ Ｐゴシック" w:cs="ＭＳ ゴシック"/>
                <w:b/>
                <w:sz w:val="18"/>
                <w:szCs w:val="18"/>
              </w:rPr>
            </w:pPr>
            <w:r w:rsidRPr="00287C49">
              <w:rPr>
                <w:rFonts w:ascii="ＭＳ Ｐゴシック" w:eastAsia="ＭＳ Ｐゴシック" w:hAnsi="ＭＳ Ｐゴシック" w:cs="ＭＳ ゴシック" w:hint="eastAsia"/>
                <w:b/>
                <w:sz w:val="18"/>
                <w:szCs w:val="18"/>
              </w:rPr>
              <w:t>（</w:t>
            </w:r>
            <w:r w:rsidR="001319F4" w:rsidRPr="00287C49">
              <w:rPr>
                <w:rFonts w:ascii="ＭＳ Ｐゴシック" w:eastAsia="ＭＳ Ｐゴシック" w:hAnsi="ＭＳ Ｐゴシック" w:cs="ＭＳ ゴシック" w:hint="eastAsia"/>
                <w:b/>
                <w:sz w:val="18"/>
                <w:szCs w:val="18"/>
              </w:rPr>
              <w:t>契約の終了</w:t>
            </w:r>
            <w:r w:rsidRPr="00287C49">
              <w:rPr>
                <w:rFonts w:ascii="ＭＳ Ｐゴシック" w:eastAsia="ＭＳ Ｐゴシック" w:hAnsi="ＭＳ Ｐゴシック" w:cs="ＭＳ ゴシック" w:hint="eastAsia"/>
                <w:b/>
                <w:sz w:val="18"/>
                <w:szCs w:val="18"/>
              </w:rPr>
              <w:t>）</w:t>
            </w:r>
          </w:p>
          <w:p w:rsidR="0089009A" w:rsidRPr="00296C60" w:rsidRDefault="0089009A" w:rsidP="0089009A">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第12条　継続雇用者が次の各号のいずれかに該当するときは</w:t>
            </w:r>
            <w:r w:rsidRPr="00287C49">
              <w:rPr>
                <w:rFonts w:ascii="ＭＳ Ｐゴシック" w:eastAsia="ＭＳ Ｐゴシック" w:hAnsi="ＭＳ Ｐゴシック" w:cs="ＭＳ ゴシック" w:hint="eastAsia"/>
                <w:sz w:val="18"/>
                <w:szCs w:val="18"/>
              </w:rPr>
              <w:t>、</w:t>
            </w:r>
            <w:r w:rsidR="001319F4" w:rsidRPr="00287C49">
              <w:rPr>
                <w:rFonts w:ascii="ＭＳ Ｐゴシック" w:eastAsia="ＭＳ Ｐゴシック" w:hAnsi="ＭＳ Ｐゴシック" w:cs="ＭＳ ゴシック" w:hint="eastAsia"/>
                <w:sz w:val="18"/>
                <w:szCs w:val="18"/>
              </w:rPr>
              <w:t>雇用契約を終了</w:t>
            </w:r>
            <w:r w:rsidRPr="00296C60">
              <w:rPr>
                <w:rFonts w:ascii="ＭＳ Ｐゴシック" w:eastAsia="ＭＳ Ｐゴシック" w:hAnsi="ＭＳ Ｐゴシック" w:cs="ＭＳ ゴシック" w:hint="eastAsia"/>
                <w:sz w:val="18"/>
                <w:szCs w:val="18"/>
              </w:rPr>
              <w:t>する。</w:t>
            </w:r>
          </w:p>
          <w:p w:rsidR="0089009A" w:rsidRPr="00296C60" w:rsidRDefault="0089009A" w:rsidP="0089009A">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（１） 雇用契約期間が満了し、更新しないとき</w:t>
            </w:r>
          </w:p>
          <w:p w:rsidR="0089009A" w:rsidRPr="00296C60" w:rsidRDefault="0089009A" w:rsidP="0089009A">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（２） 死亡したとき</w:t>
            </w:r>
          </w:p>
          <w:p w:rsidR="0089009A" w:rsidRPr="00296C60" w:rsidRDefault="0089009A" w:rsidP="0089009A">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（３） 満 70 歳に到達したとき</w:t>
            </w:r>
          </w:p>
          <w:p w:rsidR="0089009A" w:rsidRPr="00296C60" w:rsidRDefault="0089009A" w:rsidP="0089009A">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（４） 第7条第１項の条件を</w:t>
            </w:r>
            <w:r w:rsidR="001319F4" w:rsidRPr="00287C49">
              <w:rPr>
                <w:rFonts w:ascii="ＭＳ Ｐゴシック" w:eastAsia="ＭＳ Ｐゴシック" w:hAnsi="ＭＳ Ｐゴシック" w:cs="ＭＳ ゴシック" w:hint="eastAsia"/>
                <w:sz w:val="18"/>
                <w:szCs w:val="18"/>
              </w:rPr>
              <w:t>満たさ</w:t>
            </w:r>
            <w:r w:rsidR="00A84C59" w:rsidRPr="00287C49">
              <w:rPr>
                <w:rFonts w:ascii="ＭＳ Ｐゴシック" w:eastAsia="ＭＳ Ｐゴシック" w:hAnsi="ＭＳ Ｐゴシック" w:cs="ＭＳ ゴシック" w:hint="eastAsia"/>
                <w:sz w:val="18"/>
                <w:szCs w:val="18"/>
              </w:rPr>
              <w:t>なくなった</w:t>
            </w:r>
            <w:r w:rsidRPr="00296C60">
              <w:rPr>
                <w:rFonts w:ascii="ＭＳ Ｐゴシック" w:eastAsia="ＭＳ Ｐゴシック" w:hAnsi="ＭＳ Ｐゴシック" w:cs="ＭＳ ゴシック" w:hint="eastAsia"/>
                <w:sz w:val="18"/>
                <w:szCs w:val="18"/>
              </w:rPr>
              <w:t>とき</w:t>
            </w:r>
          </w:p>
          <w:p w:rsidR="0089009A" w:rsidRPr="00296C60" w:rsidRDefault="0089009A" w:rsidP="0089009A">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 xml:space="preserve">（５） </w:t>
            </w:r>
            <w:r w:rsidR="001319F4" w:rsidRPr="00287C49">
              <w:rPr>
                <w:rFonts w:ascii="ＭＳ Ｐゴシック" w:eastAsia="ＭＳ Ｐゴシック" w:hAnsi="ＭＳ Ｐゴシック" w:cs="ＭＳ ゴシック" w:hint="eastAsia"/>
                <w:sz w:val="18"/>
                <w:szCs w:val="18"/>
              </w:rPr>
              <w:t>雇用契約の解約</w:t>
            </w:r>
            <w:r w:rsidR="00A84C59" w:rsidRPr="00287C49">
              <w:rPr>
                <w:rFonts w:ascii="ＭＳ Ｐゴシック" w:eastAsia="ＭＳ Ｐゴシック" w:hAnsi="ＭＳ Ｐゴシック" w:cs="ＭＳ ゴシック" w:hint="eastAsia"/>
                <w:sz w:val="18"/>
                <w:szCs w:val="18"/>
              </w:rPr>
              <w:t>についての</w:t>
            </w:r>
            <w:r w:rsidRPr="00287C49">
              <w:rPr>
                <w:rFonts w:ascii="ＭＳ Ｐゴシック" w:eastAsia="ＭＳ Ｐゴシック" w:hAnsi="ＭＳ Ｐゴシック" w:cs="ＭＳ ゴシック" w:hint="eastAsia"/>
                <w:sz w:val="18"/>
                <w:szCs w:val="18"/>
              </w:rPr>
              <w:t>届</w:t>
            </w:r>
            <w:r w:rsidRPr="00296C60">
              <w:rPr>
                <w:rFonts w:ascii="ＭＳ Ｐゴシック" w:eastAsia="ＭＳ Ｐゴシック" w:hAnsi="ＭＳ Ｐゴシック" w:cs="ＭＳ ゴシック" w:hint="eastAsia"/>
                <w:sz w:val="18"/>
                <w:szCs w:val="18"/>
              </w:rPr>
              <w:t>を提出し、会社が受理したとき</w:t>
            </w:r>
          </w:p>
          <w:p w:rsidR="0089009A" w:rsidRPr="00296C60" w:rsidRDefault="0089009A" w:rsidP="0089009A">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b/>
                <w:sz w:val="18"/>
                <w:szCs w:val="18"/>
              </w:rPr>
              <w:t>（</w:t>
            </w:r>
            <w:r w:rsidR="001319F4" w:rsidRPr="00287C49">
              <w:rPr>
                <w:rFonts w:ascii="ＭＳ Ｐゴシック" w:eastAsia="ＭＳ Ｐゴシック" w:hAnsi="ＭＳ Ｐゴシック" w:cs="ＭＳ ゴシック" w:hint="eastAsia"/>
                <w:b/>
                <w:sz w:val="18"/>
                <w:szCs w:val="18"/>
              </w:rPr>
              <w:t>契約</w:t>
            </w:r>
            <w:r w:rsidR="002414C0" w:rsidRPr="00287C49">
              <w:rPr>
                <w:rFonts w:ascii="ＭＳ Ｐゴシック" w:eastAsia="ＭＳ Ｐゴシック" w:hAnsi="ＭＳ Ｐゴシック" w:cs="ＭＳ ゴシック" w:hint="eastAsia"/>
                <w:b/>
                <w:sz w:val="18"/>
                <w:szCs w:val="18"/>
              </w:rPr>
              <w:t>終了</w:t>
            </w:r>
            <w:r w:rsidRPr="00296C60">
              <w:rPr>
                <w:rFonts w:ascii="ＭＳ Ｐゴシック" w:eastAsia="ＭＳ Ｐゴシック" w:hAnsi="ＭＳ Ｐゴシック" w:cs="ＭＳ ゴシック" w:hint="eastAsia"/>
                <w:b/>
                <w:sz w:val="18"/>
                <w:szCs w:val="18"/>
              </w:rPr>
              <w:t>の申し出）</w:t>
            </w:r>
          </w:p>
          <w:p w:rsidR="0089009A" w:rsidRPr="00296C60" w:rsidRDefault="0089009A" w:rsidP="0089009A">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第13条　65歳以降継続雇用者が契約期間の途中または終了を以って、自己都合によって</w:t>
            </w:r>
            <w:r w:rsidR="001319F4" w:rsidRPr="00287C49">
              <w:rPr>
                <w:rFonts w:ascii="ＭＳ Ｐゴシック" w:eastAsia="ＭＳ Ｐゴシック" w:hAnsi="ＭＳ Ｐゴシック" w:cs="ＭＳ ゴシック" w:hint="eastAsia"/>
                <w:sz w:val="18"/>
                <w:szCs w:val="18"/>
              </w:rPr>
              <w:t>契約の</w:t>
            </w:r>
            <w:r w:rsidR="002414C0" w:rsidRPr="00287C49">
              <w:rPr>
                <w:rFonts w:ascii="ＭＳ Ｐゴシック" w:eastAsia="ＭＳ Ｐゴシック" w:hAnsi="ＭＳ Ｐゴシック" w:cs="ＭＳ ゴシック" w:hint="eastAsia"/>
                <w:sz w:val="18"/>
                <w:szCs w:val="18"/>
              </w:rPr>
              <w:t>終了</w:t>
            </w:r>
            <w:r w:rsidRPr="00296C60">
              <w:rPr>
                <w:rFonts w:ascii="ＭＳ Ｐゴシック" w:eastAsia="ＭＳ Ｐゴシック" w:hAnsi="ＭＳ Ｐゴシック" w:cs="ＭＳ ゴシック" w:hint="eastAsia"/>
                <w:sz w:val="18"/>
                <w:szCs w:val="18"/>
              </w:rPr>
              <w:t>を希望するときは、1か月前までに会社に</w:t>
            </w:r>
            <w:r w:rsidR="001319F4" w:rsidRPr="00287C49">
              <w:rPr>
                <w:rFonts w:ascii="ＭＳ Ｐゴシック" w:eastAsia="ＭＳ Ｐゴシック" w:hAnsi="ＭＳ Ｐゴシック" w:cs="ＭＳ ゴシック" w:hint="eastAsia"/>
                <w:sz w:val="18"/>
                <w:szCs w:val="18"/>
              </w:rPr>
              <w:t>雇用契約</w:t>
            </w:r>
            <w:r w:rsidR="00561D4B" w:rsidRPr="00287C49">
              <w:rPr>
                <w:rFonts w:ascii="ＭＳ Ｐゴシック" w:eastAsia="ＭＳ Ｐゴシック" w:hAnsi="ＭＳ Ｐゴシック" w:cs="ＭＳ ゴシック" w:hint="eastAsia"/>
                <w:sz w:val="18"/>
                <w:szCs w:val="18"/>
              </w:rPr>
              <w:t>の</w:t>
            </w:r>
            <w:r w:rsidR="001319F4" w:rsidRPr="00287C49">
              <w:rPr>
                <w:rFonts w:ascii="ＭＳ Ｐゴシック" w:eastAsia="ＭＳ Ｐゴシック" w:hAnsi="ＭＳ Ｐゴシック" w:cs="ＭＳ ゴシック" w:hint="eastAsia"/>
                <w:sz w:val="18"/>
                <w:szCs w:val="18"/>
              </w:rPr>
              <w:t>解約</w:t>
            </w:r>
            <w:r w:rsidR="00A84C59" w:rsidRPr="00287C49">
              <w:rPr>
                <w:rFonts w:ascii="ＭＳ Ｐゴシック" w:eastAsia="ＭＳ Ｐゴシック" w:hAnsi="ＭＳ Ｐゴシック" w:cs="ＭＳ ゴシック" w:hint="eastAsia"/>
                <w:sz w:val="18"/>
                <w:szCs w:val="18"/>
              </w:rPr>
              <w:t>についての</w:t>
            </w:r>
            <w:r w:rsidR="001319F4" w:rsidRPr="00287C49">
              <w:rPr>
                <w:rFonts w:ascii="ＭＳ Ｐゴシック" w:eastAsia="ＭＳ Ｐゴシック" w:hAnsi="ＭＳ Ｐゴシック" w:cs="ＭＳ ゴシック" w:hint="eastAsia"/>
                <w:sz w:val="18"/>
                <w:szCs w:val="18"/>
              </w:rPr>
              <w:t>届</w:t>
            </w:r>
            <w:r w:rsidRPr="00296C60">
              <w:rPr>
                <w:rFonts w:ascii="ＭＳ Ｐゴシック" w:eastAsia="ＭＳ Ｐゴシック" w:hAnsi="ＭＳ Ｐゴシック" w:cs="ＭＳ ゴシック" w:hint="eastAsia"/>
                <w:sz w:val="18"/>
                <w:szCs w:val="18"/>
              </w:rPr>
              <w:t>を提出しなければならない。</w:t>
            </w:r>
          </w:p>
          <w:p w:rsidR="0089009A" w:rsidRPr="00296C60" w:rsidRDefault="0089009A" w:rsidP="0089009A">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b/>
                <w:sz w:val="18"/>
                <w:szCs w:val="18"/>
              </w:rPr>
              <w:t>（その他の勤務条件）</w:t>
            </w:r>
          </w:p>
          <w:p w:rsidR="0089009A" w:rsidRPr="00296C60" w:rsidRDefault="0089009A" w:rsidP="0089009A">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第14条　給与の支払いは月払いとする。</w:t>
            </w:r>
          </w:p>
          <w:p w:rsidR="0089009A" w:rsidRPr="00296C60" w:rsidRDefault="00462758" w:rsidP="0089009A">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2</w:t>
            </w:r>
            <w:r w:rsidR="0089009A" w:rsidRPr="00296C60">
              <w:rPr>
                <w:rFonts w:ascii="ＭＳ Ｐゴシック" w:eastAsia="ＭＳ Ｐゴシック" w:hAnsi="ＭＳ Ｐゴシック" w:cs="ＭＳ ゴシック" w:hint="eastAsia"/>
                <w:sz w:val="18"/>
                <w:szCs w:val="18"/>
              </w:rPr>
              <w:t>．この規程に定めのないその他の勤務条件については、就業規則を準用する。</w:t>
            </w:r>
          </w:p>
          <w:p w:rsidR="0089009A" w:rsidRPr="00296C60" w:rsidRDefault="0089009A" w:rsidP="001D40E8">
            <w:pPr>
              <w:spacing w:before="60" w:line="240" w:lineRule="exact"/>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t>（実施期日）</w:t>
            </w:r>
          </w:p>
          <w:p w:rsidR="0089009A" w:rsidRPr="00A535A3" w:rsidRDefault="0089009A" w:rsidP="0089009A">
            <w:pPr>
              <w:spacing w:line="240" w:lineRule="exact"/>
              <w:rPr>
                <w:rFonts w:ascii="ＭＳ Ｐゴシック" w:eastAsia="ＭＳ Ｐゴシック" w:hAnsi="ＭＳ Ｐゴシック"/>
                <w:sz w:val="18"/>
                <w:szCs w:val="18"/>
              </w:rPr>
            </w:pPr>
            <w:r w:rsidRPr="00A535A3">
              <w:rPr>
                <w:rFonts w:ascii="ＭＳ Ｐゴシック" w:eastAsia="ＭＳ Ｐゴシック" w:hAnsi="ＭＳ Ｐゴシック" w:hint="eastAsia"/>
                <w:sz w:val="18"/>
                <w:szCs w:val="18"/>
              </w:rPr>
              <w:t>第15条　この規程は、平成  年  月  日より実施する。</w:t>
            </w:r>
          </w:p>
          <w:p w:rsidR="001D40E8" w:rsidRPr="00A535A3" w:rsidRDefault="001D40E8" w:rsidP="0025307B">
            <w:pPr>
              <w:spacing w:line="240" w:lineRule="exact"/>
              <w:jc w:val="left"/>
              <w:rPr>
                <w:rFonts w:ascii="ＭＳ 明朝" w:hAnsi="ＭＳ 明朝" w:cs="ＭＳ ゴシック"/>
                <w:sz w:val="18"/>
                <w:szCs w:val="18"/>
              </w:rPr>
            </w:pPr>
          </w:p>
        </w:tc>
      </w:tr>
    </w:tbl>
    <w:p w:rsidR="001238AE" w:rsidRDefault="001238AE" w:rsidP="007222D6">
      <w:pPr>
        <w:rPr>
          <w:rFonts w:ascii="ＭＳ ゴシック" w:eastAsia="ＭＳ ゴシック" w:hAnsi="ＭＳ ゴシック"/>
          <w:b/>
          <w:sz w:val="28"/>
          <w:szCs w:val="28"/>
        </w:rPr>
      </w:pPr>
    </w:p>
    <w:p w:rsidR="001238AE" w:rsidRDefault="001238AE">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rsidR="004D1EBB" w:rsidRPr="007222D6" w:rsidRDefault="00021D0E" w:rsidP="007222D6">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６</w:t>
      </w:r>
      <w:r w:rsidR="0012629B" w:rsidRPr="0012629B">
        <w:rPr>
          <w:rFonts w:ascii="ＭＳ ゴシック" w:eastAsia="ＭＳ ゴシック" w:hAnsi="ＭＳ ゴシック" w:hint="eastAsia"/>
          <w:b/>
          <w:sz w:val="28"/>
          <w:szCs w:val="28"/>
        </w:rPr>
        <w:t>．</w:t>
      </w:r>
      <w:r w:rsidR="004D1EBB" w:rsidRPr="0012629B">
        <w:rPr>
          <w:rFonts w:ascii="ＭＳ ゴシック" w:eastAsia="ＭＳ ゴシック" w:hAnsi="ＭＳ ゴシック" w:hint="eastAsia"/>
          <w:b/>
          <w:sz w:val="28"/>
          <w:szCs w:val="28"/>
        </w:rPr>
        <w:t>その他</w:t>
      </w:r>
    </w:p>
    <w:p w:rsidR="000E6BCC" w:rsidRPr="00021D0E" w:rsidRDefault="004D1EBB" w:rsidP="00021D0E">
      <w:pPr>
        <w:ind w:firstLineChars="200" w:firstLine="422"/>
        <w:rPr>
          <w:rFonts w:ascii="ＭＳ ゴシック" w:eastAsia="ＭＳ ゴシック" w:hAnsi="ＭＳ ゴシック"/>
          <w:b/>
          <w:szCs w:val="21"/>
        </w:rPr>
      </w:pPr>
      <w:r w:rsidRPr="00021D0E">
        <w:rPr>
          <w:rFonts w:ascii="ＭＳ ゴシック" w:eastAsia="ＭＳ ゴシック" w:hAnsi="ＭＳ ゴシック" w:hint="eastAsia"/>
          <w:b/>
          <w:szCs w:val="21"/>
        </w:rPr>
        <w:t>(1)</w:t>
      </w:r>
      <w:r w:rsidR="000E6BCC" w:rsidRPr="00021D0E">
        <w:rPr>
          <w:rFonts w:ascii="ＭＳ ゴシック" w:eastAsia="ＭＳ ゴシック" w:hAnsi="ＭＳ ゴシック" w:hint="eastAsia"/>
          <w:b/>
          <w:szCs w:val="21"/>
        </w:rPr>
        <w:t>平成27年度の高年齢者雇用に関係する助成金の紹介</w:t>
      </w:r>
    </w:p>
    <w:p w:rsidR="00A77B9E" w:rsidRPr="00A77B9E" w:rsidRDefault="00A77B9E" w:rsidP="00A77B9E">
      <w:pPr>
        <w:ind w:firstLineChars="200" w:firstLine="420"/>
        <w:rPr>
          <w:rFonts w:ascii="ＭＳ ゴシック" w:eastAsia="ＭＳ ゴシック" w:hAnsi="ＭＳ ゴシック"/>
          <w:szCs w:val="21"/>
        </w:rPr>
      </w:pPr>
    </w:p>
    <w:p w:rsidR="00FF00D7" w:rsidRPr="00021D0E" w:rsidRDefault="004D1EBB" w:rsidP="00021D0E">
      <w:pPr>
        <w:ind w:firstLineChars="250" w:firstLine="527"/>
        <w:rPr>
          <w:rFonts w:ascii="ＭＳ ゴシック" w:eastAsia="ＭＳ ゴシック" w:hAnsi="ＭＳ ゴシック"/>
          <w:b/>
          <w:szCs w:val="21"/>
        </w:rPr>
      </w:pPr>
      <w:r w:rsidRPr="00021D0E">
        <w:rPr>
          <w:rFonts w:ascii="ＭＳ ゴシック" w:eastAsia="ＭＳ ゴシック" w:hAnsi="ＭＳ ゴシック" w:hint="eastAsia"/>
          <w:b/>
          <w:szCs w:val="21"/>
        </w:rPr>
        <w:t>①</w:t>
      </w:r>
      <w:r w:rsidR="0081536D" w:rsidRPr="00021D0E">
        <w:rPr>
          <w:rFonts w:ascii="ＭＳ ゴシック" w:eastAsia="ＭＳ ゴシック" w:hAnsi="ＭＳ ゴシック" w:hint="eastAsia"/>
          <w:b/>
          <w:szCs w:val="21"/>
        </w:rPr>
        <w:t xml:space="preserve"> </w:t>
      </w:r>
      <w:r w:rsidR="0017640A" w:rsidRPr="00021D0E">
        <w:rPr>
          <w:rFonts w:ascii="ＭＳ ゴシック" w:eastAsia="ＭＳ ゴシック" w:hAnsi="ＭＳ ゴシック" w:hint="eastAsia"/>
          <w:b/>
          <w:szCs w:val="21"/>
        </w:rPr>
        <w:t>高年齢者</w:t>
      </w:r>
      <w:r w:rsidR="00CA4AA8" w:rsidRPr="00021D0E">
        <w:rPr>
          <w:rFonts w:ascii="ＭＳ ゴシック" w:eastAsia="ＭＳ ゴシック" w:hAnsi="ＭＳ ゴシック" w:hint="eastAsia"/>
          <w:b/>
          <w:szCs w:val="21"/>
        </w:rPr>
        <w:t>雇用安定助成金</w:t>
      </w:r>
    </w:p>
    <w:p w:rsidR="0017640A" w:rsidRPr="00A535A3" w:rsidRDefault="00CA4AA8" w:rsidP="004D1EBB">
      <w:pPr>
        <w:spacing w:line="320" w:lineRule="exact"/>
        <w:ind w:leftChars="350" w:left="735" w:firstLineChars="100" w:firstLine="200"/>
        <w:rPr>
          <w:rFonts w:ascii="ＭＳ ゴシック" w:eastAsia="ＭＳ ゴシック" w:hAnsi="ＭＳ ゴシック"/>
          <w:sz w:val="20"/>
          <w:szCs w:val="20"/>
        </w:rPr>
      </w:pPr>
      <w:r w:rsidRPr="00A535A3">
        <w:rPr>
          <w:rFonts w:ascii="ＭＳ ゴシック" w:eastAsia="ＭＳ ゴシック" w:hAnsi="ＭＳ ゴシック" w:cs="メイリオ" w:hint="eastAsia"/>
          <w:sz w:val="20"/>
          <w:szCs w:val="20"/>
        </w:rPr>
        <w:t>高年齢者の活用促進のための雇用環境整備の措置を実施する事業主に対して助成するものであり、高年齢者の雇用の安定を図ることを目的としています</w:t>
      </w:r>
      <w:r w:rsidR="00FF00D7" w:rsidRPr="00A535A3">
        <w:rPr>
          <w:rFonts w:ascii="ＭＳ ゴシック" w:eastAsia="ＭＳ ゴシック" w:hAnsi="ＭＳ ゴシック" w:hint="eastAsia"/>
          <w:sz w:val="20"/>
          <w:szCs w:val="20"/>
        </w:rPr>
        <w:t>。</w:t>
      </w:r>
    </w:p>
    <w:p w:rsidR="00C75008" w:rsidRPr="00A535A3" w:rsidRDefault="00C75008" w:rsidP="00E96670">
      <w:pPr>
        <w:spacing w:line="320" w:lineRule="exact"/>
        <w:ind w:firstLineChars="300" w:firstLine="600"/>
        <w:rPr>
          <w:rFonts w:ascii="ＭＳ ゴシック" w:eastAsia="ＭＳ ゴシック" w:hAnsi="ＭＳ ゴシック"/>
          <w:sz w:val="20"/>
          <w:szCs w:val="20"/>
        </w:rPr>
      </w:pPr>
      <w:r w:rsidRPr="00A535A3">
        <w:rPr>
          <w:rFonts w:ascii="ＭＳ ゴシック" w:eastAsia="ＭＳ ゴシック" w:hAnsi="ＭＳ ゴシック" w:hint="eastAsia"/>
          <w:sz w:val="20"/>
          <w:szCs w:val="20"/>
        </w:rPr>
        <w:t>［</w:t>
      </w:r>
      <w:r w:rsidR="00CA4AA8" w:rsidRPr="00A535A3">
        <w:rPr>
          <w:rFonts w:ascii="ＭＳ ゴシック" w:eastAsia="ＭＳ ゴシック" w:hAnsi="ＭＳ ゴシック" w:hint="eastAsia"/>
          <w:sz w:val="20"/>
          <w:szCs w:val="20"/>
        </w:rPr>
        <w:t>対象となる雇用環境整備の措置</w:t>
      </w:r>
      <w:r w:rsidRPr="00A535A3">
        <w:rPr>
          <w:rFonts w:ascii="ＭＳ ゴシック" w:eastAsia="ＭＳ ゴシック" w:hAnsi="ＭＳ ゴシック" w:hint="eastAsia"/>
          <w:sz w:val="20"/>
          <w:szCs w:val="20"/>
        </w:rPr>
        <w:t>］</w:t>
      </w:r>
    </w:p>
    <w:p w:rsidR="00C75008" w:rsidRPr="00A535A3" w:rsidRDefault="00CA4AA8" w:rsidP="004D1EBB">
      <w:pPr>
        <w:spacing w:line="320" w:lineRule="exact"/>
        <w:ind w:leftChars="400" w:left="1240" w:hangingChars="200" w:hanging="400"/>
        <w:rPr>
          <w:rFonts w:ascii="ＭＳ ゴシック" w:eastAsia="ＭＳ ゴシック" w:hAnsi="ＭＳ ゴシック" w:cs="メイリオ"/>
          <w:kern w:val="0"/>
          <w:sz w:val="20"/>
          <w:szCs w:val="20"/>
        </w:rPr>
      </w:pPr>
      <w:r w:rsidRPr="00A535A3">
        <w:rPr>
          <w:rFonts w:ascii="ＭＳ ゴシック" w:eastAsia="ＭＳ ゴシック" w:hAnsi="ＭＳ ゴシック" w:cs="メイリオ" w:hint="eastAsia"/>
          <w:kern w:val="0"/>
          <w:sz w:val="20"/>
          <w:szCs w:val="20"/>
        </w:rPr>
        <w:t>[</w:t>
      </w:r>
      <w:r w:rsidR="004D1EBB" w:rsidRPr="00A535A3">
        <w:rPr>
          <w:rFonts w:ascii="ＭＳ ゴシック" w:eastAsia="ＭＳ ゴシック" w:hAnsi="ＭＳ ゴシック" w:cs="メイリオ" w:hint="eastAsia"/>
          <w:kern w:val="0"/>
          <w:sz w:val="20"/>
          <w:szCs w:val="20"/>
        </w:rPr>
        <w:t>イ</w:t>
      </w:r>
      <w:r w:rsidRPr="00A535A3">
        <w:rPr>
          <w:rFonts w:ascii="ＭＳ ゴシック" w:eastAsia="ＭＳ ゴシック" w:hAnsi="ＭＳ ゴシック" w:cs="メイリオ" w:hint="eastAsia"/>
          <w:kern w:val="0"/>
          <w:sz w:val="20"/>
          <w:szCs w:val="20"/>
        </w:rPr>
        <w:t>]</w:t>
      </w:r>
      <w:r w:rsidR="00FF00D7" w:rsidRPr="00A535A3">
        <w:rPr>
          <w:rFonts w:ascii="ＭＳ ゴシック" w:eastAsia="ＭＳ ゴシック" w:hAnsi="ＭＳ ゴシック" w:cs="メイリオ" w:hint="eastAsia"/>
          <w:kern w:val="0"/>
          <w:sz w:val="20"/>
          <w:szCs w:val="20"/>
        </w:rPr>
        <w:t xml:space="preserve"> </w:t>
      </w:r>
      <w:r w:rsidRPr="00A535A3">
        <w:rPr>
          <w:rFonts w:ascii="ＭＳ ゴシック" w:eastAsia="ＭＳ ゴシック" w:hAnsi="ＭＳ ゴシック" w:cs="メイリオ" w:hint="eastAsia"/>
          <w:kern w:val="0"/>
          <w:sz w:val="20"/>
          <w:szCs w:val="20"/>
        </w:rPr>
        <w:t>新たな事業分野への進出等</w:t>
      </w:r>
      <w:r w:rsidR="009E6834" w:rsidRPr="00A535A3">
        <w:rPr>
          <w:rFonts w:ascii="ＭＳ ゴシック" w:eastAsia="ＭＳ ゴシック" w:hAnsi="ＭＳ ゴシック" w:cs="メイリオ" w:hint="eastAsia"/>
          <w:kern w:val="0"/>
          <w:sz w:val="20"/>
          <w:szCs w:val="20"/>
        </w:rPr>
        <w:t>による高年齢者の職場又は職務の創出</w:t>
      </w:r>
      <w:r w:rsidRPr="00A535A3">
        <w:rPr>
          <w:rFonts w:ascii="ＭＳ ゴシック" w:eastAsia="ＭＳ ゴシック" w:hAnsi="ＭＳ ゴシック" w:cs="メイリオ" w:hint="eastAsia"/>
          <w:kern w:val="0"/>
          <w:sz w:val="20"/>
          <w:szCs w:val="20"/>
        </w:rPr>
        <w:br/>
        <w:t>・高年齢者が働きやすい事業分野への進出（新分野への進出）</w:t>
      </w:r>
      <w:r w:rsidRPr="00A535A3">
        <w:rPr>
          <w:rFonts w:ascii="ＭＳ ゴシック" w:eastAsia="ＭＳ ゴシック" w:hAnsi="ＭＳ ゴシック" w:cs="メイリオ" w:hint="eastAsia"/>
          <w:kern w:val="0"/>
          <w:sz w:val="20"/>
          <w:szCs w:val="20"/>
        </w:rPr>
        <w:br/>
        <w:t>・既存の職務内容のうち高年齢者の就労に向く作業の切り出し（職場または職務の再設計）</w:t>
      </w:r>
    </w:p>
    <w:p w:rsidR="00C75008" w:rsidRPr="00A535A3" w:rsidRDefault="00CA4AA8" w:rsidP="004D1EBB">
      <w:pPr>
        <w:spacing w:line="320" w:lineRule="exact"/>
        <w:ind w:leftChars="400" w:left="1240" w:hangingChars="200" w:hanging="400"/>
        <w:rPr>
          <w:rFonts w:ascii="ＭＳ ゴシック" w:eastAsia="ＭＳ ゴシック" w:hAnsi="ＭＳ ゴシック" w:cs="メイリオ"/>
          <w:kern w:val="0"/>
          <w:sz w:val="20"/>
          <w:szCs w:val="20"/>
        </w:rPr>
      </w:pPr>
      <w:r w:rsidRPr="00A535A3">
        <w:rPr>
          <w:rFonts w:ascii="ＭＳ ゴシック" w:eastAsia="ＭＳ ゴシック" w:hAnsi="ＭＳ ゴシック" w:cs="メイリオ" w:hint="eastAsia"/>
          <w:kern w:val="0"/>
          <w:sz w:val="20"/>
          <w:szCs w:val="20"/>
        </w:rPr>
        <w:t>[</w:t>
      </w:r>
      <w:r w:rsidR="004D1EBB" w:rsidRPr="00A535A3">
        <w:rPr>
          <w:rFonts w:ascii="ＭＳ ゴシック" w:eastAsia="ＭＳ ゴシック" w:hAnsi="ＭＳ ゴシック" w:cs="メイリオ" w:hint="eastAsia"/>
          <w:kern w:val="0"/>
          <w:sz w:val="20"/>
          <w:szCs w:val="20"/>
        </w:rPr>
        <w:t>ロ</w:t>
      </w:r>
      <w:r w:rsidRPr="00A535A3">
        <w:rPr>
          <w:rFonts w:ascii="ＭＳ ゴシック" w:eastAsia="ＭＳ ゴシック" w:hAnsi="ＭＳ ゴシック" w:cs="メイリオ" w:hint="eastAsia"/>
          <w:kern w:val="0"/>
          <w:sz w:val="20"/>
          <w:szCs w:val="20"/>
        </w:rPr>
        <w:t>]</w:t>
      </w:r>
      <w:r w:rsidR="00FF00D7" w:rsidRPr="00A535A3">
        <w:rPr>
          <w:rFonts w:ascii="ＭＳ ゴシック" w:eastAsia="ＭＳ ゴシック" w:hAnsi="ＭＳ ゴシック" w:cs="メイリオ" w:hint="eastAsia"/>
          <w:kern w:val="0"/>
          <w:sz w:val="20"/>
          <w:szCs w:val="20"/>
        </w:rPr>
        <w:t xml:space="preserve"> </w:t>
      </w:r>
      <w:r w:rsidRPr="00A535A3">
        <w:rPr>
          <w:rFonts w:ascii="ＭＳ ゴシック" w:eastAsia="ＭＳ ゴシック" w:hAnsi="ＭＳ ゴシック" w:cs="メイリオ" w:hint="eastAsia"/>
          <w:kern w:val="0"/>
          <w:sz w:val="20"/>
          <w:szCs w:val="20"/>
        </w:rPr>
        <w:t>機械設備、作業方法、作業環境の導入</w:t>
      </w:r>
      <w:r w:rsidR="009E6834" w:rsidRPr="00A535A3">
        <w:rPr>
          <w:rFonts w:ascii="ＭＳ ゴシック" w:eastAsia="ＭＳ ゴシック" w:hAnsi="ＭＳ ゴシック" w:cs="メイリオ" w:hint="eastAsia"/>
          <w:kern w:val="0"/>
          <w:sz w:val="20"/>
          <w:szCs w:val="20"/>
        </w:rPr>
        <w:t>又は</w:t>
      </w:r>
      <w:r w:rsidRPr="00A535A3">
        <w:rPr>
          <w:rFonts w:ascii="ＭＳ ゴシック" w:eastAsia="ＭＳ ゴシック" w:hAnsi="ＭＳ ゴシック" w:cs="メイリオ" w:hint="eastAsia"/>
          <w:kern w:val="0"/>
          <w:sz w:val="20"/>
          <w:szCs w:val="20"/>
        </w:rPr>
        <w:t>改善</w:t>
      </w:r>
      <w:r w:rsidR="009E6834" w:rsidRPr="00A535A3">
        <w:rPr>
          <w:rFonts w:ascii="ＭＳ ゴシック" w:eastAsia="ＭＳ ゴシック" w:hAnsi="ＭＳ ゴシック" w:cs="メイリオ" w:hint="eastAsia"/>
          <w:kern w:val="0"/>
          <w:sz w:val="20"/>
          <w:szCs w:val="20"/>
        </w:rPr>
        <w:t>による既存の職場又は職務における高年齢者の就労機会の拡大</w:t>
      </w:r>
      <w:r w:rsidRPr="00A535A3">
        <w:rPr>
          <w:rFonts w:ascii="ＭＳ ゴシック" w:eastAsia="ＭＳ ゴシック" w:hAnsi="ＭＳ ゴシック" w:cs="メイリオ" w:hint="eastAsia"/>
          <w:kern w:val="0"/>
          <w:sz w:val="20"/>
          <w:szCs w:val="20"/>
        </w:rPr>
        <w:br/>
        <w:t>・高年齢者が就労の機会の拡大が可能となるような機械設備、作業方法、作業環境の改善等</w:t>
      </w:r>
    </w:p>
    <w:p w:rsidR="00C75008" w:rsidRPr="00A535A3" w:rsidRDefault="00CA4AA8" w:rsidP="004D1EBB">
      <w:pPr>
        <w:spacing w:line="320" w:lineRule="exact"/>
        <w:ind w:leftChars="400" w:left="1240" w:hangingChars="200" w:hanging="400"/>
        <w:rPr>
          <w:rFonts w:ascii="ＭＳ ゴシック" w:eastAsia="ＭＳ ゴシック" w:hAnsi="ＭＳ ゴシック" w:cs="メイリオ"/>
          <w:kern w:val="0"/>
          <w:sz w:val="20"/>
          <w:szCs w:val="20"/>
        </w:rPr>
      </w:pPr>
      <w:r w:rsidRPr="00A535A3">
        <w:rPr>
          <w:rFonts w:ascii="ＭＳ ゴシック" w:eastAsia="ＭＳ ゴシック" w:hAnsi="ＭＳ ゴシック" w:cs="メイリオ" w:hint="eastAsia"/>
          <w:kern w:val="0"/>
          <w:sz w:val="20"/>
          <w:szCs w:val="20"/>
        </w:rPr>
        <w:t>[</w:t>
      </w:r>
      <w:r w:rsidR="004D1EBB" w:rsidRPr="00A535A3">
        <w:rPr>
          <w:rFonts w:ascii="ＭＳ ゴシック" w:eastAsia="ＭＳ ゴシック" w:hAnsi="ＭＳ ゴシック" w:cs="メイリオ" w:hint="eastAsia"/>
          <w:kern w:val="0"/>
          <w:sz w:val="20"/>
          <w:szCs w:val="20"/>
        </w:rPr>
        <w:t>ハ</w:t>
      </w:r>
      <w:r w:rsidRPr="00A535A3">
        <w:rPr>
          <w:rFonts w:ascii="ＭＳ ゴシック" w:eastAsia="ＭＳ ゴシック" w:hAnsi="ＭＳ ゴシック" w:cs="メイリオ" w:hint="eastAsia"/>
          <w:kern w:val="0"/>
          <w:sz w:val="20"/>
          <w:szCs w:val="20"/>
        </w:rPr>
        <w:t>]</w:t>
      </w:r>
      <w:r w:rsidR="00FF00D7" w:rsidRPr="00A535A3">
        <w:rPr>
          <w:rFonts w:ascii="ＭＳ ゴシック" w:eastAsia="ＭＳ ゴシック" w:hAnsi="ＭＳ ゴシック" w:cs="メイリオ" w:hint="eastAsia"/>
          <w:kern w:val="0"/>
          <w:sz w:val="20"/>
          <w:szCs w:val="20"/>
        </w:rPr>
        <w:t xml:space="preserve"> </w:t>
      </w:r>
      <w:r w:rsidRPr="00A535A3">
        <w:rPr>
          <w:rFonts w:ascii="ＭＳ ゴシック" w:eastAsia="ＭＳ ゴシック" w:hAnsi="ＭＳ ゴシック" w:cs="メイリオ" w:hint="eastAsia"/>
          <w:kern w:val="0"/>
          <w:sz w:val="20"/>
          <w:szCs w:val="20"/>
        </w:rPr>
        <w:t>高年齢者の就労の機会を拡大するための雇用管理制度の導入</w:t>
      </w:r>
      <w:r w:rsidR="000656A7" w:rsidRPr="00A535A3">
        <w:rPr>
          <w:rFonts w:ascii="ＭＳ ゴシック" w:eastAsia="ＭＳ ゴシック" w:hAnsi="ＭＳ ゴシック" w:cs="メイリオ" w:hint="eastAsia"/>
          <w:kern w:val="0"/>
          <w:sz w:val="20"/>
          <w:szCs w:val="20"/>
        </w:rPr>
        <w:t>又は</w:t>
      </w:r>
      <w:r w:rsidRPr="00A535A3">
        <w:rPr>
          <w:rFonts w:ascii="ＭＳ ゴシック" w:eastAsia="ＭＳ ゴシック" w:hAnsi="ＭＳ ゴシック" w:cs="メイリオ" w:hint="eastAsia"/>
          <w:kern w:val="0"/>
          <w:sz w:val="20"/>
          <w:szCs w:val="20"/>
        </w:rPr>
        <w:t>見直し</w:t>
      </w:r>
      <w:r w:rsidRPr="00A535A3">
        <w:rPr>
          <w:rFonts w:ascii="ＭＳ ゴシック" w:eastAsia="ＭＳ ゴシック" w:hAnsi="ＭＳ ゴシック" w:cs="メイリオ" w:hint="eastAsia"/>
          <w:kern w:val="0"/>
          <w:sz w:val="20"/>
          <w:szCs w:val="20"/>
        </w:rPr>
        <w:br/>
        <w:t>・賃金制度・能力評価制度の導入等</w:t>
      </w:r>
      <w:r w:rsidRPr="00A535A3">
        <w:rPr>
          <w:rFonts w:ascii="ＭＳ ゴシック" w:eastAsia="ＭＳ ゴシック" w:hAnsi="ＭＳ ゴシック" w:cs="メイリオ" w:hint="eastAsia"/>
          <w:kern w:val="0"/>
          <w:sz w:val="20"/>
          <w:szCs w:val="20"/>
        </w:rPr>
        <w:br/>
        <w:t>・短時間勤務制度・在宅勤務制度の導入等</w:t>
      </w:r>
      <w:r w:rsidRPr="00A535A3">
        <w:rPr>
          <w:rFonts w:ascii="ＭＳ ゴシック" w:eastAsia="ＭＳ ゴシック" w:hAnsi="ＭＳ ゴシック" w:cs="メイリオ" w:hint="eastAsia"/>
          <w:kern w:val="0"/>
          <w:sz w:val="20"/>
          <w:szCs w:val="20"/>
        </w:rPr>
        <w:br/>
        <w:t>・専門職制度の導入等</w:t>
      </w:r>
      <w:r w:rsidRPr="00A535A3">
        <w:rPr>
          <w:rFonts w:ascii="ＭＳ ゴシック" w:eastAsia="ＭＳ ゴシック" w:hAnsi="ＭＳ ゴシック" w:cs="メイリオ" w:hint="eastAsia"/>
          <w:kern w:val="0"/>
          <w:sz w:val="20"/>
          <w:szCs w:val="20"/>
        </w:rPr>
        <w:br/>
        <w:t>・研修システム・職業能力開発プログラムの開発等</w:t>
      </w:r>
    </w:p>
    <w:p w:rsidR="00CA4AA8" w:rsidRPr="00A535A3" w:rsidRDefault="00CA4AA8" w:rsidP="004D1EBB">
      <w:pPr>
        <w:spacing w:line="320" w:lineRule="exact"/>
        <w:ind w:leftChars="400" w:left="1240" w:hangingChars="200" w:hanging="400"/>
        <w:rPr>
          <w:rFonts w:ascii="ＭＳ ゴシック" w:eastAsia="ＭＳ ゴシック" w:hAnsi="ＭＳ ゴシック" w:cs="メイリオ"/>
          <w:kern w:val="0"/>
          <w:sz w:val="20"/>
          <w:szCs w:val="20"/>
        </w:rPr>
      </w:pPr>
      <w:r w:rsidRPr="00A535A3">
        <w:rPr>
          <w:rFonts w:ascii="ＭＳ ゴシック" w:eastAsia="ＭＳ ゴシック" w:hAnsi="ＭＳ ゴシック" w:cs="メイリオ" w:hint="eastAsia"/>
          <w:kern w:val="0"/>
          <w:sz w:val="20"/>
          <w:szCs w:val="20"/>
        </w:rPr>
        <w:t>[</w:t>
      </w:r>
      <w:r w:rsidR="004D1EBB" w:rsidRPr="00A535A3">
        <w:rPr>
          <w:rFonts w:ascii="ＭＳ ゴシック" w:eastAsia="ＭＳ ゴシック" w:hAnsi="ＭＳ ゴシック" w:cs="メイリオ" w:hint="eastAsia"/>
          <w:kern w:val="0"/>
          <w:sz w:val="20"/>
          <w:szCs w:val="20"/>
        </w:rPr>
        <w:t>ニ</w:t>
      </w:r>
      <w:r w:rsidRPr="00A535A3">
        <w:rPr>
          <w:rFonts w:ascii="ＭＳ ゴシック" w:eastAsia="ＭＳ ゴシック" w:hAnsi="ＭＳ ゴシック" w:cs="メイリオ" w:hint="eastAsia"/>
          <w:kern w:val="0"/>
          <w:sz w:val="20"/>
          <w:szCs w:val="20"/>
        </w:rPr>
        <w:t>]</w:t>
      </w:r>
      <w:r w:rsidR="00FF00D7" w:rsidRPr="00A535A3">
        <w:rPr>
          <w:rFonts w:ascii="ＭＳ ゴシック" w:eastAsia="ＭＳ ゴシック" w:hAnsi="ＭＳ ゴシック" w:cs="メイリオ" w:hint="eastAsia"/>
          <w:kern w:val="0"/>
          <w:sz w:val="20"/>
          <w:szCs w:val="20"/>
        </w:rPr>
        <w:t xml:space="preserve"> </w:t>
      </w:r>
      <w:r w:rsidR="000656A7" w:rsidRPr="00A535A3">
        <w:rPr>
          <w:rFonts w:ascii="ＭＳ ゴシック" w:eastAsia="ＭＳ ゴシック" w:hAnsi="ＭＳ ゴシック" w:cs="メイリオ" w:hint="eastAsia"/>
          <w:kern w:val="0"/>
          <w:sz w:val="20"/>
          <w:szCs w:val="20"/>
        </w:rPr>
        <w:t>労働協約又は就業規則による</w:t>
      </w:r>
      <w:r w:rsidRPr="00A535A3">
        <w:rPr>
          <w:rFonts w:ascii="ＭＳ ゴシック" w:eastAsia="ＭＳ ゴシック" w:hAnsi="ＭＳ ゴシック" w:cs="メイリオ" w:hint="eastAsia"/>
          <w:kern w:val="0"/>
          <w:sz w:val="20"/>
          <w:szCs w:val="20"/>
        </w:rPr>
        <w:t>定年の引上げ等</w:t>
      </w:r>
      <w:r w:rsidRPr="00A535A3">
        <w:rPr>
          <w:rFonts w:ascii="ＭＳ ゴシック" w:eastAsia="ＭＳ ゴシック" w:hAnsi="ＭＳ ゴシック" w:cs="メイリオ" w:hint="eastAsia"/>
          <w:kern w:val="0"/>
          <w:sz w:val="20"/>
          <w:szCs w:val="20"/>
        </w:rPr>
        <w:br/>
        <w:t>・定年の引上げ</w:t>
      </w:r>
      <w:r w:rsidRPr="00A535A3">
        <w:rPr>
          <w:rFonts w:ascii="ＭＳ ゴシック" w:eastAsia="ＭＳ ゴシック" w:hAnsi="ＭＳ ゴシック" w:cs="メイリオ" w:hint="eastAsia"/>
          <w:kern w:val="0"/>
          <w:sz w:val="20"/>
          <w:szCs w:val="20"/>
        </w:rPr>
        <w:br/>
        <w:t>・定年の定めの廃止</w:t>
      </w:r>
      <w:r w:rsidRPr="00A535A3">
        <w:rPr>
          <w:rFonts w:ascii="ＭＳ ゴシック" w:eastAsia="ＭＳ ゴシック" w:hAnsi="ＭＳ ゴシック" w:cs="メイリオ" w:hint="eastAsia"/>
          <w:kern w:val="0"/>
          <w:sz w:val="20"/>
          <w:szCs w:val="20"/>
        </w:rPr>
        <w:br/>
        <w:t>・希望者全員を対象とする継続雇用制度の導入</w:t>
      </w:r>
    </w:p>
    <w:p w:rsidR="00007313" w:rsidRPr="00A535A3" w:rsidRDefault="00007313" w:rsidP="00AF7DF3">
      <w:pPr>
        <w:spacing w:line="320" w:lineRule="exact"/>
        <w:ind w:leftChars="329" w:left="1052" w:hangingChars="200" w:hanging="361"/>
        <w:rPr>
          <w:rFonts w:ascii="ＭＳ ゴシック" w:eastAsia="ＭＳ ゴシック" w:hAnsi="ＭＳ ゴシック" w:cs="メイリオ"/>
          <w:b/>
          <w:kern w:val="0"/>
          <w:sz w:val="18"/>
          <w:szCs w:val="18"/>
        </w:rPr>
      </w:pPr>
    </w:p>
    <w:p w:rsidR="00FF00D7" w:rsidRPr="00021D0E" w:rsidRDefault="004D1EBB" w:rsidP="00021D0E">
      <w:pPr>
        <w:ind w:firstLineChars="300" w:firstLine="632"/>
        <w:rPr>
          <w:rFonts w:ascii="ＭＳ ゴシック" w:eastAsia="ＭＳ ゴシック" w:hAnsi="ＭＳ ゴシック" w:cs="Arial"/>
          <w:b/>
          <w:kern w:val="36"/>
          <w:szCs w:val="21"/>
        </w:rPr>
      </w:pPr>
      <w:r w:rsidRPr="00021D0E">
        <w:rPr>
          <w:rFonts w:ascii="ＭＳ ゴシック" w:eastAsia="ＭＳ ゴシック" w:hAnsi="ＭＳ ゴシック" w:hint="eastAsia"/>
          <w:b/>
          <w:szCs w:val="21"/>
        </w:rPr>
        <w:t xml:space="preserve">② </w:t>
      </w:r>
      <w:r w:rsidR="007676C9" w:rsidRPr="00021D0E">
        <w:rPr>
          <w:rFonts w:ascii="ＭＳ ゴシック" w:eastAsia="ＭＳ ゴシック" w:hAnsi="ＭＳ ゴシック" w:cs="Arial" w:hint="eastAsia"/>
          <w:b/>
          <w:kern w:val="36"/>
          <w:szCs w:val="21"/>
        </w:rPr>
        <w:t>特定</w:t>
      </w:r>
      <w:r w:rsidR="005D098F" w:rsidRPr="00021D0E">
        <w:rPr>
          <w:rFonts w:ascii="ＭＳ ゴシック" w:eastAsia="ＭＳ ゴシック" w:hAnsi="ＭＳ ゴシック" w:cs="Arial"/>
          <w:b/>
          <w:kern w:val="36"/>
          <w:szCs w:val="21"/>
        </w:rPr>
        <w:t>求職者雇用開発助成金</w:t>
      </w:r>
    </w:p>
    <w:p w:rsidR="00FF00D7" w:rsidRPr="00A77B9E" w:rsidRDefault="007676C9" w:rsidP="00A77B9E">
      <w:pPr>
        <w:spacing w:line="320" w:lineRule="exact"/>
        <w:ind w:leftChars="400" w:left="1240" w:hangingChars="200" w:hanging="400"/>
        <w:rPr>
          <w:rFonts w:ascii="ＭＳ ゴシック" w:eastAsia="ＭＳ ゴシック" w:hAnsi="ＭＳ ゴシック" w:cs="Arial"/>
          <w:color w:val="000000"/>
          <w:kern w:val="36"/>
          <w:sz w:val="20"/>
          <w:szCs w:val="20"/>
        </w:rPr>
      </w:pPr>
      <w:r w:rsidRPr="00A77B9E">
        <w:rPr>
          <w:rFonts w:ascii="ＭＳ ゴシック" w:eastAsia="ＭＳ ゴシック" w:hAnsi="ＭＳ ゴシック" w:cs="メイリオ" w:hint="eastAsia"/>
          <w:kern w:val="0"/>
          <w:sz w:val="20"/>
          <w:szCs w:val="20"/>
        </w:rPr>
        <w:t>[</w:t>
      </w:r>
      <w:r w:rsidR="004D1EBB" w:rsidRPr="00A77B9E">
        <w:rPr>
          <w:rFonts w:ascii="ＭＳ ゴシック" w:eastAsia="ＭＳ ゴシック" w:hAnsi="ＭＳ ゴシック" w:cs="メイリオ" w:hint="eastAsia"/>
          <w:kern w:val="0"/>
          <w:sz w:val="20"/>
          <w:szCs w:val="20"/>
        </w:rPr>
        <w:t>イ</w:t>
      </w:r>
      <w:r w:rsidRPr="00A77B9E">
        <w:rPr>
          <w:rFonts w:ascii="ＭＳ ゴシック" w:eastAsia="ＭＳ ゴシック" w:hAnsi="ＭＳ ゴシック" w:cs="メイリオ" w:hint="eastAsia"/>
          <w:kern w:val="0"/>
          <w:sz w:val="20"/>
          <w:szCs w:val="20"/>
        </w:rPr>
        <w:t xml:space="preserve">] </w:t>
      </w:r>
      <w:r w:rsidR="005D098F" w:rsidRPr="00A77B9E">
        <w:rPr>
          <w:rFonts w:ascii="ＭＳ ゴシック" w:eastAsia="ＭＳ ゴシック" w:hAnsi="ＭＳ ゴシック" w:cs="Arial"/>
          <w:color w:val="000000"/>
          <w:kern w:val="36"/>
          <w:sz w:val="20"/>
          <w:szCs w:val="20"/>
        </w:rPr>
        <w:t>特定就職困難者雇用開発助成金</w:t>
      </w:r>
    </w:p>
    <w:p w:rsidR="00C75008" w:rsidRPr="00A77B9E" w:rsidRDefault="00C75008" w:rsidP="00A77B9E">
      <w:pPr>
        <w:spacing w:line="320" w:lineRule="exact"/>
        <w:ind w:leftChars="500" w:left="1050" w:firstLineChars="100" w:firstLine="200"/>
        <w:rPr>
          <w:rFonts w:ascii="ＭＳ ゴシック" w:eastAsia="ＭＳ ゴシック" w:hAnsi="ＭＳ ゴシック"/>
          <w:sz w:val="20"/>
          <w:szCs w:val="20"/>
        </w:rPr>
      </w:pPr>
      <w:r w:rsidRPr="00A77B9E">
        <w:rPr>
          <w:rFonts w:ascii="ＭＳ ゴシック" w:eastAsia="ＭＳ ゴシック" w:hAnsi="ＭＳ ゴシック" w:cs="メイリオ" w:hint="eastAsia"/>
          <w:sz w:val="20"/>
          <w:szCs w:val="20"/>
        </w:rPr>
        <w:t>高年齢者</w:t>
      </w:r>
      <w:r w:rsidR="009E6834" w:rsidRPr="00A77B9E">
        <w:rPr>
          <w:rFonts w:ascii="ＭＳ ゴシック" w:eastAsia="ＭＳ ゴシック" w:hAnsi="ＭＳ ゴシック" w:cs="メイリオ" w:hint="eastAsia"/>
          <w:sz w:val="20"/>
          <w:szCs w:val="20"/>
        </w:rPr>
        <w:t>(60歳以上65歳未満)</w:t>
      </w:r>
      <w:r w:rsidRPr="00A77B9E">
        <w:rPr>
          <w:rFonts w:ascii="ＭＳ ゴシック" w:eastAsia="ＭＳ ゴシック" w:hAnsi="ＭＳ ゴシック" w:cs="メイリオ" w:hint="eastAsia"/>
          <w:sz w:val="20"/>
          <w:szCs w:val="20"/>
        </w:rPr>
        <w:t>等の就職困難者を</w:t>
      </w:r>
      <w:r w:rsidR="005D098F" w:rsidRPr="00A77B9E">
        <w:rPr>
          <w:rFonts w:ascii="ＭＳ ゴシック" w:eastAsia="ＭＳ ゴシック" w:hAnsi="ＭＳ ゴシック" w:cs="Arial"/>
          <w:color w:val="000000"/>
          <w:sz w:val="20"/>
          <w:szCs w:val="20"/>
        </w:rPr>
        <w:t>ハローワーク等の紹介により、継続して雇用する労働者として雇い入れる事業主に対して助成されます。</w:t>
      </w:r>
    </w:p>
    <w:p w:rsidR="00FF00D7" w:rsidRPr="00A77B9E" w:rsidRDefault="007676C9" w:rsidP="00A77B9E">
      <w:pPr>
        <w:spacing w:line="320" w:lineRule="exact"/>
        <w:ind w:leftChars="400" w:left="1240" w:hangingChars="200" w:hanging="400"/>
        <w:rPr>
          <w:rFonts w:ascii="ＭＳ ゴシック" w:eastAsia="ＭＳ ゴシック" w:hAnsi="ＭＳ ゴシック" w:cs="Arial"/>
          <w:color w:val="000000"/>
          <w:kern w:val="36"/>
          <w:sz w:val="20"/>
          <w:szCs w:val="20"/>
        </w:rPr>
      </w:pPr>
      <w:r w:rsidRPr="00A77B9E">
        <w:rPr>
          <w:rFonts w:ascii="ＭＳ ゴシック" w:eastAsia="ＭＳ ゴシック" w:hAnsi="ＭＳ ゴシック" w:cs="メイリオ" w:hint="eastAsia"/>
          <w:kern w:val="0"/>
          <w:sz w:val="20"/>
          <w:szCs w:val="20"/>
        </w:rPr>
        <w:t>[</w:t>
      </w:r>
      <w:r w:rsidR="004D1EBB" w:rsidRPr="00A77B9E">
        <w:rPr>
          <w:rFonts w:ascii="ＭＳ ゴシック" w:eastAsia="ＭＳ ゴシック" w:hAnsi="ＭＳ ゴシック" w:cs="メイリオ" w:hint="eastAsia"/>
          <w:kern w:val="0"/>
          <w:sz w:val="20"/>
          <w:szCs w:val="20"/>
        </w:rPr>
        <w:t>ロ</w:t>
      </w:r>
      <w:r w:rsidRPr="00A77B9E">
        <w:rPr>
          <w:rFonts w:ascii="ＭＳ ゴシック" w:eastAsia="ＭＳ ゴシック" w:hAnsi="ＭＳ ゴシック" w:cs="メイリオ" w:hint="eastAsia"/>
          <w:kern w:val="0"/>
          <w:sz w:val="20"/>
          <w:szCs w:val="20"/>
        </w:rPr>
        <w:t xml:space="preserve">] </w:t>
      </w:r>
      <w:r w:rsidR="00FF00D7" w:rsidRPr="00A77B9E">
        <w:rPr>
          <w:rFonts w:ascii="ＭＳ ゴシック" w:eastAsia="ＭＳ ゴシック" w:hAnsi="ＭＳ ゴシック" w:cs="Arial"/>
          <w:color w:val="000000"/>
          <w:kern w:val="36"/>
          <w:sz w:val="20"/>
          <w:szCs w:val="20"/>
        </w:rPr>
        <w:t>高年齢者雇用開発特別奨励金</w:t>
      </w:r>
    </w:p>
    <w:p w:rsidR="000E6BCC" w:rsidRPr="00A77B9E" w:rsidRDefault="00FF00D7" w:rsidP="00A77B9E">
      <w:pPr>
        <w:spacing w:line="320" w:lineRule="exact"/>
        <w:ind w:leftChars="500" w:left="1050" w:firstLineChars="100" w:firstLine="200"/>
        <w:rPr>
          <w:rFonts w:ascii="ＭＳ ゴシック" w:eastAsia="ＭＳ ゴシック" w:hAnsi="ＭＳ ゴシック"/>
          <w:sz w:val="20"/>
          <w:szCs w:val="20"/>
        </w:rPr>
      </w:pPr>
      <w:r w:rsidRPr="00A77B9E">
        <w:rPr>
          <w:rFonts w:ascii="ＭＳ ゴシック" w:eastAsia="ＭＳ ゴシック" w:hAnsi="ＭＳ ゴシック" w:cs="Arial"/>
          <w:color w:val="000000"/>
          <w:kern w:val="0"/>
          <w:sz w:val="20"/>
          <w:szCs w:val="20"/>
        </w:rPr>
        <w:t>雇入れ日の満年齢が</w:t>
      </w:r>
      <w:r w:rsidRPr="00A77B9E">
        <w:rPr>
          <w:rFonts w:ascii="ＭＳ ゴシック" w:eastAsia="ＭＳ ゴシック" w:hAnsi="ＭＳ ゴシック" w:cs="Arial" w:hint="eastAsia"/>
          <w:color w:val="000000"/>
          <w:kern w:val="0"/>
          <w:sz w:val="20"/>
          <w:szCs w:val="20"/>
        </w:rPr>
        <w:t>65</w:t>
      </w:r>
      <w:r w:rsidRPr="00A77B9E">
        <w:rPr>
          <w:rFonts w:ascii="ＭＳ ゴシック" w:eastAsia="ＭＳ ゴシック" w:hAnsi="ＭＳ ゴシック" w:cs="Arial"/>
          <w:color w:val="000000"/>
          <w:kern w:val="0"/>
          <w:sz w:val="20"/>
          <w:szCs w:val="20"/>
        </w:rPr>
        <w:t>歳以上の離職者をハローワーク等の紹介により、１週間の所定労働時間が</w:t>
      </w:r>
      <w:r w:rsidRPr="00A77B9E">
        <w:rPr>
          <w:rFonts w:ascii="ＭＳ ゴシック" w:eastAsia="ＭＳ ゴシック" w:hAnsi="ＭＳ ゴシック" w:cs="Arial" w:hint="eastAsia"/>
          <w:color w:val="000000"/>
          <w:kern w:val="0"/>
          <w:sz w:val="20"/>
          <w:szCs w:val="20"/>
        </w:rPr>
        <w:t>20</w:t>
      </w:r>
      <w:r w:rsidRPr="00A77B9E">
        <w:rPr>
          <w:rFonts w:ascii="ＭＳ ゴシック" w:eastAsia="ＭＳ ゴシック" w:hAnsi="ＭＳ ゴシック" w:cs="Arial"/>
          <w:color w:val="000000"/>
          <w:kern w:val="0"/>
          <w:sz w:val="20"/>
          <w:szCs w:val="20"/>
        </w:rPr>
        <w:t>時間以上の労働者として雇い入れる事業主</w:t>
      </w:r>
      <w:r w:rsidR="006273CC" w:rsidRPr="00A77B9E">
        <w:rPr>
          <w:rFonts w:ascii="ＭＳ ゴシック" w:eastAsia="ＭＳ ゴシック" w:hAnsi="ＭＳ ゴシック" w:cs="Arial" w:hint="eastAsia"/>
          <w:color w:val="000000"/>
          <w:kern w:val="0"/>
          <w:sz w:val="20"/>
          <w:szCs w:val="20"/>
        </w:rPr>
        <w:t>(</w:t>
      </w:r>
      <w:r w:rsidRPr="00A77B9E">
        <w:rPr>
          <w:rFonts w:ascii="ＭＳ ゴシック" w:eastAsia="ＭＳ ゴシック" w:hAnsi="ＭＳ ゴシック" w:cs="Arial"/>
          <w:color w:val="000000"/>
          <w:kern w:val="0"/>
          <w:sz w:val="20"/>
          <w:szCs w:val="20"/>
        </w:rPr>
        <w:t>１年以上継続して雇用することが確実な場合に限る</w:t>
      </w:r>
      <w:r w:rsidR="006273CC" w:rsidRPr="00A77B9E">
        <w:rPr>
          <w:rFonts w:ascii="ＭＳ ゴシック" w:eastAsia="ＭＳ ゴシック" w:hAnsi="ＭＳ ゴシック" w:cs="Arial" w:hint="eastAsia"/>
          <w:color w:val="000000"/>
          <w:kern w:val="0"/>
          <w:sz w:val="20"/>
          <w:szCs w:val="20"/>
        </w:rPr>
        <w:t>｡)</w:t>
      </w:r>
      <w:r w:rsidRPr="00A77B9E">
        <w:rPr>
          <w:rFonts w:ascii="ＭＳ ゴシック" w:eastAsia="ＭＳ ゴシック" w:hAnsi="ＭＳ ゴシック" w:cs="Arial"/>
          <w:color w:val="000000"/>
          <w:kern w:val="0"/>
          <w:sz w:val="20"/>
          <w:szCs w:val="20"/>
        </w:rPr>
        <w:t>に対して助成されます。</w:t>
      </w:r>
    </w:p>
    <w:p w:rsidR="002E7CD4" w:rsidRPr="00A77B9E" w:rsidRDefault="002E7CD4" w:rsidP="00A77B9E">
      <w:pPr>
        <w:spacing w:line="280" w:lineRule="exact"/>
        <w:ind w:leftChars="100" w:left="610" w:hangingChars="200" w:hanging="400"/>
        <w:rPr>
          <w:rFonts w:ascii="ＭＳ ゴシック" w:eastAsia="ＭＳ ゴシック" w:hAnsi="ＭＳ ゴシック"/>
          <w:sz w:val="20"/>
          <w:szCs w:val="20"/>
        </w:rPr>
      </w:pPr>
      <w:r w:rsidRPr="00A77B9E">
        <w:rPr>
          <w:rFonts w:ascii="ＭＳ ゴシック" w:eastAsia="ＭＳ ゴシック" w:hAnsi="ＭＳ ゴシック" w:hint="eastAsia"/>
          <w:sz w:val="20"/>
          <w:szCs w:val="20"/>
        </w:rPr>
        <w:t>(注)</w:t>
      </w:r>
      <w:r w:rsidR="000E6BCC" w:rsidRPr="00A77B9E">
        <w:rPr>
          <w:rFonts w:ascii="ＭＳ ゴシック" w:eastAsia="ＭＳ ゴシック" w:hAnsi="ＭＳ ゴシック" w:hint="eastAsia"/>
          <w:sz w:val="20"/>
          <w:szCs w:val="20"/>
        </w:rPr>
        <w:t xml:space="preserve"> </w:t>
      </w:r>
      <w:r w:rsidRPr="00A77B9E">
        <w:rPr>
          <w:rFonts w:ascii="ＭＳ ゴシック" w:eastAsia="ＭＳ ゴシック" w:hAnsi="ＭＳ ゴシック" w:hint="eastAsia"/>
          <w:sz w:val="20"/>
          <w:szCs w:val="20"/>
        </w:rPr>
        <w:t xml:space="preserve"> 助成金</w:t>
      </w:r>
      <w:r w:rsidR="000E6BCC" w:rsidRPr="00A77B9E">
        <w:rPr>
          <w:rFonts w:ascii="ＭＳ ゴシック" w:eastAsia="ＭＳ ゴシック" w:hAnsi="ＭＳ ゴシック" w:hint="eastAsia"/>
          <w:sz w:val="20"/>
          <w:szCs w:val="20"/>
        </w:rPr>
        <w:t>の</w:t>
      </w:r>
      <w:r w:rsidRPr="00A77B9E">
        <w:rPr>
          <w:rFonts w:ascii="ＭＳ ゴシック" w:eastAsia="ＭＳ ゴシック" w:hAnsi="ＭＳ ゴシック" w:hint="eastAsia"/>
          <w:sz w:val="20"/>
          <w:szCs w:val="20"/>
        </w:rPr>
        <w:t>受給要件、助成金額等、詳しくは最寄りの(独)高齢･障害･求職者雇用支援機構</w:t>
      </w:r>
      <w:r w:rsidR="00CE1F43" w:rsidRPr="00A77B9E">
        <w:rPr>
          <w:rFonts w:ascii="ＭＳ ゴシック" w:eastAsia="ＭＳ ゴシック" w:hAnsi="ＭＳ ゴシック" w:hint="eastAsia"/>
          <w:sz w:val="20"/>
          <w:szCs w:val="20"/>
        </w:rPr>
        <w:t>（</w:t>
      </w:r>
      <w:r w:rsidR="00CE1F43" w:rsidRPr="00A77B9E">
        <w:rPr>
          <w:rFonts w:ascii="ＭＳ ゴシック" w:eastAsia="ＭＳ ゴシック" w:hAnsi="ＭＳ ゴシック"/>
          <w:sz w:val="20"/>
          <w:szCs w:val="20"/>
        </w:rPr>
        <w:t>http://www.jeed.or.jp/</w:t>
      </w:r>
      <w:r w:rsidR="00CE1F43" w:rsidRPr="00A77B9E">
        <w:rPr>
          <w:rFonts w:ascii="ＭＳ ゴシック" w:eastAsia="ＭＳ ゴシック" w:hAnsi="ＭＳ ゴシック" w:hint="eastAsia"/>
          <w:sz w:val="20"/>
          <w:szCs w:val="20"/>
        </w:rPr>
        <w:t>）</w:t>
      </w:r>
      <w:r w:rsidRPr="00A77B9E">
        <w:rPr>
          <w:rFonts w:ascii="ＭＳ ゴシック" w:eastAsia="ＭＳ ゴシック" w:hAnsi="ＭＳ ゴシック" w:hint="eastAsia"/>
          <w:sz w:val="20"/>
          <w:szCs w:val="20"/>
        </w:rPr>
        <w:t>又は労働局、ハローワークへお問い合わせください。</w:t>
      </w:r>
    </w:p>
    <w:p w:rsidR="001238AE" w:rsidRDefault="001238AE">
      <w:pPr>
        <w:widowControl/>
        <w:jc w:val="left"/>
        <w:rPr>
          <w:rFonts w:ascii="ＭＳ 明朝" w:hAnsi="ＭＳ 明朝"/>
          <w:sz w:val="18"/>
          <w:szCs w:val="18"/>
        </w:rPr>
      </w:pPr>
      <w:r>
        <w:rPr>
          <w:rFonts w:ascii="ＭＳ 明朝" w:hAnsi="ＭＳ 明朝"/>
          <w:sz w:val="18"/>
          <w:szCs w:val="18"/>
        </w:rPr>
        <w:br w:type="page"/>
      </w:r>
    </w:p>
    <w:p w:rsidR="004D1EBB" w:rsidRPr="005044E1" w:rsidRDefault="004D1EBB" w:rsidP="005044E1">
      <w:pPr>
        <w:ind w:firstLineChars="176" w:firstLine="424"/>
        <w:rPr>
          <w:rFonts w:ascii="ＭＳ ゴシック" w:eastAsia="ＭＳ ゴシック" w:hAnsi="ＭＳ ゴシック"/>
          <w:b/>
          <w:sz w:val="24"/>
          <w:szCs w:val="24"/>
        </w:rPr>
      </w:pPr>
      <w:r w:rsidRPr="005044E1">
        <w:rPr>
          <w:rFonts w:ascii="ＭＳ ゴシック" w:eastAsia="ＭＳ ゴシック" w:hAnsi="ＭＳ ゴシック" w:hint="eastAsia"/>
          <w:b/>
          <w:sz w:val="24"/>
          <w:szCs w:val="24"/>
        </w:rPr>
        <w:lastRenderedPageBreak/>
        <w:t>(2)</w:t>
      </w:r>
      <w:r w:rsidR="00672442" w:rsidRPr="005044E1">
        <w:rPr>
          <w:rFonts w:ascii="ＭＳ ゴシック" w:eastAsia="ＭＳ ゴシック" w:hAnsi="ＭＳ ゴシック"/>
          <w:b/>
          <w:sz w:val="24"/>
          <w:szCs w:val="24"/>
        </w:rPr>
        <w:t>公共職業安定所</w:t>
      </w:r>
      <w:r w:rsidR="00672442" w:rsidRPr="005044E1">
        <w:rPr>
          <w:rFonts w:ascii="ＭＳ ゴシック" w:eastAsia="ＭＳ ゴシック" w:hAnsi="ＭＳ ゴシック" w:hint="eastAsia"/>
          <w:b/>
          <w:sz w:val="24"/>
          <w:szCs w:val="24"/>
        </w:rPr>
        <w:t>一覧</w:t>
      </w:r>
      <w:r w:rsidR="005044E1" w:rsidRPr="005044E1">
        <w:rPr>
          <w:rFonts w:ascii="ＭＳ ゴシック" w:eastAsia="ＭＳ ゴシック" w:hAnsi="ＭＳ ゴシック" w:hint="eastAsia"/>
          <w:b/>
          <w:sz w:val="24"/>
          <w:szCs w:val="24"/>
        </w:rPr>
        <w:t>（福井県）</w:t>
      </w:r>
    </w:p>
    <w:tbl>
      <w:tblPr>
        <w:tblW w:w="9213" w:type="dxa"/>
        <w:tblCellSpacing w:w="7" w:type="dxa"/>
        <w:tblInd w:w="45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15" w:type="dxa"/>
          <w:left w:w="15" w:type="dxa"/>
          <w:bottom w:w="15" w:type="dxa"/>
          <w:right w:w="15" w:type="dxa"/>
        </w:tblCellMar>
        <w:tblLook w:val="04A0"/>
      </w:tblPr>
      <w:tblGrid>
        <w:gridCol w:w="1701"/>
        <w:gridCol w:w="2835"/>
        <w:gridCol w:w="1984"/>
        <w:gridCol w:w="2693"/>
      </w:tblGrid>
      <w:tr w:rsidR="001238AE" w:rsidRPr="005044E1" w:rsidTr="00F33908">
        <w:trPr>
          <w:trHeight w:val="510"/>
          <w:tblCellSpacing w:w="7" w:type="dxa"/>
        </w:trPr>
        <w:tc>
          <w:tcPr>
            <w:tcW w:w="1680" w:type="dxa"/>
            <w:shd w:val="clear" w:color="auto" w:fill="9CD3FF"/>
            <w:vAlign w:val="center"/>
            <w:hideMark/>
          </w:tcPr>
          <w:p w:rsidR="001238AE" w:rsidRPr="005044E1" w:rsidRDefault="001238AE" w:rsidP="005044E1">
            <w:pPr>
              <w:widowControl/>
              <w:spacing w:line="300" w:lineRule="exact"/>
              <w:jc w:val="center"/>
              <w:rPr>
                <w:rFonts w:ascii="ＭＳ Ｐゴシック" w:eastAsia="ＭＳ Ｐゴシック" w:hAnsi="ＭＳ Ｐゴシック" w:cs="ＭＳ Ｐゴシック"/>
                <w:b/>
                <w:color w:val="333333"/>
                <w:kern w:val="0"/>
                <w:sz w:val="20"/>
                <w:szCs w:val="20"/>
              </w:rPr>
            </w:pPr>
            <w:r w:rsidRPr="005044E1">
              <w:rPr>
                <w:rFonts w:ascii="ＭＳ Ｐゴシック" w:eastAsia="ＭＳ Ｐゴシック" w:hAnsi="ＭＳ Ｐゴシック" w:cs="ＭＳ Ｐゴシック" w:hint="eastAsia"/>
                <w:b/>
                <w:color w:val="000066"/>
                <w:kern w:val="0"/>
                <w:sz w:val="20"/>
                <w:szCs w:val="20"/>
              </w:rPr>
              <w:t>安定所名</w:t>
            </w:r>
          </w:p>
        </w:tc>
        <w:tc>
          <w:tcPr>
            <w:tcW w:w="2821" w:type="dxa"/>
            <w:shd w:val="clear" w:color="auto" w:fill="9CD3FF"/>
            <w:vAlign w:val="center"/>
            <w:hideMark/>
          </w:tcPr>
          <w:p w:rsidR="001238AE" w:rsidRPr="005044E1" w:rsidRDefault="001238AE" w:rsidP="005044E1">
            <w:pPr>
              <w:widowControl/>
              <w:spacing w:line="300" w:lineRule="exact"/>
              <w:jc w:val="center"/>
              <w:rPr>
                <w:rFonts w:ascii="ＭＳ Ｐゴシック" w:eastAsia="ＭＳ Ｐゴシック" w:hAnsi="ＭＳ Ｐゴシック" w:cs="ＭＳ Ｐゴシック"/>
                <w:b/>
                <w:color w:val="333333"/>
                <w:kern w:val="0"/>
                <w:sz w:val="20"/>
                <w:szCs w:val="20"/>
              </w:rPr>
            </w:pPr>
            <w:r w:rsidRPr="005044E1">
              <w:rPr>
                <w:rFonts w:ascii="ＭＳ Ｐゴシック" w:eastAsia="ＭＳ Ｐゴシック" w:hAnsi="ＭＳ Ｐゴシック" w:cs="ＭＳ Ｐゴシック" w:hint="eastAsia"/>
                <w:b/>
                <w:color w:val="000066"/>
                <w:kern w:val="0"/>
                <w:sz w:val="20"/>
                <w:szCs w:val="20"/>
              </w:rPr>
              <w:t>所在地</w:t>
            </w:r>
          </w:p>
        </w:tc>
        <w:tc>
          <w:tcPr>
            <w:tcW w:w="1970" w:type="dxa"/>
            <w:shd w:val="clear" w:color="auto" w:fill="9CD3FF"/>
            <w:vAlign w:val="center"/>
            <w:hideMark/>
          </w:tcPr>
          <w:p w:rsidR="001238AE" w:rsidRPr="005044E1" w:rsidRDefault="001238AE" w:rsidP="005044E1">
            <w:pPr>
              <w:widowControl/>
              <w:spacing w:line="300" w:lineRule="exact"/>
              <w:jc w:val="center"/>
              <w:rPr>
                <w:rFonts w:ascii="ＭＳ Ｐゴシック" w:eastAsia="ＭＳ Ｐゴシック" w:hAnsi="ＭＳ Ｐゴシック" w:cs="ＭＳ Ｐゴシック"/>
                <w:b/>
                <w:color w:val="333333"/>
                <w:kern w:val="0"/>
                <w:sz w:val="20"/>
                <w:szCs w:val="20"/>
              </w:rPr>
            </w:pPr>
            <w:r w:rsidRPr="005044E1">
              <w:rPr>
                <w:rFonts w:ascii="ＭＳ Ｐゴシック" w:eastAsia="ＭＳ Ｐゴシック" w:hAnsi="ＭＳ Ｐゴシック" w:cs="ＭＳ Ｐゴシック" w:hint="eastAsia"/>
                <w:b/>
                <w:color w:val="000066"/>
                <w:kern w:val="0"/>
                <w:sz w:val="20"/>
                <w:szCs w:val="20"/>
              </w:rPr>
              <w:t>TEL・FAX</w:t>
            </w:r>
          </w:p>
        </w:tc>
        <w:tc>
          <w:tcPr>
            <w:tcW w:w="2672" w:type="dxa"/>
            <w:shd w:val="clear" w:color="auto" w:fill="9CD3FF"/>
            <w:vAlign w:val="center"/>
            <w:hideMark/>
          </w:tcPr>
          <w:p w:rsidR="001238AE" w:rsidRPr="005044E1" w:rsidRDefault="001238AE" w:rsidP="005044E1">
            <w:pPr>
              <w:widowControl/>
              <w:spacing w:line="300" w:lineRule="exact"/>
              <w:jc w:val="center"/>
              <w:rPr>
                <w:rFonts w:ascii="ＭＳ Ｐゴシック" w:eastAsia="ＭＳ Ｐゴシック" w:hAnsi="ＭＳ Ｐゴシック" w:cs="ＭＳ Ｐゴシック"/>
                <w:b/>
                <w:color w:val="333333"/>
                <w:kern w:val="0"/>
                <w:sz w:val="20"/>
                <w:szCs w:val="20"/>
              </w:rPr>
            </w:pPr>
            <w:r w:rsidRPr="005044E1">
              <w:rPr>
                <w:rFonts w:ascii="ＭＳ Ｐゴシック" w:eastAsia="ＭＳ Ｐゴシック" w:hAnsi="ＭＳ Ｐゴシック" w:cs="ＭＳ Ｐゴシック" w:hint="eastAsia"/>
                <w:b/>
                <w:color w:val="000066"/>
                <w:kern w:val="0"/>
                <w:sz w:val="20"/>
                <w:szCs w:val="20"/>
              </w:rPr>
              <w:t>管轄区域</w:t>
            </w:r>
          </w:p>
        </w:tc>
      </w:tr>
      <w:tr w:rsidR="001238AE" w:rsidRPr="005044E1" w:rsidTr="00F33908">
        <w:trPr>
          <w:trHeight w:val="750"/>
          <w:tblCellSpacing w:w="7" w:type="dxa"/>
        </w:trPr>
        <w:tc>
          <w:tcPr>
            <w:tcW w:w="1680" w:type="dxa"/>
            <w:shd w:val="clear" w:color="auto" w:fill="C8E7FF"/>
            <w:vAlign w:val="center"/>
            <w:hideMark/>
          </w:tcPr>
          <w:p w:rsidR="001238AE" w:rsidRPr="005044E1" w:rsidRDefault="001238AE" w:rsidP="005044E1">
            <w:pPr>
              <w:widowControl/>
              <w:spacing w:line="300" w:lineRule="exact"/>
              <w:jc w:val="center"/>
              <w:rPr>
                <w:rFonts w:ascii="ＭＳ Ｐゴシック" w:eastAsia="ＭＳ Ｐゴシック" w:hAnsi="ＭＳ Ｐゴシック" w:cs="ＭＳ Ｐゴシック"/>
                <w:b/>
                <w:kern w:val="0"/>
                <w:sz w:val="20"/>
                <w:szCs w:val="20"/>
              </w:rPr>
            </w:pPr>
            <w:r w:rsidRPr="005044E1">
              <w:rPr>
                <w:rFonts w:ascii="ＭＳ Ｐゴシック" w:eastAsia="ＭＳ Ｐゴシック" w:hAnsi="ＭＳ Ｐゴシック" w:cs="ＭＳ Ｐゴシック" w:hint="eastAsia"/>
                <w:b/>
                <w:kern w:val="0"/>
                <w:sz w:val="20"/>
                <w:szCs w:val="20"/>
              </w:rPr>
              <w:t>福　井</w:t>
            </w:r>
          </w:p>
        </w:tc>
        <w:tc>
          <w:tcPr>
            <w:tcW w:w="2821" w:type="dxa"/>
            <w:shd w:val="clear" w:color="auto" w:fill="FFFFFF"/>
            <w:vAlign w:val="center"/>
            <w:hideMark/>
          </w:tcPr>
          <w:p w:rsidR="001238AE" w:rsidRPr="005044E1" w:rsidRDefault="001238AE" w:rsidP="005044E1">
            <w:pPr>
              <w:widowControl/>
              <w:spacing w:line="300" w:lineRule="exact"/>
              <w:ind w:leftChars="124" w:left="378" w:hangingChars="59" w:hanging="118"/>
              <w:rPr>
                <w:rFonts w:ascii="ＭＳ Ｐゴシック" w:eastAsia="ＭＳ Ｐゴシック" w:hAnsi="ＭＳ Ｐゴシック" w:cs="ＭＳ Ｐゴシック"/>
                <w:kern w:val="0"/>
                <w:sz w:val="20"/>
                <w:szCs w:val="20"/>
              </w:rPr>
            </w:pPr>
            <w:r w:rsidRPr="005044E1">
              <w:rPr>
                <w:rFonts w:ascii="ＭＳ Ｐゴシック" w:eastAsia="ＭＳ Ｐゴシック" w:hAnsi="ＭＳ Ｐゴシック" w:cs="ＭＳ Ｐゴシック" w:hint="eastAsia"/>
                <w:kern w:val="0"/>
                <w:sz w:val="20"/>
                <w:szCs w:val="20"/>
              </w:rPr>
              <w:t>〒910-8509</w:t>
            </w:r>
            <w:r w:rsidRPr="005044E1">
              <w:rPr>
                <w:rFonts w:ascii="ＭＳ Ｐゴシック" w:eastAsia="ＭＳ Ｐゴシック" w:hAnsi="ＭＳ Ｐゴシック" w:cs="ＭＳ Ｐゴシック" w:hint="eastAsia"/>
                <w:kern w:val="0"/>
                <w:sz w:val="20"/>
                <w:szCs w:val="20"/>
              </w:rPr>
              <w:br/>
            </w:r>
            <w:hyperlink r:id="rId30" w:history="1">
              <w:r w:rsidRPr="005044E1">
                <w:rPr>
                  <w:rFonts w:ascii="ＭＳ Ｐゴシック" w:eastAsia="ＭＳ Ｐゴシック" w:hAnsi="ＭＳ Ｐゴシック" w:cs="ＭＳ Ｐゴシック" w:hint="eastAsia"/>
                  <w:kern w:val="0"/>
                  <w:sz w:val="20"/>
                  <w:szCs w:val="20"/>
                </w:rPr>
                <w:t>福井市開発1丁目121-1</w:t>
              </w:r>
            </w:hyperlink>
          </w:p>
        </w:tc>
        <w:tc>
          <w:tcPr>
            <w:tcW w:w="1970" w:type="dxa"/>
            <w:shd w:val="clear" w:color="auto" w:fill="FFFFFF"/>
            <w:vAlign w:val="center"/>
            <w:hideMark/>
          </w:tcPr>
          <w:p w:rsidR="001238AE" w:rsidRPr="005044E1" w:rsidRDefault="001238AE" w:rsidP="005044E1">
            <w:pPr>
              <w:widowControl/>
              <w:spacing w:line="300" w:lineRule="exact"/>
              <w:rPr>
                <w:rFonts w:ascii="ＭＳ Ｐゴシック" w:eastAsia="ＭＳ Ｐゴシック" w:hAnsi="ＭＳ Ｐゴシック" w:cs="ＭＳ Ｐゴシック"/>
                <w:kern w:val="0"/>
                <w:sz w:val="20"/>
                <w:szCs w:val="20"/>
              </w:rPr>
            </w:pPr>
            <w:r w:rsidRPr="005044E1">
              <w:rPr>
                <w:rFonts w:ascii="ＭＳ Ｐゴシック" w:eastAsia="ＭＳ Ｐゴシック" w:hAnsi="ＭＳ Ｐゴシック" w:cs="ＭＳ Ｐゴシック" w:hint="eastAsia"/>
                <w:kern w:val="0"/>
                <w:sz w:val="20"/>
                <w:szCs w:val="20"/>
              </w:rPr>
              <w:t>TEL　0776-52-8150</w:t>
            </w:r>
            <w:r w:rsidRPr="005044E1">
              <w:rPr>
                <w:rFonts w:ascii="ＭＳ Ｐゴシック" w:eastAsia="ＭＳ Ｐゴシック" w:hAnsi="ＭＳ Ｐゴシック" w:cs="ＭＳ Ｐゴシック" w:hint="eastAsia"/>
                <w:kern w:val="0"/>
                <w:sz w:val="20"/>
                <w:szCs w:val="20"/>
              </w:rPr>
              <w:br/>
              <w:t>FAX　0776-52-8168</w:t>
            </w:r>
          </w:p>
        </w:tc>
        <w:tc>
          <w:tcPr>
            <w:tcW w:w="2672" w:type="dxa"/>
            <w:shd w:val="clear" w:color="auto" w:fill="FFFFFF"/>
            <w:vAlign w:val="center"/>
            <w:hideMark/>
          </w:tcPr>
          <w:p w:rsidR="001238AE" w:rsidRPr="005044E1" w:rsidRDefault="001238AE" w:rsidP="005044E1">
            <w:pPr>
              <w:widowControl/>
              <w:spacing w:line="300" w:lineRule="exact"/>
              <w:rPr>
                <w:rFonts w:ascii="ＭＳ Ｐゴシック" w:eastAsia="ＭＳ Ｐゴシック" w:hAnsi="ＭＳ Ｐゴシック" w:cs="ＭＳ Ｐゴシック"/>
                <w:kern w:val="0"/>
                <w:sz w:val="20"/>
                <w:szCs w:val="20"/>
              </w:rPr>
            </w:pPr>
            <w:r w:rsidRPr="005044E1">
              <w:rPr>
                <w:rFonts w:ascii="ＭＳ Ｐゴシック" w:eastAsia="ＭＳ Ｐゴシック" w:hAnsi="ＭＳ Ｐゴシック" w:cs="ＭＳ Ｐゴシック" w:hint="eastAsia"/>
                <w:kern w:val="0"/>
                <w:sz w:val="20"/>
                <w:szCs w:val="20"/>
              </w:rPr>
              <w:t>福井市、永平寺町、</w:t>
            </w:r>
            <w:r w:rsidRPr="005044E1">
              <w:rPr>
                <w:rFonts w:ascii="ＭＳ Ｐゴシック" w:eastAsia="ＭＳ Ｐゴシック" w:hAnsi="ＭＳ Ｐゴシック" w:cs="ＭＳ Ｐゴシック" w:hint="eastAsia"/>
                <w:kern w:val="0"/>
                <w:sz w:val="20"/>
                <w:szCs w:val="20"/>
              </w:rPr>
              <w:br/>
              <w:t>坂井市のうち春江町</w:t>
            </w:r>
          </w:p>
        </w:tc>
      </w:tr>
      <w:tr w:rsidR="001238AE" w:rsidRPr="005044E1" w:rsidTr="00F33908">
        <w:trPr>
          <w:trHeight w:val="750"/>
          <w:tblCellSpacing w:w="7" w:type="dxa"/>
        </w:trPr>
        <w:tc>
          <w:tcPr>
            <w:tcW w:w="1680" w:type="dxa"/>
            <w:shd w:val="clear" w:color="auto" w:fill="C8E7FF"/>
            <w:vAlign w:val="center"/>
            <w:hideMark/>
          </w:tcPr>
          <w:p w:rsidR="001238AE" w:rsidRPr="005044E1" w:rsidRDefault="001238AE" w:rsidP="005044E1">
            <w:pPr>
              <w:widowControl/>
              <w:spacing w:line="300" w:lineRule="exact"/>
              <w:jc w:val="center"/>
              <w:rPr>
                <w:rFonts w:ascii="ＭＳ Ｐゴシック" w:eastAsia="ＭＳ Ｐゴシック" w:hAnsi="ＭＳ Ｐゴシック" w:cs="ＭＳ Ｐゴシック"/>
                <w:b/>
                <w:kern w:val="0"/>
                <w:sz w:val="20"/>
                <w:szCs w:val="20"/>
              </w:rPr>
            </w:pPr>
            <w:r w:rsidRPr="005044E1">
              <w:rPr>
                <w:rFonts w:ascii="ＭＳ Ｐゴシック" w:eastAsia="ＭＳ Ｐゴシック" w:hAnsi="ＭＳ Ｐゴシック" w:cs="ＭＳ Ｐゴシック" w:hint="eastAsia"/>
                <w:b/>
                <w:kern w:val="0"/>
                <w:sz w:val="20"/>
                <w:szCs w:val="20"/>
              </w:rPr>
              <w:t>武　生</w:t>
            </w:r>
          </w:p>
        </w:tc>
        <w:tc>
          <w:tcPr>
            <w:tcW w:w="2821" w:type="dxa"/>
            <w:shd w:val="clear" w:color="auto" w:fill="FFFFFF"/>
            <w:vAlign w:val="center"/>
            <w:hideMark/>
          </w:tcPr>
          <w:p w:rsidR="001238AE" w:rsidRPr="005044E1" w:rsidRDefault="001238AE" w:rsidP="005044E1">
            <w:pPr>
              <w:widowControl/>
              <w:spacing w:line="300" w:lineRule="exact"/>
              <w:ind w:leftChars="124" w:left="378" w:hangingChars="59" w:hanging="118"/>
              <w:rPr>
                <w:rFonts w:ascii="ＭＳ Ｐゴシック" w:eastAsia="ＭＳ Ｐゴシック" w:hAnsi="ＭＳ Ｐゴシック" w:cs="ＭＳ Ｐゴシック"/>
                <w:kern w:val="0"/>
                <w:sz w:val="20"/>
                <w:szCs w:val="20"/>
              </w:rPr>
            </w:pPr>
            <w:r w:rsidRPr="005044E1">
              <w:rPr>
                <w:rFonts w:ascii="ＭＳ Ｐゴシック" w:eastAsia="ＭＳ Ｐゴシック" w:hAnsi="ＭＳ Ｐゴシック" w:cs="ＭＳ Ｐゴシック" w:hint="eastAsia"/>
                <w:kern w:val="0"/>
                <w:sz w:val="20"/>
                <w:szCs w:val="20"/>
              </w:rPr>
              <w:t>〒915-0814</w:t>
            </w:r>
            <w:r w:rsidRPr="005044E1">
              <w:rPr>
                <w:rFonts w:ascii="ＭＳ Ｐゴシック" w:eastAsia="ＭＳ Ｐゴシック" w:hAnsi="ＭＳ Ｐゴシック" w:cs="ＭＳ Ｐゴシック" w:hint="eastAsia"/>
                <w:kern w:val="0"/>
                <w:sz w:val="20"/>
                <w:szCs w:val="20"/>
              </w:rPr>
              <w:br/>
            </w:r>
            <w:hyperlink r:id="rId31" w:history="1">
              <w:r w:rsidRPr="005044E1">
                <w:rPr>
                  <w:rFonts w:ascii="ＭＳ Ｐゴシック" w:eastAsia="ＭＳ Ｐゴシック" w:hAnsi="ＭＳ Ｐゴシック" w:cs="ＭＳ Ｐゴシック" w:hint="eastAsia"/>
                  <w:kern w:val="0"/>
                  <w:sz w:val="20"/>
                  <w:szCs w:val="20"/>
                </w:rPr>
                <w:t>越前市中央2-8-23</w:t>
              </w:r>
            </w:hyperlink>
          </w:p>
        </w:tc>
        <w:tc>
          <w:tcPr>
            <w:tcW w:w="1970" w:type="dxa"/>
            <w:shd w:val="clear" w:color="auto" w:fill="FFFFFF"/>
            <w:vAlign w:val="center"/>
            <w:hideMark/>
          </w:tcPr>
          <w:p w:rsidR="001238AE" w:rsidRPr="005044E1" w:rsidRDefault="001238AE" w:rsidP="005044E1">
            <w:pPr>
              <w:widowControl/>
              <w:spacing w:line="300" w:lineRule="exact"/>
              <w:rPr>
                <w:rFonts w:ascii="ＭＳ Ｐゴシック" w:eastAsia="ＭＳ Ｐゴシック" w:hAnsi="ＭＳ Ｐゴシック" w:cs="ＭＳ Ｐゴシック"/>
                <w:kern w:val="0"/>
                <w:sz w:val="20"/>
                <w:szCs w:val="20"/>
              </w:rPr>
            </w:pPr>
            <w:r w:rsidRPr="005044E1">
              <w:rPr>
                <w:rFonts w:ascii="ＭＳ Ｐゴシック" w:eastAsia="ＭＳ Ｐゴシック" w:hAnsi="ＭＳ Ｐゴシック" w:cs="ＭＳ Ｐゴシック" w:hint="eastAsia"/>
                <w:kern w:val="0"/>
                <w:sz w:val="20"/>
                <w:szCs w:val="20"/>
              </w:rPr>
              <w:t>TEL　0778-22-4078</w:t>
            </w:r>
            <w:r w:rsidRPr="005044E1">
              <w:rPr>
                <w:rFonts w:ascii="ＭＳ Ｐゴシック" w:eastAsia="ＭＳ Ｐゴシック" w:hAnsi="ＭＳ Ｐゴシック" w:cs="ＭＳ Ｐゴシック" w:hint="eastAsia"/>
                <w:kern w:val="0"/>
                <w:sz w:val="20"/>
                <w:szCs w:val="20"/>
              </w:rPr>
              <w:br/>
              <w:t>FAX　0778-22-8830</w:t>
            </w:r>
          </w:p>
        </w:tc>
        <w:tc>
          <w:tcPr>
            <w:tcW w:w="2672" w:type="dxa"/>
            <w:shd w:val="clear" w:color="auto" w:fill="FFFFFF"/>
            <w:vAlign w:val="center"/>
            <w:hideMark/>
          </w:tcPr>
          <w:p w:rsidR="001238AE" w:rsidRPr="005044E1" w:rsidRDefault="001238AE" w:rsidP="005044E1">
            <w:pPr>
              <w:widowControl/>
              <w:spacing w:line="300" w:lineRule="exact"/>
              <w:rPr>
                <w:rFonts w:ascii="ＭＳ Ｐゴシック" w:eastAsia="ＭＳ Ｐゴシック" w:hAnsi="ＭＳ Ｐゴシック" w:cs="ＭＳ Ｐゴシック"/>
                <w:kern w:val="0"/>
                <w:sz w:val="20"/>
                <w:szCs w:val="20"/>
              </w:rPr>
            </w:pPr>
            <w:r w:rsidRPr="005044E1">
              <w:rPr>
                <w:rFonts w:ascii="ＭＳ Ｐゴシック" w:eastAsia="ＭＳ Ｐゴシック" w:hAnsi="ＭＳ Ｐゴシック" w:cs="ＭＳ Ｐゴシック" w:hint="eastAsia"/>
                <w:kern w:val="0"/>
                <w:sz w:val="20"/>
                <w:szCs w:val="20"/>
              </w:rPr>
              <w:t>越前市、鯖江市、池田町</w:t>
            </w:r>
            <w:r w:rsidRPr="005044E1">
              <w:rPr>
                <w:rFonts w:ascii="ＭＳ Ｐゴシック" w:eastAsia="ＭＳ Ｐゴシック" w:hAnsi="ＭＳ Ｐゴシック" w:cs="ＭＳ Ｐゴシック" w:hint="eastAsia"/>
                <w:kern w:val="0"/>
                <w:sz w:val="20"/>
                <w:szCs w:val="20"/>
              </w:rPr>
              <w:br/>
              <w:t>南越前町、越前町</w:t>
            </w:r>
          </w:p>
        </w:tc>
      </w:tr>
      <w:tr w:rsidR="001238AE" w:rsidRPr="005044E1" w:rsidTr="00F33908">
        <w:trPr>
          <w:trHeight w:val="750"/>
          <w:tblCellSpacing w:w="7" w:type="dxa"/>
        </w:trPr>
        <w:tc>
          <w:tcPr>
            <w:tcW w:w="1680" w:type="dxa"/>
            <w:shd w:val="clear" w:color="auto" w:fill="C8E7FF"/>
            <w:vAlign w:val="center"/>
            <w:hideMark/>
          </w:tcPr>
          <w:p w:rsidR="001238AE" w:rsidRPr="005044E1" w:rsidRDefault="001238AE" w:rsidP="005044E1">
            <w:pPr>
              <w:widowControl/>
              <w:spacing w:line="300" w:lineRule="exact"/>
              <w:jc w:val="center"/>
              <w:rPr>
                <w:rFonts w:ascii="ＭＳ Ｐゴシック" w:eastAsia="ＭＳ Ｐゴシック" w:hAnsi="ＭＳ Ｐゴシック" w:cs="ＭＳ Ｐゴシック"/>
                <w:b/>
                <w:kern w:val="0"/>
                <w:sz w:val="20"/>
                <w:szCs w:val="20"/>
              </w:rPr>
            </w:pPr>
            <w:r w:rsidRPr="005044E1">
              <w:rPr>
                <w:rFonts w:ascii="ＭＳ Ｐゴシック" w:eastAsia="ＭＳ Ｐゴシック" w:hAnsi="ＭＳ Ｐゴシック" w:cs="ＭＳ Ｐゴシック" w:hint="eastAsia"/>
                <w:b/>
                <w:kern w:val="0"/>
                <w:sz w:val="20"/>
                <w:szCs w:val="20"/>
              </w:rPr>
              <w:t>大　野</w:t>
            </w:r>
          </w:p>
        </w:tc>
        <w:tc>
          <w:tcPr>
            <w:tcW w:w="2821" w:type="dxa"/>
            <w:shd w:val="clear" w:color="auto" w:fill="FFFFFF"/>
            <w:vAlign w:val="center"/>
            <w:hideMark/>
          </w:tcPr>
          <w:p w:rsidR="001238AE" w:rsidRPr="005044E1" w:rsidRDefault="001238AE" w:rsidP="005044E1">
            <w:pPr>
              <w:widowControl/>
              <w:spacing w:line="300" w:lineRule="exact"/>
              <w:ind w:leftChars="124" w:left="378" w:hangingChars="59" w:hanging="118"/>
              <w:rPr>
                <w:rFonts w:ascii="ＭＳ Ｐゴシック" w:eastAsia="ＭＳ Ｐゴシック" w:hAnsi="ＭＳ Ｐゴシック" w:cs="ＭＳ Ｐゴシック"/>
                <w:kern w:val="0"/>
                <w:sz w:val="20"/>
                <w:szCs w:val="20"/>
              </w:rPr>
            </w:pPr>
            <w:r w:rsidRPr="005044E1">
              <w:rPr>
                <w:rFonts w:ascii="ＭＳ Ｐゴシック" w:eastAsia="ＭＳ Ｐゴシック" w:hAnsi="ＭＳ Ｐゴシック" w:cs="ＭＳ Ｐゴシック" w:hint="eastAsia"/>
                <w:kern w:val="0"/>
                <w:sz w:val="20"/>
                <w:szCs w:val="20"/>
              </w:rPr>
              <w:t>〒912-0087</w:t>
            </w:r>
            <w:r w:rsidRPr="005044E1">
              <w:rPr>
                <w:rFonts w:ascii="ＭＳ Ｐゴシック" w:eastAsia="ＭＳ Ｐゴシック" w:hAnsi="ＭＳ Ｐゴシック" w:cs="ＭＳ Ｐゴシック" w:hint="eastAsia"/>
                <w:kern w:val="0"/>
                <w:sz w:val="20"/>
                <w:szCs w:val="20"/>
              </w:rPr>
              <w:br/>
            </w:r>
            <w:hyperlink r:id="rId32" w:history="1">
              <w:r w:rsidRPr="005044E1">
                <w:rPr>
                  <w:rFonts w:ascii="ＭＳ Ｐゴシック" w:eastAsia="ＭＳ Ｐゴシック" w:hAnsi="ＭＳ Ｐゴシック" w:cs="ＭＳ Ｐゴシック" w:hint="eastAsia"/>
                  <w:kern w:val="0"/>
                  <w:sz w:val="20"/>
                  <w:szCs w:val="20"/>
                </w:rPr>
                <w:t>大野市城町8番5号</w:t>
              </w:r>
            </w:hyperlink>
          </w:p>
        </w:tc>
        <w:tc>
          <w:tcPr>
            <w:tcW w:w="1970" w:type="dxa"/>
            <w:shd w:val="clear" w:color="auto" w:fill="FFFFFF"/>
            <w:vAlign w:val="center"/>
            <w:hideMark/>
          </w:tcPr>
          <w:p w:rsidR="001238AE" w:rsidRPr="005044E1" w:rsidRDefault="001238AE" w:rsidP="005044E1">
            <w:pPr>
              <w:widowControl/>
              <w:spacing w:line="300" w:lineRule="exact"/>
              <w:rPr>
                <w:rFonts w:ascii="ＭＳ Ｐゴシック" w:eastAsia="ＭＳ Ｐゴシック" w:hAnsi="ＭＳ Ｐゴシック" w:cs="ＭＳ Ｐゴシック"/>
                <w:kern w:val="0"/>
                <w:sz w:val="20"/>
                <w:szCs w:val="20"/>
              </w:rPr>
            </w:pPr>
            <w:r w:rsidRPr="005044E1">
              <w:rPr>
                <w:rFonts w:ascii="ＭＳ Ｐゴシック" w:eastAsia="ＭＳ Ｐゴシック" w:hAnsi="ＭＳ Ｐゴシック" w:cs="ＭＳ Ｐゴシック" w:hint="eastAsia"/>
                <w:kern w:val="0"/>
                <w:sz w:val="20"/>
                <w:szCs w:val="20"/>
              </w:rPr>
              <w:t>TEL　0779-66-2408</w:t>
            </w:r>
            <w:r w:rsidRPr="005044E1">
              <w:rPr>
                <w:rFonts w:ascii="ＭＳ Ｐゴシック" w:eastAsia="ＭＳ Ｐゴシック" w:hAnsi="ＭＳ Ｐゴシック" w:cs="ＭＳ Ｐゴシック" w:hint="eastAsia"/>
                <w:kern w:val="0"/>
                <w:sz w:val="20"/>
                <w:szCs w:val="20"/>
              </w:rPr>
              <w:br/>
              <w:t>FAX　0779-66-3332</w:t>
            </w:r>
          </w:p>
        </w:tc>
        <w:tc>
          <w:tcPr>
            <w:tcW w:w="2672" w:type="dxa"/>
            <w:shd w:val="clear" w:color="auto" w:fill="FFFFFF"/>
            <w:vAlign w:val="center"/>
            <w:hideMark/>
          </w:tcPr>
          <w:p w:rsidR="001238AE" w:rsidRPr="005044E1" w:rsidRDefault="001238AE" w:rsidP="005044E1">
            <w:pPr>
              <w:widowControl/>
              <w:spacing w:line="300" w:lineRule="exact"/>
              <w:rPr>
                <w:rFonts w:ascii="ＭＳ Ｐゴシック" w:eastAsia="ＭＳ Ｐゴシック" w:hAnsi="ＭＳ Ｐゴシック" w:cs="ＭＳ Ｐゴシック"/>
                <w:kern w:val="0"/>
                <w:sz w:val="20"/>
                <w:szCs w:val="20"/>
              </w:rPr>
            </w:pPr>
            <w:r w:rsidRPr="005044E1">
              <w:rPr>
                <w:rFonts w:ascii="ＭＳ Ｐゴシック" w:eastAsia="ＭＳ Ｐゴシック" w:hAnsi="ＭＳ Ｐゴシック" w:cs="ＭＳ Ｐゴシック" w:hint="eastAsia"/>
                <w:kern w:val="0"/>
                <w:sz w:val="20"/>
                <w:szCs w:val="20"/>
              </w:rPr>
              <w:t>大野市、勝山市</w:t>
            </w:r>
          </w:p>
        </w:tc>
      </w:tr>
      <w:tr w:rsidR="001238AE" w:rsidRPr="005044E1" w:rsidTr="00F33908">
        <w:trPr>
          <w:trHeight w:val="750"/>
          <w:tblCellSpacing w:w="7" w:type="dxa"/>
        </w:trPr>
        <w:tc>
          <w:tcPr>
            <w:tcW w:w="1680" w:type="dxa"/>
            <w:shd w:val="clear" w:color="auto" w:fill="C8E7FF"/>
            <w:vAlign w:val="center"/>
            <w:hideMark/>
          </w:tcPr>
          <w:p w:rsidR="001238AE" w:rsidRPr="005044E1" w:rsidRDefault="001238AE" w:rsidP="005044E1">
            <w:pPr>
              <w:widowControl/>
              <w:spacing w:line="300" w:lineRule="exact"/>
              <w:jc w:val="center"/>
              <w:rPr>
                <w:rFonts w:ascii="ＭＳ Ｐゴシック" w:eastAsia="ＭＳ Ｐゴシック" w:hAnsi="ＭＳ Ｐゴシック" w:cs="ＭＳ Ｐゴシック"/>
                <w:b/>
                <w:kern w:val="0"/>
                <w:sz w:val="20"/>
                <w:szCs w:val="20"/>
              </w:rPr>
            </w:pPr>
            <w:r w:rsidRPr="005044E1">
              <w:rPr>
                <w:rFonts w:ascii="ＭＳ Ｐゴシック" w:eastAsia="ＭＳ Ｐゴシック" w:hAnsi="ＭＳ Ｐゴシック" w:cs="ＭＳ Ｐゴシック" w:hint="eastAsia"/>
                <w:b/>
                <w:kern w:val="0"/>
                <w:sz w:val="20"/>
                <w:szCs w:val="20"/>
              </w:rPr>
              <w:t>三　国</w:t>
            </w:r>
          </w:p>
        </w:tc>
        <w:tc>
          <w:tcPr>
            <w:tcW w:w="2821" w:type="dxa"/>
            <w:shd w:val="clear" w:color="auto" w:fill="FFFFFF"/>
            <w:vAlign w:val="center"/>
            <w:hideMark/>
          </w:tcPr>
          <w:p w:rsidR="001238AE" w:rsidRPr="005044E1" w:rsidRDefault="001238AE" w:rsidP="005044E1">
            <w:pPr>
              <w:widowControl/>
              <w:spacing w:line="300" w:lineRule="exact"/>
              <w:ind w:leftChars="124" w:left="378" w:hangingChars="59" w:hanging="118"/>
              <w:rPr>
                <w:rFonts w:ascii="ＭＳ Ｐゴシック" w:eastAsia="ＭＳ Ｐゴシック" w:hAnsi="ＭＳ Ｐゴシック" w:cs="ＭＳ Ｐゴシック"/>
                <w:kern w:val="0"/>
                <w:sz w:val="20"/>
                <w:szCs w:val="20"/>
              </w:rPr>
            </w:pPr>
            <w:r w:rsidRPr="005044E1">
              <w:rPr>
                <w:rFonts w:ascii="ＭＳ Ｐゴシック" w:eastAsia="ＭＳ Ｐゴシック" w:hAnsi="ＭＳ Ｐゴシック" w:cs="ＭＳ Ｐゴシック" w:hint="eastAsia"/>
                <w:kern w:val="0"/>
                <w:sz w:val="20"/>
                <w:szCs w:val="20"/>
              </w:rPr>
              <w:t>〒913-0041</w:t>
            </w:r>
            <w:r w:rsidRPr="005044E1">
              <w:rPr>
                <w:rFonts w:ascii="ＭＳ Ｐゴシック" w:eastAsia="ＭＳ Ｐゴシック" w:hAnsi="ＭＳ Ｐゴシック" w:cs="ＭＳ Ｐゴシック" w:hint="eastAsia"/>
                <w:kern w:val="0"/>
                <w:sz w:val="20"/>
                <w:szCs w:val="20"/>
              </w:rPr>
              <w:br/>
            </w:r>
            <w:hyperlink r:id="rId33" w:history="1">
              <w:r w:rsidRPr="005044E1">
                <w:rPr>
                  <w:rFonts w:ascii="ＭＳ Ｐゴシック" w:eastAsia="ＭＳ Ｐゴシック" w:hAnsi="ＭＳ Ｐゴシック" w:cs="ＭＳ Ｐゴシック" w:hint="eastAsia"/>
                  <w:kern w:val="0"/>
                  <w:sz w:val="20"/>
                  <w:szCs w:val="20"/>
                </w:rPr>
                <w:t>坂井市三国町覚善69-1</w:t>
              </w:r>
            </w:hyperlink>
          </w:p>
        </w:tc>
        <w:tc>
          <w:tcPr>
            <w:tcW w:w="1970" w:type="dxa"/>
            <w:shd w:val="clear" w:color="auto" w:fill="FFFFFF"/>
            <w:vAlign w:val="center"/>
            <w:hideMark/>
          </w:tcPr>
          <w:p w:rsidR="001238AE" w:rsidRPr="005044E1" w:rsidRDefault="001238AE" w:rsidP="005044E1">
            <w:pPr>
              <w:widowControl/>
              <w:spacing w:line="300" w:lineRule="exact"/>
              <w:rPr>
                <w:rFonts w:ascii="ＭＳ Ｐゴシック" w:eastAsia="ＭＳ Ｐゴシック" w:hAnsi="ＭＳ Ｐゴシック" w:cs="ＭＳ Ｐゴシック"/>
                <w:kern w:val="0"/>
                <w:sz w:val="20"/>
                <w:szCs w:val="20"/>
              </w:rPr>
            </w:pPr>
            <w:r w:rsidRPr="005044E1">
              <w:rPr>
                <w:rFonts w:ascii="ＭＳ Ｐゴシック" w:eastAsia="ＭＳ Ｐゴシック" w:hAnsi="ＭＳ Ｐゴシック" w:cs="ＭＳ Ｐゴシック" w:hint="eastAsia"/>
                <w:kern w:val="0"/>
                <w:sz w:val="20"/>
                <w:szCs w:val="20"/>
              </w:rPr>
              <w:t>TEL　0776-81-3262</w:t>
            </w:r>
            <w:r w:rsidRPr="005044E1">
              <w:rPr>
                <w:rFonts w:ascii="ＭＳ Ｐゴシック" w:eastAsia="ＭＳ Ｐゴシック" w:hAnsi="ＭＳ Ｐゴシック" w:cs="ＭＳ Ｐゴシック" w:hint="eastAsia"/>
                <w:kern w:val="0"/>
                <w:sz w:val="20"/>
                <w:szCs w:val="20"/>
              </w:rPr>
              <w:br/>
              <w:t>FAX　0776-82-4307</w:t>
            </w:r>
          </w:p>
        </w:tc>
        <w:tc>
          <w:tcPr>
            <w:tcW w:w="2672" w:type="dxa"/>
            <w:shd w:val="clear" w:color="auto" w:fill="FFFFFF"/>
            <w:vAlign w:val="center"/>
            <w:hideMark/>
          </w:tcPr>
          <w:p w:rsidR="001238AE" w:rsidRPr="005044E1" w:rsidRDefault="001238AE" w:rsidP="005044E1">
            <w:pPr>
              <w:widowControl/>
              <w:spacing w:line="300" w:lineRule="exact"/>
              <w:rPr>
                <w:rFonts w:ascii="ＭＳ Ｐゴシック" w:eastAsia="ＭＳ Ｐゴシック" w:hAnsi="ＭＳ Ｐゴシック" w:cs="ＭＳ Ｐゴシック"/>
                <w:kern w:val="0"/>
                <w:sz w:val="20"/>
                <w:szCs w:val="20"/>
              </w:rPr>
            </w:pPr>
            <w:r w:rsidRPr="005044E1">
              <w:rPr>
                <w:rFonts w:ascii="ＭＳ Ｐゴシック" w:eastAsia="ＭＳ Ｐゴシック" w:hAnsi="ＭＳ Ｐゴシック" w:cs="ＭＳ Ｐゴシック" w:hint="eastAsia"/>
                <w:kern w:val="0"/>
                <w:sz w:val="20"/>
                <w:szCs w:val="20"/>
              </w:rPr>
              <w:t>あわら市、</w:t>
            </w:r>
            <w:r w:rsidRPr="005044E1">
              <w:rPr>
                <w:rFonts w:ascii="ＭＳ Ｐゴシック" w:eastAsia="ＭＳ Ｐゴシック" w:hAnsi="ＭＳ Ｐゴシック" w:cs="ＭＳ Ｐゴシック" w:hint="eastAsia"/>
                <w:kern w:val="0"/>
                <w:sz w:val="20"/>
                <w:szCs w:val="20"/>
              </w:rPr>
              <w:br/>
              <w:t>坂井市のうち三国町、</w:t>
            </w:r>
            <w:r w:rsidRPr="005044E1">
              <w:rPr>
                <w:rFonts w:ascii="ＭＳ Ｐゴシック" w:eastAsia="ＭＳ Ｐゴシック" w:hAnsi="ＭＳ Ｐゴシック" w:cs="ＭＳ Ｐゴシック" w:hint="eastAsia"/>
                <w:kern w:val="0"/>
                <w:sz w:val="20"/>
                <w:szCs w:val="20"/>
              </w:rPr>
              <w:br/>
              <w:t>坂井町、丸岡町</w:t>
            </w:r>
          </w:p>
        </w:tc>
      </w:tr>
      <w:tr w:rsidR="001238AE" w:rsidRPr="005044E1" w:rsidTr="00F33908">
        <w:trPr>
          <w:trHeight w:val="750"/>
          <w:tblCellSpacing w:w="7" w:type="dxa"/>
        </w:trPr>
        <w:tc>
          <w:tcPr>
            <w:tcW w:w="1680" w:type="dxa"/>
            <w:shd w:val="clear" w:color="auto" w:fill="C8E7FF"/>
            <w:vAlign w:val="center"/>
            <w:hideMark/>
          </w:tcPr>
          <w:p w:rsidR="001238AE" w:rsidRPr="005044E1" w:rsidRDefault="001238AE" w:rsidP="005044E1">
            <w:pPr>
              <w:widowControl/>
              <w:spacing w:line="300" w:lineRule="exact"/>
              <w:jc w:val="center"/>
              <w:rPr>
                <w:rFonts w:ascii="ＭＳ Ｐゴシック" w:eastAsia="ＭＳ Ｐゴシック" w:hAnsi="ＭＳ Ｐゴシック" w:cs="ＭＳ Ｐゴシック"/>
                <w:b/>
                <w:kern w:val="0"/>
                <w:sz w:val="20"/>
                <w:szCs w:val="20"/>
              </w:rPr>
            </w:pPr>
            <w:r w:rsidRPr="005044E1">
              <w:rPr>
                <w:rFonts w:ascii="ＭＳ Ｐゴシック" w:eastAsia="ＭＳ Ｐゴシック" w:hAnsi="ＭＳ Ｐゴシック" w:cs="ＭＳ Ｐゴシック" w:hint="eastAsia"/>
                <w:b/>
                <w:kern w:val="0"/>
                <w:sz w:val="20"/>
                <w:szCs w:val="20"/>
              </w:rPr>
              <w:t>敦　賀</w:t>
            </w:r>
          </w:p>
        </w:tc>
        <w:tc>
          <w:tcPr>
            <w:tcW w:w="2821" w:type="dxa"/>
            <w:shd w:val="clear" w:color="auto" w:fill="FFFFFF"/>
            <w:vAlign w:val="center"/>
            <w:hideMark/>
          </w:tcPr>
          <w:p w:rsidR="001238AE" w:rsidRPr="005044E1" w:rsidRDefault="001238AE" w:rsidP="005044E1">
            <w:pPr>
              <w:widowControl/>
              <w:spacing w:line="300" w:lineRule="exact"/>
              <w:ind w:leftChars="124" w:left="378" w:hangingChars="59" w:hanging="118"/>
              <w:rPr>
                <w:rFonts w:ascii="ＭＳ Ｐゴシック" w:eastAsia="ＭＳ Ｐゴシック" w:hAnsi="ＭＳ Ｐゴシック" w:cs="ＭＳ Ｐゴシック"/>
                <w:kern w:val="0"/>
                <w:sz w:val="20"/>
                <w:szCs w:val="20"/>
              </w:rPr>
            </w:pPr>
            <w:r w:rsidRPr="005044E1">
              <w:rPr>
                <w:rFonts w:ascii="ＭＳ Ｐゴシック" w:eastAsia="ＭＳ Ｐゴシック" w:hAnsi="ＭＳ Ｐゴシック" w:cs="ＭＳ Ｐゴシック" w:hint="eastAsia"/>
                <w:kern w:val="0"/>
                <w:sz w:val="20"/>
                <w:szCs w:val="20"/>
              </w:rPr>
              <w:t>〒914-8609</w:t>
            </w:r>
            <w:r w:rsidRPr="005044E1">
              <w:rPr>
                <w:rFonts w:ascii="ＭＳ Ｐゴシック" w:eastAsia="ＭＳ Ｐゴシック" w:hAnsi="ＭＳ Ｐゴシック" w:cs="ＭＳ Ｐゴシック" w:hint="eastAsia"/>
                <w:kern w:val="0"/>
                <w:sz w:val="20"/>
                <w:szCs w:val="20"/>
              </w:rPr>
              <w:br/>
            </w:r>
            <w:hyperlink r:id="rId34" w:history="1">
              <w:r w:rsidRPr="005044E1">
                <w:rPr>
                  <w:rFonts w:ascii="ＭＳ Ｐゴシック" w:eastAsia="ＭＳ Ｐゴシック" w:hAnsi="ＭＳ Ｐゴシック" w:cs="ＭＳ Ｐゴシック" w:hint="eastAsia"/>
                  <w:kern w:val="0"/>
                  <w:sz w:val="20"/>
                  <w:szCs w:val="20"/>
                </w:rPr>
                <w:t>敦賀市鉄輪町1丁目7-3</w:t>
              </w:r>
              <w:r w:rsidRPr="005044E1">
                <w:rPr>
                  <w:rFonts w:ascii="ＭＳ Ｐゴシック" w:eastAsia="ＭＳ Ｐゴシック" w:hAnsi="ＭＳ Ｐゴシック" w:cs="ＭＳ Ｐゴシック" w:hint="eastAsia"/>
                  <w:kern w:val="0"/>
                  <w:sz w:val="20"/>
                  <w:szCs w:val="20"/>
                </w:rPr>
                <w:br/>
                <w:t>敦賀駅前合同庁舎1F</w:t>
              </w:r>
            </w:hyperlink>
          </w:p>
        </w:tc>
        <w:tc>
          <w:tcPr>
            <w:tcW w:w="1970" w:type="dxa"/>
            <w:shd w:val="clear" w:color="auto" w:fill="FFFFFF"/>
            <w:vAlign w:val="center"/>
            <w:hideMark/>
          </w:tcPr>
          <w:p w:rsidR="001238AE" w:rsidRPr="005044E1" w:rsidRDefault="001238AE" w:rsidP="005044E1">
            <w:pPr>
              <w:widowControl/>
              <w:spacing w:line="300" w:lineRule="exact"/>
              <w:rPr>
                <w:rFonts w:ascii="ＭＳ Ｐゴシック" w:eastAsia="ＭＳ Ｐゴシック" w:hAnsi="ＭＳ Ｐゴシック" w:cs="ＭＳ Ｐゴシック"/>
                <w:kern w:val="0"/>
                <w:sz w:val="20"/>
                <w:szCs w:val="20"/>
              </w:rPr>
            </w:pPr>
            <w:r w:rsidRPr="005044E1">
              <w:rPr>
                <w:rFonts w:ascii="ＭＳ Ｐゴシック" w:eastAsia="ＭＳ Ｐゴシック" w:hAnsi="ＭＳ Ｐゴシック" w:cs="ＭＳ Ｐゴシック" w:hint="eastAsia"/>
                <w:kern w:val="0"/>
                <w:sz w:val="20"/>
                <w:szCs w:val="20"/>
              </w:rPr>
              <w:t>TEL　0770-22-4220</w:t>
            </w:r>
            <w:r w:rsidRPr="005044E1">
              <w:rPr>
                <w:rFonts w:ascii="ＭＳ Ｐゴシック" w:eastAsia="ＭＳ Ｐゴシック" w:hAnsi="ＭＳ Ｐゴシック" w:cs="ＭＳ Ｐゴシック" w:hint="eastAsia"/>
                <w:kern w:val="0"/>
                <w:sz w:val="20"/>
                <w:szCs w:val="20"/>
              </w:rPr>
              <w:br/>
              <w:t>FAX　0770-22-2212</w:t>
            </w:r>
          </w:p>
        </w:tc>
        <w:tc>
          <w:tcPr>
            <w:tcW w:w="2672" w:type="dxa"/>
            <w:shd w:val="clear" w:color="auto" w:fill="FFFFFF"/>
            <w:vAlign w:val="center"/>
            <w:hideMark/>
          </w:tcPr>
          <w:p w:rsidR="001238AE" w:rsidRPr="005044E1" w:rsidRDefault="001238AE" w:rsidP="005044E1">
            <w:pPr>
              <w:widowControl/>
              <w:spacing w:line="300" w:lineRule="exact"/>
              <w:rPr>
                <w:rFonts w:ascii="ＭＳ Ｐゴシック" w:eastAsia="ＭＳ Ｐゴシック" w:hAnsi="ＭＳ Ｐゴシック" w:cs="ＭＳ Ｐゴシック"/>
                <w:kern w:val="0"/>
                <w:sz w:val="20"/>
                <w:szCs w:val="20"/>
              </w:rPr>
            </w:pPr>
            <w:r w:rsidRPr="005044E1">
              <w:rPr>
                <w:rFonts w:ascii="ＭＳ Ｐゴシック" w:eastAsia="ＭＳ Ｐゴシック" w:hAnsi="ＭＳ Ｐゴシック" w:cs="ＭＳ Ｐゴシック" w:hint="eastAsia"/>
                <w:kern w:val="0"/>
                <w:sz w:val="20"/>
                <w:szCs w:val="20"/>
              </w:rPr>
              <w:t>敦賀市、美浜町、</w:t>
            </w:r>
            <w:r w:rsidRPr="005044E1">
              <w:rPr>
                <w:rFonts w:ascii="ＭＳ Ｐゴシック" w:eastAsia="ＭＳ Ｐゴシック" w:hAnsi="ＭＳ Ｐゴシック" w:cs="ＭＳ Ｐゴシック" w:hint="eastAsia"/>
                <w:kern w:val="0"/>
                <w:sz w:val="20"/>
                <w:szCs w:val="20"/>
              </w:rPr>
              <w:br/>
              <w:t>若狭町のうち旧三方町</w:t>
            </w:r>
          </w:p>
        </w:tc>
      </w:tr>
      <w:tr w:rsidR="001238AE" w:rsidRPr="005044E1" w:rsidTr="00F33908">
        <w:trPr>
          <w:trHeight w:val="865"/>
          <w:tblCellSpacing w:w="7" w:type="dxa"/>
        </w:trPr>
        <w:tc>
          <w:tcPr>
            <w:tcW w:w="1680" w:type="dxa"/>
            <w:shd w:val="clear" w:color="auto" w:fill="C8E7FF"/>
            <w:vAlign w:val="center"/>
            <w:hideMark/>
          </w:tcPr>
          <w:p w:rsidR="001238AE" w:rsidRPr="005044E1" w:rsidRDefault="001238AE" w:rsidP="005044E1">
            <w:pPr>
              <w:widowControl/>
              <w:spacing w:line="300" w:lineRule="exact"/>
              <w:jc w:val="center"/>
              <w:rPr>
                <w:rFonts w:ascii="ＭＳ Ｐゴシック" w:eastAsia="ＭＳ Ｐゴシック" w:hAnsi="ＭＳ Ｐゴシック" w:cs="ＭＳ Ｐゴシック"/>
                <w:b/>
                <w:kern w:val="0"/>
                <w:sz w:val="20"/>
                <w:szCs w:val="20"/>
              </w:rPr>
            </w:pPr>
            <w:r w:rsidRPr="005044E1">
              <w:rPr>
                <w:rFonts w:ascii="ＭＳ Ｐゴシック" w:eastAsia="ＭＳ Ｐゴシック" w:hAnsi="ＭＳ Ｐゴシック" w:cs="ＭＳ Ｐゴシック" w:hint="eastAsia"/>
                <w:b/>
                <w:kern w:val="0"/>
                <w:sz w:val="20"/>
                <w:szCs w:val="20"/>
              </w:rPr>
              <w:t>小　浜</w:t>
            </w:r>
          </w:p>
        </w:tc>
        <w:tc>
          <w:tcPr>
            <w:tcW w:w="2821" w:type="dxa"/>
            <w:shd w:val="clear" w:color="auto" w:fill="FFFFFF"/>
            <w:vAlign w:val="center"/>
            <w:hideMark/>
          </w:tcPr>
          <w:p w:rsidR="001238AE" w:rsidRPr="005044E1" w:rsidRDefault="001238AE" w:rsidP="005044E1">
            <w:pPr>
              <w:widowControl/>
              <w:spacing w:line="300" w:lineRule="exact"/>
              <w:ind w:leftChars="124" w:left="378" w:hangingChars="59" w:hanging="118"/>
              <w:rPr>
                <w:rFonts w:ascii="ＭＳ Ｐゴシック" w:eastAsia="ＭＳ Ｐゴシック" w:hAnsi="ＭＳ Ｐゴシック" w:cs="ＭＳ Ｐゴシック"/>
                <w:kern w:val="0"/>
                <w:sz w:val="20"/>
                <w:szCs w:val="20"/>
              </w:rPr>
            </w:pPr>
            <w:r w:rsidRPr="005044E1">
              <w:rPr>
                <w:rFonts w:ascii="ＭＳ Ｐゴシック" w:eastAsia="ＭＳ Ｐゴシック" w:hAnsi="ＭＳ Ｐゴシック" w:cs="ＭＳ Ｐゴシック" w:hint="eastAsia"/>
                <w:kern w:val="0"/>
                <w:sz w:val="20"/>
                <w:szCs w:val="20"/>
              </w:rPr>
              <w:t>〒917-8544</w:t>
            </w:r>
            <w:r w:rsidRPr="005044E1">
              <w:rPr>
                <w:rFonts w:ascii="ＭＳ Ｐゴシック" w:eastAsia="ＭＳ Ｐゴシック" w:hAnsi="ＭＳ Ｐゴシック" w:cs="ＭＳ Ｐゴシック" w:hint="eastAsia"/>
                <w:kern w:val="0"/>
                <w:sz w:val="20"/>
                <w:szCs w:val="20"/>
              </w:rPr>
              <w:br/>
            </w:r>
            <w:hyperlink r:id="rId35" w:history="1">
              <w:r w:rsidRPr="005044E1">
                <w:rPr>
                  <w:rFonts w:ascii="ＭＳ Ｐゴシック" w:eastAsia="ＭＳ Ｐゴシック" w:hAnsi="ＭＳ Ｐゴシック" w:cs="ＭＳ Ｐゴシック" w:hint="eastAsia"/>
                  <w:kern w:val="0"/>
                  <w:sz w:val="20"/>
                  <w:szCs w:val="20"/>
                </w:rPr>
                <w:t>小浜市後瀬町7番10号</w:t>
              </w:r>
              <w:r w:rsidRPr="005044E1">
                <w:rPr>
                  <w:rFonts w:ascii="ＭＳ Ｐゴシック" w:eastAsia="ＭＳ Ｐゴシック" w:hAnsi="ＭＳ Ｐゴシック" w:cs="ＭＳ Ｐゴシック" w:hint="eastAsia"/>
                  <w:kern w:val="0"/>
                  <w:sz w:val="20"/>
                  <w:szCs w:val="20"/>
                </w:rPr>
                <w:br/>
                <w:t>小浜地方合同庁舎1F</w:t>
              </w:r>
            </w:hyperlink>
          </w:p>
        </w:tc>
        <w:tc>
          <w:tcPr>
            <w:tcW w:w="1970" w:type="dxa"/>
            <w:shd w:val="clear" w:color="auto" w:fill="FFFFFF"/>
            <w:vAlign w:val="center"/>
            <w:hideMark/>
          </w:tcPr>
          <w:p w:rsidR="001238AE" w:rsidRPr="005044E1" w:rsidRDefault="001238AE" w:rsidP="005044E1">
            <w:pPr>
              <w:widowControl/>
              <w:spacing w:line="300" w:lineRule="exact"/>
              <w:rPr>
                <w:rFonts w:ascii="ＭＳ Ｐゴシック" w:eastAsia="ＭＳ Ｐゴシック" w:hAnsi="ＭＳ Ｐゴシック" w:cs="ＭＳ Ｐゴシック"/>
                <w:kern w:val="0"/>
                <w:sz w:val="20"/>
                <w:szCs w:val="20"/>
              </w:rPr>
            </w:pPr>
            <w:r w:rsidRPr="005044E1">
              <w:rPr>
                <w:rFonts w:ascii="ＭＳ Ｐゴシック" w:eastAsia="ＭＳ Ｐゴシック" w:hAnsi="ＭＳ Ｐゴシック" w:cs="ＭＳ Ｐゴシック" w:hint="eastAsia"/>
                <w:kern w:val="0"/>
                <w:sz w:val="20"/>
                <w:szCs w:val="20"/>
              </w:rPr>
              <w:t>TEL　0770-52-1260</w:t>
            </w:r>
            <w:r w:rsidRPr="005044E1">
              <w:rPr>
                <w:rFonts w:ascii="ＭＳ Ｐゴシック" w:eastAsia="ＭＳ Ｐゴシック" w:hAnsi="ＭＳ Ｐゴシック" w:cs="ＭＳ Ｐゴシック" w:hint="eastAsia"/>
                <w:kern w:val="0"/>
                <w:sz w:val="20"/>
                <w:szCs w:val="20"/>
              </w:rPr>
              <w:br/>
              <w:t>FAX　0770-52-6814</w:t>
            </w:r>
          </w:p>
        </w:tc>
        <w:tc>
          <w:tcPr>
            <w:tcW w:w="2672" w:type="dxa"/>
            <w:shd w:val="clear" w:color="auto" w:fill="FFFFFF"/>
            <w:vAlign w:val="center"/>
            <w:hideMark/>
          </w:tcPr>
          <w:p w:rsidR="001238AE" w:rsidRPr="005044E1" w:rsidRDefault="001238AE" w:rsidP="005044E1">
            <w:pPr>
              <w:widowControl/>
              <w:spacing w:line="300" w:lineRule="exact"/>
              <w:rPr>
                <w:rFonts w:ascii="ＭＳ Ｐゴシック" w:eastAsia="ＭＳ Ｐゴシック" w:hAnsi="ＭＳ Ｐゴシック" w:cs="ＭＳ Ｐゴシック"/>
                <w:kern w:val="0"/>
                <w:sz w:val="20"/>
                <w:szCs w:val="20"/>
              </w:rPr>
            </w:pPr>
            <w:r w:rsidRPr="005044E1">
              <w:rPr>
                <w:rFonts w:ascii="ＭＳ Ｐゴシック" w:eastAsia="ＭＳ Ｐゴシック" w:hAnsi="ＭＳ Ｐゴシック" w:cs="ＭＳ Ｐゴシック" w:hint="eastAsia"/>
                <w:kern w:val="0"/>
                <w:sz w:val="20"/>
                <w:szCs w:val="20"/>
              </w:rPr>
              <w:t>小浜市、高浜町、おおい町、</w:t>
            </w:r>
            <w:r w:rsidRPr="005044E1">
              <w:rPr>
                <w:rFonts w:ascii="ＭＳ Ｐゴシック" w:eastAsia="ＭＳ Ｐゴシック" w:hAnsi="ＭＳ Ｐゴシック" w:cs="ＭＳ Ｐゴシック" w:hint="eastAsia"/>
                <w:kern w:val="0"/>
                <w:sz w:val="20"/>
                <w:szCs w:val="20"/>
              </w:rPr>
              <w:br/>
              <w:t>若狭町のうち旧上中町</w:t>
            </w:r>
          </w:p>
        </w:tc>
      </w:tr>
    </w:tbl>
    <w:p w:rsidR="001238AE" w:rsidRPr="001238AE" w:rsidRDefault="001238AE" w:rsidP="00F33908">
      <w:pPr>
        <w:widowControl/>
        <w:spacing w:line="300" w:lineRule="exact"/>
        <w:jc w:val="center"/>
        <w:rPr>
          <w:rFonts w:ascii="ＭＳ ゴシック" w:eastAsia="ＭＳ ゴシック" w:hAnsi="ＭＳ ゴシック"/>
          <w:b/>
          <w:szCs w:val="21"/>
        </w:rPr>
      </w:pPr>
    </w:p>
    <w:tbl>
      <w:tblPr>
        <w:tblW w:w="9213" w:type="dxa"/>
        <w:tblCellSpacing w:w="7" w:type="dxa"/>
        <w:tblInd w:w="455"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CellMar>
          <w:top w:w="15" w:type="dxa"/>
          <w:left w:w="15" w:type="dxa"/>
          <w:bottom w:w="15" w:type="dxa"/>
          <w:right w:w="15" w:type="dxa"/>
        </w:tblCellMar>
        <w:tblLook w:val="04A0"/>
      </w:tblPr>
      <w:tblGrid>
        <w:gridCol w:w="3260"/>
        <w:gridCol w:w="3260"/>
        <w:gridCol w:w="2693"/>
      </w:tblGrid>
      <w:tr w:rsidR="005044E1" w:rsidRPr="005044E1" w:rsidTr="00F33908">
        <w:trPr>
          <w:trHeight w:val="375"/>
          <w:tblCellSpacing w:w="7" w:type="dxa"/>
        </w:trPr>
        <w:tc>
          <w:tcPr>
            <w:tcW w:w="3239" w:type="dxa"/>
            <w:shd w:val="clear" w:color="auto" w:fill="C8E7FF"/>
            <w:vAlign w:val="center"/>
            <w:hideMark/>
          </w:tcPr>
          <w:p w:rsidR="005044E1" w:rsidRPr="005044E1" w:rsidRDefault="005044E1" w:rsidP="00D56912">
            <w:pPr>
              <w:widowControl/>
              <w:spacing w:line="300" w:lineRule="exact"/>
              <w:jc w:val="center"/>
              <w:rPr>
                <w:rFonts w:ascii="ＭＳ Ｐゴシック" w:eastAsia="ＭＳ Ｐゴシック" w:hAnsi="ＭＳ Ｐゴシック" w:cs="ＭＳ Ｐゴシック"/>
                <w:b/>
                <w:color w:val="333333"/>
                <w:kern w:val="0"/>
                <w:sz w:val="20"/>
                <w:szCs w:val="20"/>
              </w:rPr>
            </w:pPr>
            <w:r w:rsidRPr="005044E1">
              <w:rPr>
                <w:rFonts w:ascii="ＭＳ Ｐゴシック" w:eastAsia="ＭＳ Ｐゴシック" w:hAnsi="ＭＳ Ｐゴシック" w:cs="ＭＳ Ｐゴシック" w:hint="eastAsia"/>
                <w:b/>
                <w:color w:val="333333"/>
                <w:kern w:val="0"/>
                <w:sz w:val="20"/>
                <w:szCs w:val="20"/>
              </w:rPr>
              <w:t>福井労働局　職業対策課</w:t>
            </w:r>
          </w:p>
        </w:tc>
        <w:tc>
          <w:tcPr>
            <w:tcW w:w="3246" w:type="dxa"/>
            <w:shd w:val="clear" w:color="auto" w:fill="FFFFFF"/>
            <w:vAlign w:val="center"/>
            <w:hideMark/>
          </w:tcPr>
          <w:p w:rsidR="005044E1" w:rsidRDefault="005044E1" w:rsidP="005044E1">
            <w:pPr>
              <w:widowControl/>
              <w:spacing w:line="300" w:lineRule="exact"/>
              <w:ind w:leftChars="100" w:left="210"/>
              <w:rPr>
                <w:rFonts w:ascii="ＭＳ Ｐゴシック" w:eastAsia="ＭＳ Ｐゴシック" w:hAnsi="ＭＳ Ｐゴシック" w:cs="ＭＳ Ｐゴシック"/>
                <w:color w:val="333333"/>
                <w:kern w:val="0"/>
                <w:sz w:val="20"/>
                <w:szCs w:val="20"/>
              </w:rPr>
            </w:pPr>
            <w:r w:rsidRPr="005044E1">
              <w:rPr>
                <w:rFonts w:ascii="ＭＳ Ｐゴシック" w:eastAsia="ＭＳ Ｐゴシック" w:hAnsi="ＭＳ Ｐゴシック" w:cs="ＭＳ Ｐゴシック" w:hint="eastAsia"/>
                <w:color w:val="333333"/>
                <w:kern w:val="0"/>
                <w:sz w:val="20"/>
                <w:szCs w:val="20"/>
              </w:rPr>
              <w:t>〒910-85</w:t>
            </w:r>
            <w:r>
              <w:rPr>
                <w:rFonts w:ascii="ＭＳ Ｐゴシック" w:eastAsia="ＭＳ Ｐゴシック" w:hAnsi="ＭＳ Ｐゴシック" w:cs="ＭＳ Ｐゴシック" w:hint="eastAsia"/>
                <w:color w:val="333333"/>
                <w:kern w:val="0"/>
                <w:sz w:val="20"/>
                <w:szCs w:val="20"/>
              </w:rPr>
              <w:t>5</w:t>
            </w:r>
            <w:r w:rsidRPr="005044E1">
              <w:rPr>
                <w:rFonts w:ascii="ＭＳ Ｐゴシック" w:eastAsia="ＭＳ Ｐゴシック" w:hAnsi="ＭＳ Ｐゴシック" w:cs="ＭＳ Ｐゴシック" w:hint="eastAsia"/>
                <w:color w:val="333333"/>
                <w:kern w:val="0"/>
                <w:sz w:val="20"/>
                <w:szCs w:val="20"/>
              </w:rPr>
              <w:t>9</w:t>
            </w:r>
            <w:r w:rsidRPr="005044E1">
              <w:rPr>
                <w:rFonts w:ascii="ＭＳ Ｐゴシック" w:eastAsia="ＭＳ Ｐゴシック" w:hAnsi="ＭＳ Ｐゴシック" w:cs="ＭＳ Ｐゴシック" w:hint="eastAsia"/>
                <w:color w:val="333333"/>
                <w:kern w:val="0"/>
                <w:sz w:val="20"/>
                <w:szCs w:val="20"/>
              </w:rPr>
              <w:br/>
            </w:r>
            <w:r>
              <w:rPr>
                <w:rFonts w:ascii="ＭＳ Ｐゴシック" w:eastAsia="ＭＳ Ｐゴシック" w:hAnsi="ＭＳ Ｐゴシック" w:cs="ＭＳ Ｐゴシック" w:hint="eastAsia"/>
                <w:color w:val="333333"/>
                <w:kern w:val="0"/>
                <w:sz w:val="20"/>
                <w:szCs w:val="20"/>
              </w:rPr>
              <w:t>福井市春山1丁目1-54</w:t>
            </w:r>
          </w:p>
          <w:p w:rsidR="005044E1" w:rsidRPr="005044E1" w:rsidRDefault="005044E1" w:rsidP="005044E1">
            <w:pPr>
              <w:widowControl/>
              <w:spacing w:line="300" w:lineRule="exact"/>
              <w:ind w:leftChars="100" w:left="210"/>
              <w:rPr>
                <w:rFonts w:ascii="ＭＳ Ｐゴシック" w:eastAsia="ＭＳ Ｐゴシック" w:hAnsi="ＭＳ Ｐゴシック" w:cs="ＭＳ Ｐゴシック"/>
                <w:color w:val="333333"/>
                <w:kern w:val="0"/>
                <w:sz w:val="20"/>
                <w:szCs w:val="20"/>
              </w:rPr>
            </w:pPr>
            <w:r>
              <w:rPr>
                <w:rFonts w:ascii="ＭＳ Ｐゴシック" w:eastAsia="ＭＳ Ｐゴシック" w:hAnsi="ＭＳ Ｐゴシック" w:cs="ＭＳ Ｐゴシック" w:hint="eastAsia"/>
                <w:color w:val="333333"/>
                <w:kern w:val="0"/>
                <w:sz w:val="20"/>
                <w:szCs w:val="20"/>
              </w:rPr>
              <w:t>福井春山合同庁舎9階</w:t>
            </w:r>
          </w:p>
        </w:tc>
        <w:tc>
          <w:tcPr>
            <w:tcW w:w="2672" w:type="dxa"/>
            <w:shd w:val="clear" w:color="auto" w:fill="FFFFFF"/>
            <w:vAlign w:val="center"/>
            <w:hideMark/>
          </w:tcPr>
          <w:p w:rsidR="005044E1" w:rsidRPr="005044E1" w:rsidRDefault="005044E1" w:rsidP="005044E1">
            <w:pPr>
              <w:widowControl/>
              <w:spacing w:line="300" w:lineRule="exact"/>
              <w:rPr>
                <w:rFonts w:ascii="ＭＳ Ｐゴシック" w:eastAsia="ＭＳ Ｐゴシック" w:hAnsi="ＭＳ Ｐゴシック" w:cs="ＭＳ Ｐゴシック"/>
                <w:color w:val="333333"/>
                <w:kern w:val="0"/>
                <w:sz w:val="20"/>
                <w:szCs w:val="20"/>
              </w:rPr>
            </w:pPr>
            <w:r w:rsidRPr="005044E1">
              <w:rPr>
                <w:rFonts w:ascii="ＭＳ Ｐゴシック" w:eastAsia="ＭＳ Ｐゴシック" w:hAnsi="ＭＳ Ｐゴシック" w:cs="ＭＳ Ｐゴシック" w:hint="eastAsia"/>
                <w:color w:val="333333"/>
                <w:kern w:val="0"/>
                <w:sz w:val="20"/>
                <w:szCs w:val="20"/>
              </w:rPr>
              <w:t>TEL　0776-</w:t>
            </w:r>
            <w:r>
              <w:rPr>
                <w:rFonts w:ascii="ＭＳ Ｐゴシック" w:eastAsia="ＭＳ Ｐゴシック" w:hAnsi="ＭＳ Ｐゴシック" w:cs="ＭＳ Ｐゴシック" w:hint="eastAsia"/>
                <w:color w:val="333333"/>
                <w:kern w:val="0"/>
                <w:sz w:val="20"/>
                <w:szCs w:val="20"/>
              </w:rPr>
              <w:t>26</w:t>
            </w:r>
            <w:r w:rsidRPr="005044E1">
              <w:rPr>
                <w:rFonts w:ascii="ＭＳ Ｐゴシック" w:eastAsia="ＭＳ Ｐゴシック" w:hAnsi="ＭＳ Ｐゴシック" w:cs="ＭＳ Ｐゴシック" w:hint="eastAsia"/>
                <w:color w:val="333333"/>
                <w:kern w:val="0"/>
                <w:sz w:val="20"/>
                <w:szCs w:val="20"/>
              </w:rPr>
              <w:t>-</w:t>
            </w:r>
            <w:r>
              <w:rPr>
                <w:rFonts w:ascii="ＭＳ Ｐゴシック" w:eastAsia="ＭＳ Ｐゴシック" w:hAnsi="ＭＳ Ｐゴシック" w:cs="ＭＳ Ｐゴシック" w:hint="eastAsia"/>
                <w:color w:val="333333"/>
                <w:kern w:val="0"/>
                <w:sz w:val="20"/>
                <w:szCs w:val="20"/>
              </w:rPr>
              <w:t>8613</w:t>
            </w:r>
            <w:r w:rsidRPr="005044E1">
              <w:rPr>
                <w:rFonts w:ascii="ＭＳ Ｐゴシック" w:eastAsia="ＭＳ Ｐゴシック" w:hAnsi="ＭＳ Ｐゴシック" w:cs="ＭＳ Ｐゴシック" w:hint="eastAsia"/>
                <w:color w:val="333333"/>
                <w:kern w:val="0"/>
                <w:sz w:val="20"/>
                <w:szCs w:val="20"/>
              </w:rPr>
              <w:br/>
              <w:t>FAX　0776-</w:t>
            </w:r>
            <w:r>
              <w:rPr>
                <w:rFonts w:ascii="ＭＳ Ｐゴシック" w:eastAsia="ＭＳ Ｐゴシック" w:hAnsi="ＭＳ Ｐゴシック" w:cs="ＭＳ Ｐゴシック" w:hint="eastAsia"/>
                <w:color w:val="333333"/>
                <w:kern w:val="0"/>
                <w:sz w:val="20"/>
                <w:szCs w:val="20"/>
              </w:rPr>
              <w:t>27</w:t>
            </w:r>
            <w:r w:rsidRPr="005044E1">
              <w:rPr>
                <w:rFonts w:ascii="ＭＳ Ｐゴシック" w:eastAsia="ＭＳ Ｐゴシック" w:hAnsi="ＭＳ Ｐゴシック" w:cs="ＭＳ Ｐゴシック" w:hint="eastAsia"/>
                <w:color w:val="333333"/>
                <w:kern w:val="0"/>
                <w:sz w:val="20"/>
                <w:szCs w:val="20"/>
              </w:rPr>
              <w:t>-</w:t>
            </w:r>
            <w:r>
              <w:rPr>
                <w:rFonts w:ascii="ＭＳ Ｐゴシック" w:eastAsia="ＭＳ Ｐゴシック" w:hAnsi="ＭＳ Ｐゴシック" w:cs="ＭＳ Ｐゴシック" w:hint="eastAsia"/>
                <w:color w:val="333333"/>
                <w:kern w:val="0"/>
                <w:sz w:val="20"/>
                <w:szCs w:val="20"/>
              </w:rPr>
              <w:t>7693</w:t>
            </w:r>
          </w:p>
        </w:tc>
      </w:tr>
    </w:tbl>
    <w:p w:rsidR="001238AE" w:rsidRDefault="001238AE" w:rsidP="00021D0E">
      <w:pPr>
        <w:ind w:firstLineChars="200" w:firstLine="422"/>
        <w:rPr>
          <w:rFonts w:ascii="ＭＳ ゴシック" w:eastAsia="ＭＳ ゴシック" w:hAnsi="ＭＳ ゴシック"/>
          <w:b/>
          <w:szCs w:val="21"/>
        </w:rPr>
      </w:pPr>
    </w:p>
    <w:tbl>
      <w:tblPr>
        <w:tblW w:w="9213" w:type="dxa"/>
        <w:tblCellSpacing w:w="7" w:type="dxa"/>
        <w:tblInd w:w="455"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CellMar>
          <w:top w:w="15" w:type="dxa"/>
          <w:left w:w="15" w:type="dxa"/>
          <w:bottom w:w="15" w:type="dxa"/>
          <w:right w:w="15" w:type="dxa"/>
        </w:tblCellMar>
        <w:tblLook w:val="04A0"/>
      </w:tblPr>
      <w:tblGrid>
        <w:gridCol w:w="3260"/>
        <w:gridCol w:w="3260"/>
        <w:gridCol w:w="2693"/>
      </w:tblGrid>
      <w:tr w:rsidR="005044E1" w:rsidRPr="005044E1" w:rsidTr="00F33908">
        <w:trPr>
          <w:trHeight w:val="375"/>
          <w:tblCellSpacing w:w="7" w:type="dxa"/>
        </w:trPr>
        <w:tc>
          <w:tcPr>
            <w:tcW w:w="3239" w:type="dxa"/>
            <w:shd w:val="clear" w:color="auto" w:fill="C8E7FF"/>
            <w:vAlign w:val="center"/>
            <w:hideMark/>
          </w:tcPr>
          <w:p w:rsidR="005044E1" w:rsidRPr="005044E1" w:rsidRDefault="005044E1" w:rsidP="005044E1">
            <w:pPr>
              <w:widowControl/>
              <w:spacing w:line="300" w:lineRule="exact"/>
              <w:jc w:val="center"/>
              <w:rPr>
                <w:rFonts w:ascii="ＭＳ Ｐゴシック" w:eastAsia="ＭＳ Ｐゴシック" w:hAnsi="ＭＳ Ｐゴシック" w:cs="ＭＳ Ｐゴシック"/>
                <w:b/>
                <w:color w:val="333333"/>
                <w:kern w:val="0"/>
                <w:sz w:val="20"/>
                <w:szCs w:val="20"/>
              </w:rPr>
            </w:pPr>
            <w:r w:rsidRPr="005044E1">
              <w:rPr>
                <w:rFonts w:ascii="ＭＳ Ｐゴシック" w:eastAsia="ＭＳ Ｐゴシック" w:hAnsi="ＭＳ Ｐゴシック" w:cs="ＭＳ Ｐゴシック" w:hint="eastAsia"/>
                <w:b/>
                <w:color w:val="333333"/>
                <w:kern w:val="0"/>
                <w:sz w:val="20"/>
                <w:szCs w:val="20"/>
              </w:rPr>
              <w:t>独立行政法人</w:t>
            </w:r>
          </w:p>
          <w:p w:rsidR="005044E1" w:rsidRPr="005044E1" w:rsidRDefault="005044E1" w:rsidP="005044E1">
            <w:pPr>
              <w:widowControl/>
              <w:spacing w:line="300" w:lineRule="exact"/>
              <w:jc w:val="center"/>
              <w:rPr>
                <w:rFonts w:ascii="ＭＳ Ｐゴシック" w:eastAsia="ＭＳ Ｐゴシック" w:hAnsi="ＭＳ Ｐゴシック" w:cs="ＭＳ Ｐゴシック"/>
                <w:b/>
                <w:color w:val="333333"/>
                <w:kern w:val="0"/>
                <w:sz w:val="20"/>
                <w:szCs w:val="20"/>
              </w:rPr>
            </w:pPr>
            <w:r w:rsidRPr="005044E1">
              <w:rPr>
                <w:rFonts w:ascii="ＭＳ Ｐゴシック" w:eastAsia="ＭＳ Ｐゴシック" w:hAnsi="ＭＳ Ｐゴシック" w:cs="ＭＳ Ｐゴシック" w:hint="eastAsia"/>
                <w:b/>
                <w:color w:val="333333"/>
                <w:kern w:val="0"/>
                <w:sz w:val="20"/>
                <w:szCs w:val="20"/>
              </w:rPr>
              <w:t>高齢・障害・求職者</w:t>
            </w:r>
            <w:r w:rsidR="00D56912">
              <w:rPr>
                <w:rFonts w:ascii="ＭＳ Ｐゴシック" w:eastAsia="ＭＳ Ｐゴシック" w:hAnsi="ＭＳ Ｐゴシック" w:cs="ＭＳ Ｐゴシック" w:hint="eastAsia"/>
                <w:b/>
                <w:color w:val="333333"/>
                <w:kern w:val="0"/>
                <w:sz w:val="20"/>
                <w:szCs w:val="20"/>
              </w:rPr>
              <w:t>雇用</w:t>
            </w:r>
            <w:r w:rsidRPr="005044E1">
              <w:rPr>
                <w:rFonts w:ascii="ＭＳ Ｐゴシック" w:eastAsia="ＭＳ Ｐゴシック" w:hAnsi="ＭＳ Ｐゴシック" w:cs="ＭＳ Ｐゴシック" w:hint="eastAsia"/>
                <w:b/>
                <w:color w:val="333333"/>
                <w:kern w:val="0"/>
                <w:sz w:val="20"/>
                <w:szCs w:val="20"/>
              </w:rPr>
              <w:t>支援機構</w:t>
            </w:r>
          </w:p>
          <w:p w:rsidR="005044E1" w:rsidRPr="005044E1" w:rsidRDefault="005044E1" w:rsidP="00D56912">
            <w:pPr>
              <w:widowControl/>
              <w:spacing w:line="300" w:lineRule="exact"/>
              <w:jc w:val="center"/>
              <w:rPr>
                <w:rFonts w:ascii="ＭＳ Ｐゴシック" w:eastAsia="ＭＳ Ｐゴシック" w:hAnsi="ＭＳ Ｐゴシック" w:cs="ＭＳ Ｐゴシック"/>
                <w:color w:val="333333"/>
                <w:kern w:val="0"/>
                <w:sz w:val="20"/>
                <w:szCs w:val="20"/>
              </w:rPr>
            </w:pPr>
            <w:r w:rsidRPr="005044E1">
              <w:rPr>
                <w:rFonts w:ascii="ＭＳ Ｐゴシック" w:eastAsia="ＭＳ Ｐゴシック" w:hAnsi="ＭＳ Ｐゴシック" w:cs="ＭＳ Ｐゴシック" w:hint="eastAsia"/>
                <w:color w:val="333333"/>
                <w:kern w:val="0"/>
                <w:sz w:val="20"/>
                <w:szCs w:val="20"/>
              </w:rPr>
              <w:t>（</w:t>
            </w:r>
            <w:r w:rsidR="00D56912">
              <w:rPr>
                <w:rFonts w:ascii="ＭＳ Ｐゴシック" w:eastAsia="ＭＳ Ｐゴシック" w:hAnsi="ＭＳ Ｐゴシック" w:cs="ＭＳ Ｐゴシック" w:hint="eastAsia"/>
                <w:color w:val="333333"/>
                <w:kern w:val="0"/>
                <w:sz w:val="20"/>
                <w:szCs w:val="20"/>
              </w:rPr>
              <w:t>福井支部　高齢・障害者業務課</w:t>
            </w:r>
            <w:r w:rsidRPr="005044E1">
              <w:rPr>
                <w:rFonts w:ascii="ＭＳ Ｐゴシック" w:eastAsia="ＭＳ Ｐゴシック" w:hAnsi="ＭＳ Ｐゴシック" w:cs="ＭＳ Ｐゴシック" w:hint="eastAsia"/>
                <w:color w:val="333333"/>
                <w:kern w:val="0"/>
                <w:sz w:val="20"/>
                <w:szCs w:val="20"/>
              </w:rPr>
              <w:t>）</w:t>
            </w:r>
          </w:p>
        </w:tc>
        <w:tc>
          <w:tcPr>
            <w:tcW w:w="3246" w:type="dxa"/>
            <w:shd w:val="clear" w:color="auto" w:fill="FFFFFF"/>
            <w:vAlign w:val="center"/>
            <w:hideMark/>
          </w:tcPr>
          <w:p w:rsidR="005044E1" w:rsidRDefault="005044E1" w:rsidP="005044E1">
            <w:pPr>
              <w:widowControl/>
              <w:spacing w:line="300" w:lineRule="exact"/>
              <w:ind w:leftChars="100" w:left="210"/>
              <w:rPr>
                <w:rFonts w:ascii="ＭＳ Ｐゴシック" w:eastAsia="ＭＳ Ｐゴシック" w:hAnsi="ＭＳ Ｐゴシック" w:cs="ＭＳ Ｐゴシック"/>
                <w:color w:val="333333"/>
                <w:kern w:val="0"/>
                <w:sz w:val="20"/>
                <w:szCs w:val="20"/>
              </w:rPr>
            </w:pPr>
            <w:r w:rsidRPr="005044E1">
              <w:rPr>
                <w:rFonts w:ascii="ＭＳ Ｐゴシック" w:eastAsia="ＭＳ Ｐゴシック" w:hAnsi="ＭＳ Ｐゴシック" w:cs="ＭＳ Ｐゴシック" w:hint="eastAsia"/>
                <w:color w:val="333333"/>
                <w:kern w:val="0"/>
                <w:sz w:val="20"/>
                <w:szCs w:val="20"/>
              </w:rPr>
              <w:t>〒910-</w:t>
            </w:r>
            <w:r>
              <w:rPr>
                <w:rFonts w:ascii="ＭＳ Ｐゴシック" w:eastAsia="ＭＳ Ｐゴシック" w:hAnsi="ＭＳ Ｐゴシック" w:cs="ＭＳ Ｐゴシック" w:hint="eastAsia"/>
                <w:color w:val="333333"/>
                <w:kern w:val="0"/>
                <w:sz w:val="20"/>
                <w:szCs w:val="20"/>
              </w:rPr>
              <w:t>0005</w:t>
            </w:r>
            <w:r w:rsidRPr="005044E1">
              <w:rPr>
                <w:rFonts w:ascii="ＭＳ Ｐゴシック" w:eastAsia="ＭＳ Ｐゴシック" w:hAnsi="ＭＳ Ｐゴシック" w:cs="ＭＳ Ｐゴシック" w:hint="eastAsia"/>
                <w:color w:val="333333"/>
                <w:kern w:val="0"/>
                <w:sz w:val="20"/>
                <w:szCs w:val="20"/>
              </w:rPr>
              <w:br/>
            </w:r>
            <w:r>
              <w:rPr>
                <w:rFonts w:ascii="ＭＳ Ｐゴシック" w:eastAsia="ＭＳ Ｐゴシック" w:hAnsi="ＭＳ Ｐゴシック" w:cs="ＭＳ Ｐゴシック" w:hint="eastAsia"/>
                <w:color w:val="333333"/>
                <w:kern w:val="0"/>
                <w:sz w:val="20"/>
                <w:szCs w:val="20"/>
              </w:rPr>
              <w:t>福井市大手２－７－１５</w:t>
            </w:r>
          </w:p>
          <w:p w:rsidR="005044E1" w:rsidRPr="005044E1" w:rsidRDefault="005044E1" w:rsidP="005044E1">
            <w:pPr>
              <w:widowControl/>
              <w:spacing w:line="300" w:lineRule="exact"/>
              <w:ind w:leftChars="100" w:left="210"/>
              <w:rPr>
                <w:rFonts w:ascii="ＭＳ Ｐゴシック" w:eastAsia="ＭＳ Ｐゴシック" w:hAnsi="ＭＳ Ｐゴシック" w:cs="ＭＳ Ｐゴシック"/>
                <w:color w:val="333333"/>
                <w:kern w:val="0"/>
                <w:sz w:val="20"/>
                <w:szCs w:val="20"/>
              </w:rPr>
            </w:pPr>
            <w:r>
              <w:rPr>
                <w:rFonts w:ascii="ＭＳ Ｐゴシック" w:eastAsia="ＭＳ Ｐゴシック" w:hAnsi="ＭＳ Ｐゴシック" w:cs="ＭＳ Ｐゴシック" w:hint="eastAsia"/>
                <w:color w:val="333333"/>
                <w:kern w:val="0"/>
                <w:sz w:val="20"/>
                <w:szCs w:val="20"/>
              </w:rPr>
              <w:t>明治安田生命福井ビル10階</w:t>
            </w:r>
          </w:p>
        </w:tc>
        <w:tc>
          <w:tcPr>
            <w:tcW w:w="2672" w:type="dxa"/>
            <w:shd w:val="clear" w:color="auto" w:fill="FFFFFF"/>
            <w:vAlign w:val="center"/>
            <w:hideMark/>
          </w:tcPr>
          <w:p w:rsidR="005044E1" w:rsidRPr="005044E1" w:rsidRDefault="005044E1" w:rsidP="005044E1">
            <w:pPr>
              <w:widowControl/>
              <w:spacing w:line="300" w:lineRule="exact"/>
              <w:rPr>
                <w:rFonts w:ascii="ＭＳ Ｐゴシック" w:eastAsia="ＭＳ Ｐゴシック" w:hAnsi="ＭＳ Ｐゴシック" w:cs="ＭＳ Ｐゴシック"/>
                <w:color w:val="333333"/>
                <w:kern w:val="0"/>
                <w:sz w:val="20"/>
                <w:szCs w:val="20"/>
              </w:rPr>
            </w:pPr>
            <w:r w:rsidRPr="005044E1">
              <w:rPr>
                <w:rFonts w:ascii="ＭＳ Ｐゴシック" w:eastAsia="ＭＳ Ｐゴシック" w:hAnsi="ＭＳ Ｐゴシック" w:cs="ＭＳ Ｐゴシック" w:hint="eastAsia"/>
                <w:color w:val="333333"/>
                <w:kern w:val="0"/>
                <w:sz w:val="20"/>
                <w:szCs w:val="20"/>
              </w:rPr>
              <w:t>TEL　0776-</w:t>
            </w:r>
            <w:r>
              <w:rPr>
                <w:rFonts w:ascii="ＭＳ Ｐゴシック" w:eastAsia="ＭＳ Ｐゴシック" w:hAnsi="ＭＳ Ｐゴシック" w:cs="ＭＳ Ｐゴシック" w:hint="eastAsia"/>
                <w:color w:val="333333"/>
                <w:kern w:val="0"/>
                <w:sz w:val="20"/>
                <w:szCs w:val="20"/>
              </w:rPr>
              <w:t>22</w:t>
            </w:r>
            <w:r w:rsidRPr="005044E1">
              <w:rPr>
                <w:rFonts w:ascii="ＭＳ Ｐゴシック" w:eastAsia="ＭＳ Ｐゴシック" w:hAnsi="ＭＳ Ｐゴシック" w:cs="ＭＳ Ｐゴシック" w:hint="eastAsia"/>
                <w:color w:val="333333"/>
                <w:kern w:val="0"/>
                <w:sz w:val="20"/>
                <w:szCs w:val="20"/>
              </w:rPr>
              <w:t>-</w:t>
            </w:r>
            <w:r>
              <w:rPr>
                <w:rFonts w:ascii="ＭＳ Ｐゴシック" w:eastAsia="ＭＳ Ｐゴシック" w:hAnsi="ＭＳ Ｐゴシック" w:cs="ＭＳ Ｐゴシック" w:hint="eastAsia"/>
                <w:color w:val="333333"/>
                <w:kern w:val="0"/>
                <w:sz w:val="20"/>
                <w:szCs w:val="20"/>
              </w:rPr>
              <w:t>5560</w:t>
            </w:r>
            <w:r w:rsidRPr="005044E1">
              <w:rPr>
                <w:rFonts w:ascii="ＭＳ Ｐゴシック" w:eastAsia="ＭＳ Ｐゴシック" w:hAnsi="ＭＳ Ｐゴシック" w:cs="ＭＳ Ｐゴシック" w:hint="eastAsia"/>
                <w:color w:val="333333"/>
                <w:kern w:val="0"/>
                <w:sz w:val="20"/>
                <w:szCs w:val="20"/>
              </w:rPr>
              <w:br/>
              <w:t>FAX　0776-</w:t>
            </w:r>
            <w:r>
              <w:rPr>
                <w:rFonts w:ascii="ＭＳ Ｐゴシック" w:eastAsia="ＭＳ Ｐゴシック" w:hAnsi="ＭＳ Ｐゴシック" w:cs="ＭＳ Ｐゴシック" w:hint="eastAsia"/>
                <w:color w:val="333333"/>
                <w:kern w:val="0"/>
                <w:sz w:val="20"/>
                <w:szCs w:val="20"/>
              </w:rPr>
              <w:t>22</w:t>
            </w:r>
            <w:r w:rsidRPr="005044E1">
              <w:rPr>
                <w:rFonts w:ascii="ＭＳ Ｐゴシック" w:eastAsia="ＭＳ Ｐゴシック" w:hAnsi="ＭＳ Ｐゴシック" w:cs="ＭＳ Ｐゴシック" w:hint="eastAsia"/>
                <w:color w:val="333333"/>
                <w:kern w:val="0"/>
                <w:sz w:val="20"/>
                <w:szCs w:val="20"/>
              </w:rPr>
              <w:t>-</w:t>
            </w:r>
            <w:r>
              <w:rPr>
                <w:rFonts w:ascii="ＭＳ Ｐゴシック" w:eastAsia="ＭＳ Ｐゴシック" w:hAnsi="ＭＳ Ｐゴシック" w:cs="ＭＳ Ｐゴシック" w:hint="eastAsia"/>
                <w:color w:val="333333"/>
                <w:kern w:val="0"/>
                <w:sz w:val="20"/>
                <w:szCs w:val="20"/>
              </w:rPr>
              <w:t>5255</w:t>
            </w:r>
          </w:p>
        </w:tc>
      </w:tr>
    </w:tbl>
    <w:p w:rsidR="005044E1" w:rsidRPr="00C73DE4" w:rsidRDefault="005044E1" w:rsidP="00021D0E">
      <w:pPr>
        <w:ind w:firstLineChars="200" w:firstLine="422"/>
        <w:rPr>
          <w:rFonts w:ascii="ＭＳ ゴシック" w:eastAsia="ＭＳ ゴシック" w:hAnsi="ＭＳ ゴシック"/>
          <w:b/>
          <w:szCs w:val="21"/>
        </w:rPr>
      </w:pPr>
    </w:p>
    <w:p w:rsidR="00D56912" w:rsidRDefault="000C1040">
      <w:pPr>
        <w:widowControl/>
        <w:jc w:val="left"/>
        <w:sectPr w:rsidR="00D56912" w:rsidSect="00AC43E4">
          <w:headerReference w:type="default" r:id="rId36"/>
          <w:footerReference w:type="default" r:id="rId37"/>
          <w:headerReference w:type="first" r:id="rId38"/>
          <w:footerReference w:type="first" r:id="rId39"/>
          <w:pgSz w:w="11906" w:h="16838" w:code="9"/>
          <w:pgMar w:top="1418" w:right="851" w:bottom="567" w:left="1418" w:header="737" w:footer="284" w:gutter="0"/>
          <w:pgNumType w:start="1"/>
          <w:cols w:space="425"/>
          <w:docGrid w:type="lines" w:linePitch="360"/>
        </w:sectPr>
      </w:pPr>
      <w:r>
        <w:br w:type="page"/>
      </w:r>
    </w:p>
    <w:p w:rsidR="000C1040" w:rsidRDefault="000C1040">
      <w:pPr>
        <w:widowControl/>
        <w:jc w:val="left"/>
      </w:pPr>
    </w:p>
    <w:p w:rsidR="004D1EBB" w:rsidRPr="001238AE" w:rsidRDefault="004D1EBB" w:rsidP="001238AE"/>
    <w:p w:rsidR="004D1EBB" w:rsidRPr="001238AE" w:rsidRDefault="004D1EBB" w:rsidP="001238AE"/>
    <w:p w:rsidR="00CC2162" w:rsidRDefault="00CC2162" w:rsidP="004D1EBB">
      <w:pPr>
        <w:widowControl/>
        <w:jc w:val="right"/>
        <w:rPr>
          <w:rFonts w:ascii="ＭＳ Ｐゴシック" w:eastAsia="ＭＳ Ｐゴシック" w:hAnsi="ＭＳ Ｐゴシック" w:cs="ＭＳ Ｐゴシック"/>
          <w:color w:val="333333"/>
          <w:kern w:val="0"/>
          <w:sz w:val="19"/>
          <w:szCs w:val="19"/>
        </w:rPr>
      </w:pPr>
    </w:p>
    <w:p w:rsidR="00CC2162" w:rsidRDefault="00CC2162" w:rsidP="004D1EBB">
      <w:pPr>
        <w:widowControl/>
        <w:jc w:val="right"/>
        <w:rPr>
          <w:rFonts w:ascii="ＭＳ Ｐゴシック" w:eastAsia="ＭＳ Ｐゴシック" w:hAnsi="ＭＳ Ｐゴシック" w:cs="ＭＳ Ｐゴシック"/>
          <w:color w:val="333333"/>
          <w:kern w:val="0"/>
          <w:sz w:val="19"/>
          <w:szCs w:val="19"/>
        </w:rPr>
      </w:pPr>
    </w:p>
    <w:p w:rsidR="00CC2162" w:rsidRDefault="00CC2162" w:rsidP="004D1EBB">
      <w:pPr>
        <w:widowControl/>
        <w:jc w:val="right"/>
        <w:rPr>
          <w:rFonts w:ascii="ＭＳ Ｐゴシック" w:eastAsia="ＭＳ Ｐゴシック" w:hAnsi="ＭＳ Ｐゴシック" w:cs="ＭＳ Ｐゴシック"/>
          <w:color w:val="333333"/>
          <w:kern w:val="0"/>
          <w:sz w:val="19"/>
          <w:szCs w:val="19"/>
        </w:rPr>
      </w:pPr>
    </w:p>
    <w:p w:rsidR="00CC2162" w:rsidRDefault="00CC2162" w:rsidP="004D1EBB">
      <w:pPr>
        <w:widowControl/>
        <w:jc w:val="right"/>
        <w:rPr>
          <w:rFonts w:ascii="ＭＳ Ｐゴシック" w:eastAsia="ＭＳ Ｐゴシック" w:hAnsi="ＭＳ Ｐゴシック" w:cs="ＭＳ Ｐゴシック"/>
          <w:color w:val="333333"/>
          <w:kern w:val="0"/>
          <w:sz w:val="19"/>
          <w:szCs w:val="19"/>
        </w:rPr>
      </w:pPr>
    </w:p>
    <w:p w:rsidR="00CC2162" w:rsidRDefault="00CC2162" w:rsidP="004D1EBB">
      <w:pPr>
        <w:widowControl/>
        <w:jc w:val="right"/>
        <w:rPr>
          <w:rFonts w:ascii="ＭＳ Ｐゴシック" w:eastAsia="ＭＳ Ｐゴシック" w:hAnsi="ＭＳ Ｐゴシック" w:cs="ＭＳ Ｐゴシック"/>
          <w:color w:val="333333"/>
          <w:kern w:val="0"/>
          <w:sz w:val="19"/>
          <w:szCs w:val="19"/>
        </w:rPr>
      </w:pPr>
    </w:p>
    <w:p w:rsidR="00CC2162" w:rsidRDefault="00CC2162" w:rsidP="004D1EBB">
      <w:pPr>
        <w:widowControl/>
        <w:jc w:val="right"/>
        <w:rPr>
          <w:rFonts w:ascii="ＭＳ Ｐゴシック" w:eastAsia="ＭＳ Ｐゴシック" w:hAnsi="ＭＳ Ｐゴシック" w:cs="ＭＳ Ｐゴシック"/>
          <w:color w:val="333333"/>
          <w:kern w:val="0"/>
          <w:sz w:val="19"/>
          <w:szCs w:val="19"/>
        </w:rPr>
      </w:pPr>
    </w:p>
    <w:p w:rsidR="00CC2162" w:rsidRDefault="00CC2162" w:rsidP="004D1EBB">
      <w:pPr>
        <w:widowControl/>
        <w:jc w:val="right"/>
        <w:rPr>
          <w:rFonts w:ascii="ＭＳ Ｐゴシック" w:eastAsia="ＭＳ Ｐゴシック" w:hAnsi="ＭＳ Ｐゴシック" w:cs="ＭＳ Ｐゴシック"/>
          <w:color w:val="333333"/>
          <w:kern w:val="0"/>
          <w:sz w:val="19"/>
          <w:szCs w:val="19"/>
        </w:rPr>
      </w:pPr>
    </w:p>
    <w:p w:rsidR="00CC2162" w:rsidRDefault="00CC2162" w:rsidP="004D1EBB">
      <w:pPr>
        <w:widowControl/>
        <w:jc w:val="right"/>
        <w:rPr>
          <w:rFonts w:ascii="ＭＳ Ｐゴシック" w:eastAsia="ＭＳ Ｐゴシック" w:hAnsi="ＭＳ Ｐゴシック" w:cs="ＭＳ Ｐゴシック"/>
          <w:color w:val="333333"/>
          <w:kern w:val="0"/>
          <w:sz w:val="19"/>
          <w:szCs w:val="19"/>
        </w:rPr>
      </w:pPr>
    </w:p>
    <w:p w:rsidR="00CC2162" w:rsidRDefault="00CC2162" w:rsidP="004D1EBB">
      <w:pPr>
        <w:widowControl/>
        <w:jc w:val="right"/>
        <w:rPr>
          <w:rFonts w:ascii="ＭＳ Ｐゴシック" w:eastAsia="ＭＳ Ｐゴシック" w:hAnsi="ＭＳ Ｐゴシック" w:cs="ＭＳ Ｐゴシック"/>
          <w:color w:val="333333"/>
          <w:kern w:val="0"/>
          <w:sz w:val="19"/>
          <w:szCs w:val="19"/>
        </w:rPr>
      </w:pPr>
    </w:p>
    <w:p w:rsidR="00CC2162" w:rsidRDefault="00CC2162" w:rsidP="004D1EBB">
      <w:pPr>
        <w:widowControl/>
        <w:jc w:val="right"/>
        <w:rPr>
          <w:rFonts w:ascii="ＭＳ Ｐゴシック" w:eastAsia="ＭＳ Ｐゴシック" w:hAnsi="ＭＳ Ｐゴシック" w:cs="ＭＳ Ｐゴシック"/>
          <w:color w:val="333333"/>
          <w:kern w:val="0"/>
          <w:sz w:val="19"/>
          <w:szCs w:val="19"/>
        </w:rPr>
      </w:pPr>
    </w:p>
    <w:p w:rsidR="00CC2162" w:rsidRDefault="00CC2162" w:rsidP="004D1EBB">
      <w:pPr>
        <w:widowControl/>
        <w:jc w:val="right"/>
        <w:rPr>
          <w:rFonts w:ascii="ＭＳ Ｐゴシック" w:eastAsia="ＭＳ Ｐゴシック" w:hAnsi="ＭＳ Ｐゴシック" w:cs="ＭＳ Ｐゴシック"/>
          <w:color w:val="333333"/>
          <w:kern w:val="0"/>
          <w:sz w:val="19"/>
          <w:szCs w:val="19"/>
        </w:rPr>
      </w:pPr>
    </w:p>
    <w:p w:rsidR="00CC2162" w:rsidRDefault="00CC2162" w:rsidP="004D1EBB">
      <w:pPr>
        <w:widowControl/>
        <w:jc w:val="right"/>
        <w:rPr>
          <w:rFonts w:ascii="ＭＳ Ｐゴシック" w:eastAsia="ＭＳ Ｐゴシック" w:hAnsi="ＭＳ Ｐゴシック" w:cs="ＭＳ Ｐゴシック"/>
          <w:color w:val="333333"/>
          <w:kern w:val="0"/>
          <w:sz w:val="19"/>
          <w:szCs w:val="19"/>
        </w:rPr>
      </w:pPr>
    </w:p>
    <w:p w:rsidR="00CC2162" w:rsidRDefault="00CC2162" w:rsidP="004D1EBB">
      <w:pPr>
        <w:widowControl/>
        <w:jc w:val="right"/>
        <w:rPr>
          <w:rFonts w:ascii="ＭＳ Ｐゴシック" w:eastAsia="ＭＳ Ｐゴシック" w:hAnsi="ＭＳ Ｐゴシック" w:cs="ＭＳ Ｐゴシック"/>
          <w:color w:val="333333"/>
          <w:kern w:val="0"/>
          <w:sz w:val="19"/>
          <w:szCs w:val="19"/>
        </w:rPr>
      </w:pPr>
    </w:p>
    <w:p w:rsidR="001538A9" w:rsidRDefault="001538A9" w:rsidP="004D1EBB">
      <w:pPr>
        <w:widowControl/>
        <w:jc w:val="right"/>
        <w:rPr>
          <w:rFonts w:ascii="ＭＳ Ｐゴシック" w:eastAsia="ＭＳ Ｐゴシック" w:hAnsi="ＭＳ Ｐゴシック" w:cs="ＭＳ Ｐゴシック"/>
          <w:color w:val="333333"/>
          <w:kern w:val="0"/>
          <w:sz w:val="19"/>
          <w:szCs w:val="19"/>
        </w:rPr>
      </w:pPr>
    </w:p>
    <w:p w:rsidR="001538A9" w:rsidRDefault="001538A9" w:rsidP="004D1EBB">
      <w:pPr>
        <w:widowControl/>
        <w:jc w:val="right"/>
        <w:rPr>
          <w:rFonts w:ascii="ＭＳ Ｐゴシック" w:eastAsia="ＭＳ Ｐゴシック" w:hAnsi="ＭＳ Ｐゴシック" w:cs="ＭＳ Ｐゴシック"/>
          <w:color w:val="333333"/>
          <w:kern w:val="0"/>
          <w:sz w:val="19"/>
          <w:szCs w:val="19"/>
        </w:rPr>
      </w:pPr>
    </w:p>
    <w:p w:rsidR="00895954" w:rsidRDefault="00895954" w:rsidP="004D1EBB">
      <w:pPr>
        <w:widowControl/>
        <w:jc w:val="right"/>
        <w:rPr>
          <w:rFonts w:ascii="ＭＳ Ｐゴシック" w:eastAsia="ＭＳ Ｐゴシック" w:hAnsi="ＭＳ Ｐゴシック" w:cs="ＭＳ Ｐゴシック"/>
          <w:color w:val="333333"/>
          <w:kern w:val="0"/>
          <w:sz w:val="19"/>
          <w:szCs w:val="19"/>
        </w:rPr>
      </w:pPr>
    </w:p>
    <w:p w:rsidR="00A77B9E" w:rsidRDefault="00A77B9E" w:rsidP="004D1EBB">
      <w:pPr>
        <w:widowControl/>
        <w:jc w:val="right"/>
        <w:rPr>
          <w:rFonts w:ascii="ＭＳ Ｐゴシック" w:eastAsia="ＭＳ Ｐゴシック" w:hAnsi="ＭＳ Ｐゴシック" w:cs="ＭＳ Ｐゴシック"/>
          <w:color w:val="333333"/>
          <w:kern w:val="0"/>
          <w:sz w:val="19"/>
          <w:szCs w:val="19"/>
        </w:rPr>
      </w:pPr>
    </w:p>
    <w:p w:rsidR="008A4C79" w:rsidRDefault="008A4C79" w:rsidP="004D1EBB">
      <w:pPr>
        <w:widowControl/>
        <w:jc w:val="right"/>
        <w:rPr>
          <w:rFonts w:ascii="ＭＳ Ｐゴシック" w:eastAsia="ＭＳ Ｐゴシック" w:hAnsi="ＭＳ Ｐゴシック" w:cs="ＭＳ Ｐゴシック"/>
          <w:color w:val="333333"/>
          <w:kern w:val="0"/>
          <w:sz w:val="19"/>
          <w:szCs w:val="19"/>
        </w:rPr>
      </w:pPr>
    </w:p>
    <w:p w:rsidR="00021D0E" w:rsidRDefault="00021D0E" w:rsidP="004D1EBB">
      <w:pPr>
        <w:widowControl/>
        <w:jc w:val="right"/>
        <w:rPr>
          <w:rFonts w:ascii="ＭＳ Ｐゴシック" w:eastAsia="ＭＳ Ｐゴシック" w:hAnsi="ＭＳ Ｐゴシック" w:cs="ＭＳ Ｐゴシック"/>
          <w:color w:val="333333"/>
          <w:kern w:val="0"/>
          <w:sz w:val="19"/>
          <w:szCs w:val="19"/>
        </w:rPr>
      </w:pPr>
    </w:p>
    <w:p w:rsidR="00021D0E" w:rsidRDefault="00021D0E" w:rsidP="004D1EBB">
      <w:pPr>
        <w:widowControl/>
        <w:jc w:val="right"/>
        <w:rPr>
          <w:rFonts w:ascii="ＭＳ Ｐゴシック" w:eastAsia="ＭＳ Ｐゴシック" w:hAnsi="ＭＳ Ｐゴシック" w:cs="ＭＳ Ｐゴシック"/>
          <w:color w:val="333333"/>
          <w:kern w:val="0"/>
          <w:sz w:val="19"/>
          <w:szCs w:val="19"/>
        </w:rPr>
      </w:pPr>
    </w:p>
    <w:p w:rsidR="00A77B9E" w:rsidRDefault="00A77B9E" w:rsidP="004D1EBB">
      <w:pPr>
        <w:widowControl/>
        <w:jc w:val="right"/>
        <w:rPr>
          <w:rFonts w:ascii="ＭＳ Ｐゴシック" w:eastAsia="ＭＳ Ｐゴシック" w:hAnsi="ＭＳ Ｐゴシック" w:cs="ＭＳ Ｐゴシック"/>
          <w:color w:val="333333"/>
          <w:kern w:val="0"/>
          <w:sz w:val="19"/>
          <w:szCs w:val="19"/>
        </w:rPr>
      </w:pPr>
    </w:p>
    <w:p w:rsidR="00CC2162" w:rsidRDefault="00CC2162" w:rsidP="004D1EBB">
      <w:pPr>
        <w:widowControl/>
        <w:jc w:val="right"/>
        <w:rPr>
          <w:rFonts w:ascii="ＭＳ Ｐゴシック" w:eastAsia="ＭＳ Ｐゴシック" w:hAnsi="ＭＳ Ｐゴシック" w:cs="ＭＳ Ｐゴシック"/>
          <w:color w:val="333333"/>
          <w:kern w:val="0"/>
          <w:sz w:val="19"/>
          <w:szCs w:val="19"/>
        </w:rPr>
      </w:pPr>
    </w:p>
    <w:p w:rsidR="00CC2162" w:rsidRPr="004D1EBB" w:rsidRDefault="00CC2162" w:rsidP="004D1EBB">
      <w:pPr>
        <w:widowControl/>
        <w:jc w:val="right"/>
        <w:rPr>
          <w:rFonts w:ascii="ＭＳ Ｐゴシック" w:eastAsia="ＭＳ Ｐゴシック" w:hAnsi="ＭＳ Ｐゴシック" w:cs="ＭＳ Ｐゴシック"/>
          <w:color w:val="333333"/>
          <w:kern w:val="0"/>
          <w:sz w:val="19"/>
          <w:szCs w:val="19"/>
        </w:rPr>
      </w:pPr>
    </w:p>
    <w:p w:rsidR="00CC2162" w:rsidRPr="00CC2162" w:rsidRDefault="00CC2162" w:rsidP="00CC2162">
      <w:pPr>
        <w:widowControl/>
        <w:ind w:firstLineChars="100" w:firstLine="210"/>
        <w:jc w:val="left"/>
        <w:rPr>
          <w:rFonts w:ascii="ＭＳ ゴシック" w:eastAsia="ＭＳ ゴシック" w:hAnsi="ＭＳ ゴシック"/>
        </w:rPr>
      </w:pPr>
      <w:r w:rsidRPr="00CC2162">
        <w:rPr>
          <w:rFonts w:ascii="ＭＳ ゴシック" w:eastAsia="ＭＳ ゴシック" w:hAnsi="ＭＳ ゴシック" w:hint="eastAsia"/>
        </w:rPr>
        <w:t>このマニュアルは、公益財団法人産業雇用安定センター（http://www.sangyokoyo.or.jp/）が国（厚生労働省）から受託し実施した、「平成27</w:t>
      </w:r>
      <w:r w:rsidR="00707228">
        <w:rPr>
          <w:rFonts w:ascii="ＭＳ ゴシック" w:eastAsia="ＭＳ ゴシック" w:hAnsi="ＭＳ ゴシック" w:hint="eastAsia"/>
        </w:rPr>
        <w:t>年度業界別生涯現役システム構築事業」に当工業会</w:t>
      </w:r>
      <w:r w:rsidRPr="00CC2162">
        <w:rPr>
          <w:rFonts w:ascii="ＭＳ ゴシック" w:eastAsia="ＭＳ ゴシック" w:hAnsi="ＭＳ ゴシック" w:hint="eastAsia"/>
        </w:rPr>
        <w:t>が応募し、下記検討委員会のメンバーで議論し、実</w:t>
      </w:r>
      <w:r w:rsidR="00832A36">
        <w:rPr>
          <w:rFonts w:ascii="ＭＳ ゴシック" w:eastAsia="ＭＳ ゴシック" w:hAnsi="ＭＳ ゴシック" w:hint="eastAsia"/>
        </w:rPr>
        <w:t>情</w:t>
      </w:r>
      <w:r w:rsidRPr="00CC2162">
        <w:rPr>
          <w:rFonts w:ascii="ＭＳ ゴシック" w:eastAsia="ＭＳ ゴシック" w:hAnsi="ＭＳ ゴシック" w:hint="eastAsia"/>
        </w:rPr>
        <w:t>・特色を踏まえ策定したものです。</w:t>
      </w:r>
    </w:p>
    <w:p w:rsidR="00CC2162" w:rsidRPr="00CC2162" w:rsidRDefault="00CC2162" w:rsidP="00CC2162">
      <w:pPr>
        <w:widowControl/>
        <w:ind w:firstLineChars="100" w:firstLine="210"/>
        <w:jc w:val="left"/>
        <w:rPr>
          <w:rFonts w:ascii="ＭＳ ゴシック" w:eastAsia="ＭＳ ゴシック" w:hAnsi="ＭＳ ゴシック"/>
        </w:rPr>
      </w:pPr>
    </w:p>
    <w:p w:rsidR="00CC2162" w:rsidRPr="00F67494" w:rsidRDefault="006559F3" w:rsidP="00CC2162">
      <w:pPr>
        <w:widowControl/>
        <w:ind w:firstLineChars="100" w:firstLine="210"/>
        <w:jc w:val="left"/>
        <w:rPr>
          <w:rFonts w:ascii="ＭＳ ゴシック" w:eastAsia="ＭＳ ゴシック" w:hAnsi="ＭＳ ゴシック"/>
          <w:b/>
          <w:sz w:val="28"/>
          <w:szCs w:val="28"/>
        </w:rPr>
      </w:pPr>
      <w:r w:rsidRPr="006559F3">
        <w:rPr>
          <w:rFonts w:ascii="ＭＳ ゴシック" w:eastAsia="ＭＳ ゴシック" w:hAnsi="ＭＳ ゴシック"/>
        </w:rPr>
        <w:pict>
          <v:group id="_x0000_s1149" style="position:absolute;left:0;text-align:left;margin-left:5.6pt;margin-top:30pt;width:456.4pt;height:4.2pt;z-index:251689984" coordorigin="1530,11589" coordsize="9128,84">
            <v:shape id="_x0000_s1150" type="#_x0000_t32" style="position:absolute;left:1530;top:11673;width:9128;height:0" o:connectortype="straight" strokeweight="1.25pt"/>
            <v:shape id="_x0000_s1151" type="#_x0000_t32" style="position:absolute;left:1530;top:11589;width:9128;height:0" o:connectortype="straight"/>
          </v:group>
        </w:pict>
      </w:r>
      <w:r w:rsidR="00CC2162" w:rsidRPr="00F67494">
        <w:rPr>
          <w:rFonts w:ascii="ＭＳ ゴシック" w:eastAsia="ＭＳ ゴシック" w:hAnsi="ＭＳ ゴシック" w:hint="eastAsia"/>
          <w:b/>
          <w:sz w:val="28"/>
          <w:szCs w:val="28"/>
        </w:rPr>
        <w:t>業界別生涯現役システム構築事業　生涯現役雇用制度導入マニュアル</w:t>
      </w:r>
    </w:p>
    <w:p w:rsidR="00CC2162" w:rsidRPr="00F67494" w:rsidRDefault="006559F3" w:rsidP="00CC2162">
      <w:pPr>
        <w:widowControl/>
        <w:jc w:val="left"/>
        <w:rPr>
          <w:rFonts w:ascii="ＭＳ ゴシック" w:eastAsia="ＭＳ ゴシック" w:hAnsi="ＭＳ ゴシック"/>
        </w:rPr>
      </w:pPr>
      <w:r>
        <w:rPr>
          <w:rFonts w:ascii="ＭＳ ゴシック" w:eastAsia="ＭＳ ゴシック" w:hAnsi="ＭＳ ゴシック"/>
        </w:rPr>
        <w:pict>
          <v:shape id="_x0000_s1148" type="#_x0000_t202" style="position:absolute;margin-left:13.1pt;margin-top:6.3pt;width:470.95pt;height:154.5pt;z-index:251688960" filled="f" stroked="f">
            <v:textbox style="mso-next-textbox:#_x0000_s1148" inset="5.85pt,.7pt,5.85pt,.7pt">
              <w:txbxContent>
                <w:p w:rsidR="00824F17" w:rsidRPr="00CC2162" w:rsidRDefault="00824F17" w:rsidP="00CC2162">
                  <w:pPr>
                    <w:rPr>
                      <w:rFonts w:ascii="ＭＳ 明朝" w:hAnsi="ＭＳ 明朝"/>
                      <w:sz w:val="22"/>
                    </w:rPr>
                  </w:pPr>
                  <w:r>
                    <w:rPr>
                      <w:rFonts w:ascii="ＭＳ 明朝" w:hAnsi="ＭＳ 明朝" w:hint="eastAsia"/>
                      <w:sz w:val="22"/>
                    </w:rPr>
                    <w:t>一般社団法人</w:t>
                  </w:r>
                  <w:r w:rsidRPr="00CC2162">
                    <w:rPr>
                      <w:rFonts w:ascii="ＭＳ 明朝" w:hAnsi="ＭＳ 明朝" w:hint="eastAsia"/>
                      <w:sz w:val="22"/>
                    </w:rPr>
                    <w:t xml:space="preserve">　</w:t>
                  </w:r>
                  <w:r>
                    <w:rPr>
                      <w:rFonts w:ascii="ＭＳ 明朝" w:hAnsi="ＭＳ 明朝" w:hint="eastAsia"/>
                      <w:sz w:val="22"/>
                    </w:rPr>
                    <w:t>福井県情報システム工業会　生涯現役雇用制度</w:t>
                  </w:r>
                  <w:r w:rsidRPr="00CC2162">
                    <w:rPr>
                      <w:rFonts w:ascii="ＭＳ 明朝" w:hAnsi="ＭＳ 明朝" w:hint="eastAsia"/>
                      <w:sz w:val="22"/>
                    </w:rPr>
                    <w:t>検討委員会</w:t>
                  </w:r>
                </w:p>
                <w:p w:rsidR="00824F17" w:rsidRPr="00CC2162" w:rsidRDefault="00824F17" w:rsidP="00CC2162">
                  <w:pPr>
                    <w:rPr>
                      <w:rFonts w:ascii="ＭＳ 明朝" w:hAnsi="ＭＳ 明朝"/>
                      <w:sz w:val="22"/>
                    </w:rPr>
                  </w:pPr>
                  <w:r w:rsidRPr="00CC2162">
                    <w:rPr>
                      <w:rFonts w:ascii="ＭＳ 明朝" w:hAnsi="ＭＳ 明朝" w:hint="eastAsia"/>
                      <w:sz w:val="22"/>
                    </w:rPr>
                    <w:t>【委　　員】</w:t>
                  </w:r>
                  <w:r>
                    <w:rPr>
                      <w:rFonts w:ascii="ＭＳ 明朝" w:hAnsi="ＭＳ 明朝" w:hint="eastAsia"/>
                      <w:sz w:val="22"/>
                    </w:rPr>
                    <w:t>（敬称略）</w:t>
                  </w:r>
                </w:p>
                <w:p w:rsidR="00824F17" w:rsidRPr="00CC2162" w:rsidRDefault="00824F17" w:rsidP="00CC2162">
                  <w:pPr>
                    <w:rPr>
                      <w:rFonts w:ascii="ＭＳ 明朝" w:hAnsi="ＭＳ 明朝"/>
                      <w:sz w:val="22"/>
                    </w:rPr>
                  </w:pPr>
                  <w:r w:rsidRPr="00CC2162">
                    <w:rPr>
                      <w:rFonts w:ascii="ＭＳ 明朝" w:hAnsi="ＭＳ 明朝" w:hint="eastAsia"/>
                      <w:sz w:val="22"/>
                    </w:rPr>
                    <w:t xml:space="preserve">　</w:t>
                  </w:r>
                  <w:r>
                    <w:rPr>
                      <w:rFonts w:ascii="ＭＳ 明朝" w:hAnsi="ＭＳ 明朝" w:hint="eastAsia"/>
                      <w:sz w:val="22"/>
                    </w:rPr>
                    <w:t>青垣　智則</w:t>
                  </w:r>
                  <w:r w:rsidRPr="00CC2162">
                    <w:rPr>
                      <w:rFonts w:ascii="ＭＳ 明朝" w:hAnsi="ＭＳ 明朝" w:hint="eastAsia"/>
                      <w:sz w:val="22"/>
                    </w:rPr>
                    <w:t>（座長）</w:t>
                  </w:r>
                  <w:r w:rsidRPr="00CC2162">
                    <w:rPr>
                      <w:rFonts w:ascii="ＭＳ 明朝" w:hAnsi="ＭＳ 明朝" w:hint="eastAsia"/>
                      <w:sz w:val="22"/>
                    </w:rPr>
                    <w:tab/>
                  </w:r>
                  <w:r>
                    <w:rPr>
                      <w:rFonts w:ascii="ＭＳ 明朝" w:hAnsi="ＭＳ 明朝" w:hint="eastAsia"/>
                      <w:sz w:val="22"/>
                    </w:rPr>
                    <w:t>高年齢者雇用アドバイザー</w:t>
                  </w:r>
                </w:p>
                <w:p w:rsidR="00824F17" w:rsidRPr="00CC2162" w:rsidRDefault="00824F17" w:rsidP="00CC2162">
                  <w:pPr>
                    <w:rPr>
                      <w:rFonts w:ascii="ＭＳ 明朝" w:hAnsi="ＭＳ 明朝"/>
                      <w:sz w:val="22"/>
                    </w:rPr>
                  </w:pPr>
                  <w:r w:rsidRPr="00CC2162">
                    <w:rPr>
                      <w:rFonts w:ascii="ＭＳ 明朝" w:hAnsi="ＭＳ 明朝" w:hint="eastAsia"/>
                      <w:sz w:val="22"/>
                    </w:rPr>
                    <w:t xml:space="preserve">　</w:t>
                  </w:r>
                  <w:r>
                    <w:rPr>
                      <w:rFonts w:ascii="ＭＳ 明朝" w:hAnsi="ＭＳ 明朝" w:hint="eastAsia"/>
                      <w:sz w:val="22"/>
                    </w:rPr>
                    <w:t>橋詰　武宏</w:t>
                  </w:r>
                  <w:r w:rsidRPr="00CC2162">
                    <w:rPr>
                      <w:rFonts w:ascii="ＭＳ 明朝" w:hAnsi="ＭＳ 明朝" w:hint="eastAsia"/>
                      <w:sz w:val="22"/>
                    </w:rPr>
                    <w:tab/>
                  </w:r>
                  <w:r w:rsidRPr="00CC2162">
                    <w:rPr>
                      <w:rFonts w:ascii="ＭＳ 明朝" w:hAnsi="ＭＳ 明朝" w:hint="eastAsia"/>
                      <w:sz w:val="22"/>
                    </w:rPr>
                    <w:tab/>
                  </w:r>
                  <w:r>
                    <w:rPr>
                      <w:rFonts w:ascii="ＭＳ 明朝" w:hAnsi="ＭＳ 明朝" w:hint="eastAsia"/>
                      <w:sz w:val="22"/>
                    </w:rPr>
                    <w:t>元仁愛大学教授</w:t>
                  </w:r>
                </w:p>
                <w:p w:rsidR="00824F17" w:rsidRPr="00CC2162" w:rsidRDefault="00824F17" w:rsidP="00CC2162">
                  <w:pPr>
                    <w:rPr>
                      <w:rFonts w:ascii="ＭＳ 明朝" w:hAnsi="ＭＳ 明朝"/>
                      <w:sz w:val="22"/>
                    </w:rPr>
                  </w:pPr>
                  <w:r w:rsidRPr="00CC2162">
                    <w:rPr>
                      <w:rFonts w:ascii="ＭＳ 明朝" w:hAnsi="ＭＳ 明朝" w:hint="eastAsia"/>
                      <w:sz w:val="22"/>
                    </w:rPr>
                    <w:t xml:space="preserve">　</w:t>
                  </w:r>
                  <w:r>
                    <w:rPr>
                      <w:rFonts w:ascii="ＭＳ 明朝" w:hAnsi="ＭＳ 明朝" w:hint="eastAsia"/>
                      <w:sz w:val="22"/>
                    </w:rPr>
                    <w:t>進藤　哲次</w:t>
                  </w:r>
                  <w:r w:rsidRPr="00CC2162">
                    <w:rPr>
                      <w:rFonts w:ascii="ＭＳ 明朝" w:hAnsi="ＭＳ 明朝" w:hint="eastAsia"/>
                      <w:sz w:val="22"/>
                    </w:rPr>
                    <w:tab/>
                  </w:r>
                  <w:r w:rsidRPr="00CC2162">
                    <w:rPr>
                      <w:rFonts w:ascii="ＭＳ 明朝" w:hAnsi="ＭＳ 明朝" w:hint="eastAsia"/>
                      <w:sz w:val="22"/>
                    </w:rPr>
                    <w:tab/>
                  </w:r>
                  <w:r>
                    <w:rPr>
                      <w:rFonts w:ascii="ＭＳ 明朝" w:hAnsi="ＭＳ 明朝" w:hint="eastAsia"/>
                      <w:sz w:val="22"/>
                    </w:rPr>
                    <w:t>株式会社ネスティ</w:t>
                  </w:r>
                  <w:r w:rsidRPr="00CC2162">
                    <w:rPr>
                      <w:rFonts w:ascii="ＭＳ 明朝" w:hAnsi="ＭＳ 明朝" w:hint="eastAsia"/>
                      <w:sz w:val="22"/>
                    </w:rPr>
                    <w:t xml:space="preserve">　代表取締役</w:t>
                  </w:r>
                  <w:r>
                    <w:rPr>
                      <w:rFonts w:ascii="ＭＳ 明朝" w:hAnsi="ＭＳ 明朝" w:hint="eastAsia"/>
                      <w:sz w:val="22"/>
                    </w:rPr>
                    <w:t xml:space="preserve">　(当工業会長)</w:t>
                  </w:r>
                </w:p>
                <w:p w:rsidR="00824F17" w:rsidRPr="00CC2162" w:rsidRDefault="00824F17" w:rsidP="00CC2162">
                  <w:pPr>
                    <w:rPr>
                      <w:rFonts w:ascii="ＭＳ 明朝" w:hAnsi="ＭＳ 明朝"/>
                      <w:sz w:val="22"/>
                    </w:rPr>
                  </w:pPr>
                  <w:r w:rsidRPr="00CC2162">
                    <w:rPr>
                      <w:rFonts w:ascii="ＭＳ 明朝" w:hAnsi="ＭＳ 明朝" w:hint="eastAsia"/>
                      <w:sz w:val="22"/>
                    </w:rPr>
                    <w:t xml:space="preserve">　</w:t>
                  </w:r>
                  <w:r>
                    <w:rPr>
                      <w:rFonts w:ascii="ＭＳ 明朝" w:hAnsi="ＭＳ 明朝" w:hint="eastAsia"/>
                      <w:sz w:val="22"/>
                    </w:rPr>
                    <w:t>高橋　章</w:t>
                  </w:r>
                  <w:r w:rsidRPr="00CC2162">
                    <w:rPr>
                      <w:rFonts w:ascii="ＭＳ 明朝" w:hAnsi="ＭＳ 明朝" w:hint="eastAsia"/>
                      <w:sz w:val="22"/>
                    </w:rPr>
                    <w:tab/>
                  </w:r>
                  <w:r w:rsidRPr="00CC2162">
                    <w:rPr>
                      <w:rFonts w:ascii="ＭＳ 明朝" w:hAnsi="ＭＳ 明朝" w:hint="eastAsia"/>
                      <w:sz w:val="22"/>
                    </w:rPr>
                    <w:tab/>
                  </w:r>
                  <w:r>
                    <w:rPr>
                      <w:rFonts w:ascii="ＭＳ 明朝" w:hAnsi="ＭＳ 明朝" w:hint="eastAsia"/>
                      <w:sz w:val="22"/>
                    </w:rPr>
                    <w:t>富士通</w:t>
                  </w:r>
                  <w:r w:rsidRPr="00CC2162">
                    <w:rPr>
                      <w:rFonts w:ascii="ＭＳ 明朝" w:hAnsi="ＭＳ 明朝" w:hint="eastAsia"/>
                      <w:sz w:val="22"/>
                    </w:rPr>
                    <w:t>株式会社</w:t>
                  </w:r>
                  <w:r>
                    <w:rPr>
                      <w:rFonts w:ascii="ＭＳ 明朝" w:hAnsi="ＭＳ 明朝" w:hint="eastAsia"/>
                      <w:sz w:val="22"/>
                    </w:rPr>
                    <w:t xml:space="preserve">　　福井支店長</w:t>
                  </w:r>
                </w:p>
                <w:p w:rsidR="00824F17" w:rsidRDefault="00824F17" w:rsidP="00CC2162">
                  <w:pPr>
                    <w:rPr>
                      <w:rFonts w:ascii="ＭＳ 明朝" w:hAnsi="ＭＳ 明朝"/>
                      <w:sz w:val="22"/>
                    </w:rPr>
                  </w:pPr>
                  <w:r w:rsidRPr="00CC2162">
                    <w:rPr>
                      <w:rFonts w:ascii="ＭＳ 明朝" w:hAnsi="ＭＳ 明朝" w:hint="eastAsia"/>
                      <w:sz w:val="22"/>
                    </w:rPr>
                    <w:t xml:space="preserve">　</w:t>
                  </w:r>
                  <w:r>
                    <w:rPr>
                      <w:rFonts w:ascii="ＭＳ 明朝" w:hAnsi="ＭＳ 明朝" w:hint="eastAsia"/>
                      <w:sz w:val="22"/>
                    </w:rPr>
                    <w:t>杉谷　宏之</w:t>
                  </w:r>
                  <w:r w:rsidRPr="00CC2162">
                    <w:rPr>
                      <w:rFonts w:ascii="ＭＳ 明朝" w:hAnsi="ＭＳ 明朝" w:hint="eastAsia"/>
                      <w:sz w:val="22"/>
                    </w:rPr>
                    <w:tab/>
                  </w:r>
                  <w:r w:rsidRPr="00CC2162">
                    <w:rPr>
                      <w:rFonts w:ascii="ＭＳ 明朝" w:hAnsi="ＭＳ 明朝" w:hint="eastAsia"/>
                      <w:sz w:val="22"/>
                    </w:rPr>
                    <w:tab/>
                  </w:r>
                  <w:r>
                    <w:rPr>
                      <w:rFonts w:ascii="ＭＳ 明朝" w:hAnsi="ＭＳ 明朝" w:hint="eastAsia"/>
                      <w:sz w:val="22"/>
                    </w:rPr>
                    <w:t>福井ネット</w:t>
                  </w:r>
                  <w:r w:rsidRPr="00CC2162">
                    <w:rPr>
                      <w:rFonts w:ascii="ＭＳ 明朝" w:hAnsi="ＭＳ 明朝" w:hint="eastAsia"/>
                      <w:sz w:val="22"/>
                    </w:rPr>
                    <w:t>株式会社　代表取締役</w:t>
                  </w:r>
                </w:p>
                <w:p w:rsidR="00824F17" w:rsidRPr="00CC2162" w:rsidRDefault="00824F17" w:rsidP="00CC2162">
                  <w:pPr>
                    <w:rPr>
                      <w:rFonts w:ascii="ＭＳ 明朝" w:hAnsi="ＭＳ 明朝"/>
                      <w:sz w:val="22"/>
                    </w:rPr>
                  </w:pPr>
                  <w:r>
                    <w:rPr>
                      <w:rFonts w:ascii="ＭＳ 明朝" w:hAnsi="ＭＳ 明朝" w:hint="eastAsia"/>
                      <w:sz w:val="22"/>
                    </w:rPr>
                    <w:t xml:space="preserve">　岩佐　進一　　　　　 一般社団法人 福井県情報システム工業会事務局長　</w:t>
                  </w:r>
                </w:p>
              </w:txbxContent>
            </v:textbox>
          </v:shape>
        </w:pict>
      </w:r>
    </w:p>
    <w:p w:rsidR="00CC2162" w:rsidRPr="00F67494" w:rsidRDefault="00CC2162" w:rsidP="00CC2162">
      <w:pPr>
        <w:widowControl/>
        <w:jc w:val="left"/>
        <w:rPr>
          <w:rFonts w:ascii="ＭＳ ゴシック" w:eastAsia="ＭＳ ゴシック" w:hAnsi="ＭＳ ゴシック"/>
        </w:rPr>
      </w:pPr>
    </w:p>
    <w:p w:rsidR="00CC2162" w:rsidRPr="00F67494" w:rsidRDefault="00CC2162" w:rsidP="00CC2162">
      <w:pPr>
        <w:widowControl/>
        <w:jc w:val="left"/>
        <w:rPr>
          <w:rFonts w:ascii="ＭＳ ゴシック" w:eastAsia="ＭＳ ゴシック" w:hAnsi="ＭＳ ゴシック"/>
        </w:rPr>
      </w:pPr>
    </w:p>
    <w:p w:rsidR="00CC2162" w:rsidRPr="00F67494" w:rsidRDefault="00CC2162" w:rsidP="00CC2162">
      <w:pPr>
        <w:widowControl/>
        <w:jc w:val="left"/>
        <w:rPr>
          <w:rFonts w:ascii="ＭＳ ゴシック" w:eastAsia="ＭＳ ゴシック" w:hAnsi="ＭＳ ゴシック"/>
        </w:rPr>
      </w:pPr>
    </w:p>
    <w:p w:rsidR="004D1EBB" w:rsidRPr="00F67494" w:rsidRDefault="004D1EBB" w:rsidP="004D1EBB">
      <w:pPr>
        <w:ind w:firstLineChars="200" w:firstLine="480"/>
        <w:rPr>
          <w:rFonts w:ascii="ＭＳ ゴシック" w:eastAsia="ＭＳ ゴシック" w:hAnsi="ＭＳ ゴシック"/>
          <w:sz w:val="24"/>
          <w:szCs w:val="24"/>
        </w:rPr>
      </w:pPr>
    </w:p>
    <w:sectPr w:rsidR="004D1EBB" w:rsidRPr="00F67494" w:rsidSect="00AC43E4">
      <w:footerReference w:type="default" r:id="rId40"/>
      <w:pgSz w:w="11906" w:h="16838" w:code="9"/>
      <w:pgMar w:top="1418" w:right="851" w:bottom="567" w:left="1418" w:header="737" w:footer="284"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9B0" w:rsidRDefault="005019B0" w:rsidP="00273CAF">
      <w:r>
        <w:separator/>
      </w:r>
    </w:p>
  </w:endnote>
  <w:endnote w:type="continuationSeparator" w:id="0">
    <w:p w:rsidR="005019B0" w:rsidRDefault="005019B0" w:rsidP="00273CA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教科書体">
    <w:panose1 w:val="02020609000000000000"/>
    <w:charset w:val="80"/>
    <w:family w:val="roman"/>
    <w:pitch w:val="fixed"/>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F17" w:rsidRDefault="006559F3" w:rsidP="00374562">
    <w:pPr>
      <w:pStyle w:val="a6"/>
      <w:jc w:val="center"/>
    </w:pPr>
    <w:fldSimple w:instr="PAGE   \* MERGEFORMAT">
      <w:r w:rsidR="00D93CDD" w:rsidRPr="00D93CDD">
        <w:rPr>
          <w:noProof/>
          <w:lang w:val="ja-JP"/>
        </w:rPr>
        <w:t>31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F17" w:rsidRDefault="00824F17" w:rsidP="00085FA4">
    <w:pPr>
      <w:pStyle w:val="a6"/>
      <w:ind w:firstLineChars="2450" w:firstLine="514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F17" w:rsidRDefault="00824F17" w:rsidP="00374562">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9B0" w:rsidRDefault="005019B0" w:rsidP="00273CAF">
      <w:r>
        <w:separator/>
      </w:r>
    </w:p>
  </w:footnote>
  <w:footnote w:type="continuationSeparator" w:id="0">
    <w:p w:rsidR="005019B0" w:rsidRDefault="005019B0" w:rsidP="00273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F17" w:rsidRDefault="00824F1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F17" w:rsidRDefault="006559F3" w:rsidP="00D370B1">
    <w:pPr>
      <w:pStyle w:val="a4"/>
      <w:tabs>
        <w:tab w:val="clear" w:pos="4252"/>
        <w:tab w:val="clear" w:pos="8504"/>
        <w:tab w:val="right" w:pos="9637"/>
      </w:tabs>
    </w:pPr>
    <w:r>
      <w:rPr>
        <w:noProof/>
      </w:rPr>
      <w:pict>
        <v:group id="Group 49" o:spid="_x0000_s2050" style="position:absolute;left:0;text-align:left;margin-left:-.25pt;margin-top:-3.85pt;width:482.15pt;height:5.4pt;rotation:180;z-index:251658240" coordorigin="1393,3547" coordsize="96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Q84QIAAM0IAAAOAAAAZHJzL2Uyb0RvYy54bWzsVstu2zAQvBfoPxC6O5JsSbGFyEEg2bmk&#10;bYCkH8BQ1AOVSIKkLRtF/71LUnbi1IciBXxqDgrJ5S53Z2ZJ39zu+g5tqVQtZ5kXXgUeoozwsmV1&#10;5n1/Xk/mHlIasxJ3nNHM21Pl3S4/f7oZREqnvOFdSSWCIEylg8i8RmuR+r4iDe2xuuKCMjBWXPZY&#10;w1TWfinxANH7zp8GQeIPXJZCckKVgtXCGb2ljV9VlOhvVaWoRl3mQW7afqX9vpivv7zBaS2xaFoy&#10;poE/kEWPWwaHHkMVWGO0ke0fofqWSK54pa8I731eVS2htgaoJgzeVXMv+UbYWup0qMURJoD2HU4f&#10;Dku+bh8lasvMm3mI4R4osqeiaGGwGUSdwpZ7KZ7Eo3QFwvCBkx8KzP57u5nXbjN6Gb7wEuLhjeYW&#10;m10leyQ5cBAG88D82WUAAe0sI/sjI3SnEYHFJJzOZkHsIQK2ZB7PR8ZIA7Qar3C2gMTBOIuja8cm&#10;aVaj9yKJwGhc4UBj9HFqkhgTHxM1VYL41Cu+6t/wfWqwoJY2ZcAb8YUiHL53gIfdgmJbjTkdtuXM&#10;AUx2bAQYMZ43mNXU7n7eCwAztGWcuJiJAnbOA244GxE+g9UB5zdIneCEUyGVvqe8R2aQeUpL3NaN&#10;zjlj0FxchpZDvH1Q2gF8cDAHM75uuw7WcdoxNABL4TUUbeaKd21prHZi2p3mnURbDI2KCaFMJ3Zf&#10;t+lBRm4dfEEzLtymNwqw2+0SUGsvDRPFEn1yADQSK61jQ3G5Gscat50bg3fHTCYACFQyjlwH/1wE&#10;i9V8NY8m0TRZTaKgKCZ36zyaJGuoppgVeV6Ev0yyYZQ2bVlSZuo63CZh9HdqGu81dw8c75Mjgv5p&#10;dFsiJHv4b5OGdnRScJJ+4eX+URpWzDoI/EJKT84o3er2RLY4vYTSkzhygrm00hfxNP4v9HOv3UWE&#10;bl8meDNtf4zvu3mU385tY7z+Cln+BgAA//8DAFBLAwQUAAYACAAAACEAIrl3wd0AAAAGAQAADwAA&#10;AGRycy9kb3ducmV2LnhtbEyPwU7DMBBE70j8g7VI3FqnDWkhxKkqJERPSLSVuLrxNg7E68h22/D3&#10;LKdyGq1mNPO2Wo2uF2cMsfOkYDbNQCA13nTUKtjvXiePIGLSZHTvCRX8YIRVfXtT6dL4C33geZta&#10;wSUUS63ApjSUUsbGotNx6gck9o4+OJ34DK00QV+43PVynmUL6XRHvGD1gC8Wm+/tySkwDzHf42az&#10;DvP3r13RFW+2PX4qdX83rp9BJBzTNQx/+IwONTMd/IlMFL2CScFBluUSBNtPi5w/OSjIZyDrSv7H&#10;r38BAAD//wMAUEsBAi0AFAAGAAgAAAAhALaDOJL+AAAA4QEAABMAAAAAAAAAAAAAAAAAAAAAAFtD&#10;b250ZW50X1R5cGVzXS54bWxQSwECLQAUAAYACAAAACEAOP0h/9YAAACUAQAACwAAAAAAAAAAAAAA&#10;AAAvAQAAX3JlbHMvLnJlbHNQSwECLQAUAAYACAAAACEAG/A0POECAADNCAAADgAAAAAAAAAAAAAA&#10;AAAuAgAAZHJzL2Uyb0RvYy54bWxQSwECLQAUAAYACAAAACEAIrl3wd0AAAAGAQAADwAAAAAAAAAA&#10;AAAAAAA7BQAAZHJzL2Rvd25yZXYueG1sUEsFBgAAAAAEAAQA8wAAAEUGAAAAAA==&#10;">
          <v:shapetype id="_x0000_t32" coordsize="21600,21600" o:spt="32" o:oned="t" path="m,l21600,21600e" filled="f">
            <v:path arrowok="t" fillok="f" o:connecttype="none"/>
            <o:lock v:ext="edit" shapetype="t"/>
          </v:shapetype>
          <v:shape id="AutoShape 50" o:spid="_x0000_s2052" type="#_x0000_t32" style="position:absolute;left:1393;top:3547;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B3YcQAAADaAAAADwAAAGRycy9kb3ducmV2LnhtbESP3WrCQBSE7wu+w3KE3tWNgqVEV5Fg&#10;ay9qwZ8HOMkek2j2bNhdk/Ttu4WCl8PMfMMs14NpREfO15YVTCcJCOLC6ppLBefT+8sbCB+QNTaW&#10;ScEPeVivRk9LTLXt+UDdMZQiQtinqKAKoU2l9EVFBv3EtsTRu1hnMETpSqkd9hFuGjlLkldpsOa4&#10;UGFLWUXF7Xg3CrJ+1n3v81325e77a97USfuRb5V6Hg+bBYhAQ3iE/9ufWsEc/q7EG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0HdhxAAAANoAAAAPAAAAAAAAAAAA&#10;AAAAAKECAABkcnMvZG93bnJldi54bWxQSwUGAAAAAAQABAD5AAAAkgMAAAAA&#10;" strokecolor="#e36c0a" strokeweight="2.5pt"/>
          <v:shape id="AutoShape 51" o:spid="_x0000_s2051" type="#_x0000_t32" style="position:absolute;left:1393;top:3654;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ubdcEAAADaAAAADwAAAGRycy9kb3ducmV2LnhtbESPQYvCMBSE7wv+h/AEb2uqB7dUo4gg&#10;bEEPqwt7fSTPtti8lCTb1n9vhIU9DjPzDbPZjbYVPfnQOFawmGcgiLUzDVcKvq/H9xxEiMgGW8ek&#10;4EEBdtvJ2wYL4wb+ov4SK5EgHApUUMfYFVIGXZPFMHcdcfJuzluMSfpKGo9DgttWLrNsJS02nBZq&#10;7OhQk75ffq2C5Sn/OJd6LPtBDz+lP+RXtEGp2XTcr0FEGuN/+K/9aRSs4HUl3QC5f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W5t1wQAAANoAAAAPAAAAAAAAAAAAAAAA&#10;AKECAABkcnMvZG93bnJldi54bWxQSwUGAAAAAAQABAD5AAAAjwMAAAAA&#10;" strokecolor="#e36c0a"/>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559"/>
    <w:multiLevelType w:val="hybridMultilevel"/>
    <w:tmpl w:val="5AC0E174"/>
    <w:lvl w:ilvl="0" w:tplc="A692D5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3E87DE5"/>
    <w:multiLevelType w:val="hybridMultilevel"/>
    <w:tmpl w:val="AE0A4AE8"/>
    <w:lvl w:ilvl="0" w:tplc="F42A8A7E">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C34C99"/>
    <w:multiLevelType w:val="hybridMultilevel"/>
    <w:tmpl w:val="A2C28768"/>
    <w:lvl w:ilvl="0" w:tplc="DEA857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E423AA8"/>
    <w:multiLevelType w:val="multilevel"/>
    <w:tmpl w:val="E996E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75712E"/>
    <w:multiLevelType w:val="hybridMultilevel"/>
    <w:tmpl w:val="8FDC6408"/>
    <w:lvl w:ilvl="0" w:tplc="A692D5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E850515"/>
    <w:multiLevelType w:val="hybridMultilevel"/>
    <w:tmpl w:val="8AE87834"/>
    <w:lvl w:ilvl="0" w:tplc="ED30E284">
      <w:start w:val="2"/>
      <w:numFmt w:val="bullet"/>
      <w:lvlText w:val="○"/>
      <w:lvlJc w:val="left"/>
      <w:pPr>
        <w:ind w:left="360" w:hanging="360"/>
      </w:pPr>
      <w:rPr>
        <w:rFonts w:ascii="ＭＳ ゴシック" w:eastAsia="ＭＳ ゴシック" w:hAnsi="ＭＳ ゴシック" w:cs="Times New Roman" w:hint="eastAsia"/>
        <w:b/>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E3B2C7B"/>
    <w:multiLevelType w:val="multilevel"/>
    <w:tmpl w:val="5680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647D2B"/>
    <w:multiLevelType w:val="hybridMultilevel"/>
    <w:tmpl w:val="83F8595E"/>
    <w:lvl w:ilvl="0" w:tplc="D75EBC9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69E408E"/>
    <w:multiLevelType w:val="multilevel"/>
    <w:tmpl w:val="B78A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564481"/>
    <w:multiLevelType w:val="hybridMultilevel"/>
    <w:tmpl w:val="8CE8207E"/>
    <w:lvl w:ilvl="0" w:tplc="A692D5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64EF7B9C"/>
    <w:multiLevelType w:val="hybridMultilevel"/>
    <w:tmpl w:val="A59AAC00"/>
    <w:lvl w:ilvl="0" w:tplc="4434F654">
      <w:start w:val="3"/>
      <w:numFmt w:val="bullet"/>
      <w:lvlText w:val="※"/>
      <w:lvlJc w:val="left"/>
      <w:pPr>
        <w:ind w:left="675" w:hanging="360"/>
      </w:pPr>
      <w:rPr>
        <w:rFonts w:ascii="ＭＳ ゴシック" w:eastAsia="ＭＳ ゴシック" w:hAnsi="ＭＳ ゴシック" w:cs="Times New Roman" w:hint="eastAsia"/>
        <w:b/>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1">
    <w:nsid w:val="661F10DE"/>
    <w:multiLevelType w:val="hybridMultilevel"/>
    <w:tmpl w:val="B958F54A"/>
    <w:lvl w:ilvl="0" w:tplc="0F54486C">
      <w:start w:val="10"/>
      <w:numFmt w:val="bullet"/>
      <w:lvlText w:val="○"/>
      <w:lvlJc w:val="left"/>
      <w:pPr>
        <w:ind w:left="360" w:hanging="360"/>
      </w:pPr>
      <w:rPr>
        <w:rFonts w:ascii="ＭＳ ゴシック" w:eastAsia="ＭＳ ゴシック" w:hAnsi="ＭＳ ゴシック" w:cs="Times New Roman" w:hint="eastAsia"/>
        <w:b/>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A9E6BEA"/>
    <w:multiLevelType w:val="multilevel"/>
    <w:tmpl w:val="6764F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914636"/>
    <w:multiLevelType w:val="hybridMultilevel"/>
    <w:tmpl w:val="A02C55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6"/>
  </w:num>
  <w:num w:numId="3">
    <w:abstractNumId w:val="3"/>
  </w:num>
  <w:num w:numId="4">
    <w:abstractNumId w:val="5"/>
  </w:num>
  <w:num w:numId="5">
    <w:abstractNumId w:val="11"/>
  </w:num>
  <w:num w:numId="6">
    <w:abstractNumId w:val="9"/>
  </w:num>
  <w:num w:numId="7">
    <w:abstractNumId w:val="0"/>
  </w:num>
  <w:num w:numId="8">
    <w:abstractNumId w:val="4"/>
  </w:num>
  <w:num w:numId="9">
    <w:abstractNumId w:val="2"/>
  </w:num>
  <w:num w:numId="10">
    <w:abstractNumId w:val="13"/>
  </w:num>
  <w:num w:numId="11">
    <w:abstractNumId w:val="8"/>
  </w:num>
  <w:num w:numId="12">
    <w:abstractNumId w:val="10"/>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o:shapelayout v:ext="edit">
      <o:idmap v:ext="edit" data="2"/>
      <o:rules v:ext="edit">
        <o:r id="V:Rule3" type="connector" idref="#AutoShape 51"/>
        <o:r id="V:Rule4" type="connector" idref="#AutoShape 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17B3"/>
    <w:rsid w:val="00000A5E"/>
    <w:rsid w:val="00002969"/>
    <w:rsid w:val="000071B7"/>
    <w:rsid w:val="00007313"/>
    <w:rsid w:val="000120D5"/>
    <w:rsid w:val="00013258"/>
    <w:rsid w:val="00013A8D"/>
    <w:rsid w:val="00014273"/>
    <w:rsid w:val="000142AA"/>
    <w:rsid w:val="000143DD"/>
    <w:rsid w:val="00014A4C"/>
    <w:rsid w:val="00014FC9"/>
    <w:rsid w:val="000177F9"/>
    <w:rsid w:val="000202BA"/>
    <w:rsid w:val="00021D0E"/>
    <w:rsid w:val="00025940"/>
    <w:rsid w:val="00026783"/>
    <w:rsid w:val="00026C7B"/>
    <w:rsid w:val="000309E9"/>
    <w:rsid w:val="00031E41"/>
    <w:rsid w:val="00032B7B"/>
    <w:rsid w:val="000339B6"/>
    <w:rsid w:val="0003500C"/>
    <w:rsid w:val="00035737"/>
    <w:rsid w:val="0003636D"/>
    <w:rsid w:val="0003649D"/>
    <w:rsid w:val="00036873"/>
    <w:rsid w:val="0004138A"/>
    <w:rsid w:val="000429D7"/>
    <w:rsid w:val="00043FDC"/>
    <w:rsid w:val="00044191"/>
    <w:rsid w:val="0004537B"/>
    <w:rsid w:val="00045489"/>
    <w:rsid w:val="00045604"/>
    <w:rsid w:val="000516A7"/>
    <w:rsid w:val="00052649"/>
    <w:rsid w:val="00053CA5"/>
    <w:rsid w:val="00057075"/>
    <w:rsid w:val="00057262"/>
    <w:rsid w:val="00060020"/>
    <w:rsid w:val="00060500"/>
    <w:rsid w:val="00060F88"/>
    <w:rsid w:val="00061D27"/>
    <w:rsid w:val="00062934"/>
    <w:rsid w:val="000636C4"/>
    <w:rsid w:val="00063C57"/>
    <w:rsid w:val="00064B23"/>
    <w:rsid w:val="000656A7"/>
    <w:rsid w:val="00065FDE"/>
    <w:rsid w:val="0006674B"/>
    <w:rsid w:val="000679B4"/>
    <w:rsid w:val="00070DF8"/>
    <w:rsid w:val="00072795"/>
    <w:rsid w:val="00073038"/>
    <w:rsid w:val="0007512B"/>
    <w:rsid w:val="00082561"/>
    <w:rsid w:val="000835D3"/>
    <w:rsid w:val="00085FA4"/>
    <w:rsid w:val="0008749A"/>
    <w:rsid w:val="000879D6"/>
    <w:rsid w:val="00092733"/>
    <w:rsid w:val="00093115"/>
    <w:rsid w:val="00093A09"/>
    <w:rsid w:val="000957BC"/>
    <w:rsid w:val="0009692E"/>
    <w:rsid w:val="000A22EA"/>
    <w:rsid w:val="000A38BD"/>
    <w:rsid w:val="000B049B"/>
    <w:rsid w:val="000B08A9"/>
    <w:rsid w:val="000B1FA2"/>
    <w:rsid w:val="000B4695"/>
    <w:rsid w:val="000B6E4D"/>
    <w:rsid w:val="000B709A"/>
    <w:rsid w:val="000C0FA6"/>
    <w:rsid w:val="000C1040"/>
    <w:rsid w:val="000C1925"/>
    <w:rsid w:val="000C2981"/>
    <w:rsid w:val="000C3119"/>
    <w:rsid w:val="000C7CDB"/>
    <w:rsid w:val="000C7DA7"/>
    <w:rsid w:val="000D2AC7"/>
    <w:rsid w:val="000D4CB4"/>
    <w:rsid w:val="000D5BE1"/>
    <w:rsid w:val="000D674D"/>
    <w:rsid w:val="000E0FCC"/>
    <w:rsid w:val="000E1D93"/>
    <w:rsid w:val="000E4F3A"/>
    <w:rsid w:val="000E5599"/>
    <w:rsid w:val="000E574B"/>
    <w:rsid w:val="000E5A52"/>
    <w:rsid w:val="000E614C"/>
    <w:rsid w:val="000E6BCC"/>
    <w:rsid w:val="000E7BF2"/>
    <w:rsid w:val="000F1BA7"/>
    <w:rsid w:val="000F2B67"/>
    <w:rsid w:val="000F3094"/>
    <w:rsid w:val="000F354B"/>
    <w:rsid w:val="000F3B72"/>
    <w:rsid w:val="000F4C03"/>
    <w:rsid w:val="000F4D31"/>
    <w:rsid w:val="000F4EE3"/>
    <w:rsid w:val="000F7AE4"/>
    <w:rsid w:val="00100036"/>
    <w:rsid w:val="0010114B"/>
    <w:rsid w:val="001075B4"/>
    <w:rsid w:val="001122FD"/>
    <w:rsid w:val="00112D80"/>
    <w:rsid w:val="001132BA"/>
    <w:rsid w:val="001134C0"/>
    <w:rsid w:val="00117BCC"/>
    <w:rsid w:val="0012022D"/>
    <w:rsid w:val="0012269E"/>
    <w:rsid w:val="001238AE"/>
    <w:rsid w:val="0012629B"/>
    <w:rsid w:val="001308C5"/>
    <w:rsid w:val="00131416"/>
    <w:rsid w:val="001319F4"/>
    <w:rsid w:val="00133ECF"/>
    <w:rsid w:val="00135422"/>
    <w:rsid w:val="00137634"/>
    <w:rsid w:val="00143573"/>
    <w:rsid w:val="00143A71"/>
    <w:rsid w:val="00144B9F"/>
    <w:rsid w:val="001470C0"/>
    <w:rsid w:val="00147C77"/>
    <w:rsid w:val="001511BD"/>
    <w:rsid w:val="001538A9"/>
    <w:rsid w:val="00153BA9"/>
    <w:rsid w:val="001550D8"/>
    <w:rsid w:val="0015543A"/>
    <w:rsid w:val="00155AD9"/>
    <w:rsid w:val="0016248D"/>
    <w:rsid w:val="00162D14"/>
    <w:rsid w:val="0016375A"/>
    <w:rsid w:val="00164FA0"/>
    <w:rsid w:val="00165E40"/>
    <w:rsid w:val="001662A2"/>
    <w:rsid w:val="00167157"/>
    <w:rsid w:val="0017015D"/>
    <w:rsid w:val="001703C1"/>
    <w:rsid w:val="001715B7"/>
    <w:rsid w:val="001718E3"/>
    <w:rsid w:val="00174082"/>
    <w:rsid w:val="0017640A"/>
    <w:rsid w:val="0017785B"/>
    <w:rsid w:val="0017791A"/>
    <w:rsid w:val="00183847"/>
    <w:rsid w:val="0018744B"/>
    <w:rsid w:val="00192250"/>
    <w:rsid w:val="001940BC"/>
    <w:rsid w:val="001954BE"/>
    <w:rsid w:val="00196D44"/>
    <w:rsid w:val="001A01F2"/>
    <w:rsid w:val="001A1857"/>
    <w:rsid w:val="001A187A"/>
    <w:rsid w:val="001A2A25"/>
    <w:rsid w:val="001A70B5"/>
    <w:rsid w:val="001B2536"/>
    <w:rsid w:val="001B2E53"/>
    <w:rsid w:val="001B2F74"/>
    <w:rsid w:val="001B5C6D"/>
    <w:rsid w:val="001B6683"/>
    <w:rsid w:val="001B6894"/>
    <w:rsid w:val="001B7302"/>
    <w:rsid w:val="001B7DB0"/>
    <w:rsid w:val="001C2463"/>
    <w:rsid w:val="001C36AE"/>
    <w:rsid w:val="001C53F5"/>
    <w:rsid w:val="001C60A7"/>
    <w:rsid w:val="001D0203"/>
    <w:rsid w:val="001D40E8"/>
    <w:rsid w:val="001D5C26"/>
    <w:rsid w:val="001D7B2D"/>
    <w:rsid w:val="001E0BF1"/>
    <w:rsid w:val="001E3A22"/>
    <w:rsid w:val="001E4A48"/>
    <w:rsid w:val="001E5377"/>
    <w:rsid w:val="001E5A6A"/>
    <w:rsid w:val="001E5ED5"/>
    <w:rsid w:val="001F2054"/>
    <w:rsid w:val="001F20E1"/>
    <w:rsid w:val="001F23A5"/>
    <w:rsid w:val="001F2D08"/>
    <w:rsid w:val="001F3261"/>
    <w:rsid w:val="001F436D"/>
    <w:rsid w:val="00200786"/>
    <w:rsid w:val="00203944"/>
    <w:rsid w:val="002077F3"/>
    <w:rsid w:val="0021042F"/>
    <w:rsid w:val="0021062D"/>
    <w:rsid w:val="00212E39"/>
    <w:rsid w:val="002156B6"/>
    <w:rsid w:val="00220A1C"/>
    <w:rsid w:val="00220EDC"/>
    <w:rsid w:val="00221081"/>
    <w:rsid w:val="00221505"/>
    <w:rsid w:val="00225A31"/>
    <w:rsid w:val="0022666C"/>
    <w:rsid w:val="00230192"/>
    <w:rsid w:val="00230F77"/>
    <w:rsid w:val="00231018"/>
    <w:rsid w:val="0023103E"/>
    <w:rsid w:val="00233684"/>
    <w:rsid w:val="002371FB"/>
    <w:rsid w:val="002373FE"/>
    <w:rsid w:val="002414C0"/>
    <w:rsid w:val="00241E09"/>
    <w:rsid w:val="00242F8C"/>
    <w:rsid w:val="00244DA3"/>
    <w:rsid w:val="0025307B"/>
    <w:rsid w:val="00254188"/>
    <w:rsid w:val="00254DAD"/>
    <w:rsid w:val="00255137"/>
    <w:rsid w:val="00261F84"/>
    <w:rsid w:val="002620A7"/>
    <w:rsid w:val="0026215C"/>
    <w:rsid w:val="002642A7"/>
    <w:rsid w:val="002651CE"/>
    <w:rsid w:val="002655C8"/>
    <w:rsid w:val="00273CAF"/>
    <w:rsid w:val="00273D8F"/>
    <w:rsid w:val="00274330"/>
    <w:rsid w:val="00276884"/>
    <w:rsid w:val="00284369"/>
    <w:rsid w:val="00284820"/>
    <w:rsid w:val="00285085"/>
    <w:rsid w:val="00287C49"/>
    <w:rsid w:val="00287D50"/>
    <w:rsid w:val="00290D14"/>
    <w:rsid w:val="00291660"/>
    <w:rsid w:val="00291924"/>
    <w:rsid w:val="00294588"/>
    <w:rsid w:val="00294832"/>
    <w:rsid w:val="00295344"/>
    <w:rsid w:val="002957B7"/>
    <w:rsid w:val="00296C60"/>
    <w:rsid w:val="002977CB"/>
    <w:rsid w:val="00297A46"/>
    <w:rsid w:val="002A1913"/>
    <w:rsid w:val="002A1979"/>
    <w:rsid w:val="002A2368"/>
    <w:rsid w:val="002A3A58"/>
    <w:rsid w:val="002A3D5A"/>
    <w:rsid w:val="002A3EFA"/>
    <w:rsid w:val="002A50BC"/>
    <w:rsid w:val="002A706A"/>
    <w:rsid w:val="002A7CCD"/>
    <w:rsid w:val="002B0931"/>
    <w:rsid w:val="002B2B74"/>
    <w:rsid w:val="002B34E1"/>
    <w:rsid w:val="002B45B0"/>
    <w:rsid w:val="002B4994"/>
    <w:rsid w:val="002C001F"/>
    <w:rsid w:val="002C0529"/>
    <w:rsid w:val="002C0FF7"/>
    <w:rsid w:val="002C6E7A"/>
    <w:rsid w:val="002C7B71"/>
    <w:rsid w:val="002C7FE4"/>
    <w:rsid w:val="002D122B"/>
    <w:rsid w:val="002D49BA"/>
    <w:rsid w:val="002D525C"/>
    <w:rsid w:val="002D66EB"/>
    <w:rsid w:val="002E011E"/>
    <w:rsid w:val="002E02EE"/>
    <w:rsid w:val="002E074E"/>
    <w:rsid w:val="002E3659"/>
    <w:rsid w:val="002E593E"/>
    <w:rsid w:val="002E782F"/>
    <w:rsid w:val="002E7A1D"/>
    <w:rsid w:val="002E7CD4"/>
    <w:rsid w:val="002F04F0"/>
    <w:rsid w:val="002F1949"/>
    <w:rsid w:val="002F20B9"/>
    <w:rsid w:val="002F2D69"/>
    <w:rsid w:val="002F5BD7"/>
    <w:rsid w:val="00302C2E"/>
    <w:rsid w:val="003073EF"/>
    <w:rsid w:val="003103C4"/>
    <w:rsid w:val="003149E6"/>
    <w:rsid w:val="00314DA4"/>
    <w:rsid w:val="00316A1E"/>
    <w:rsid w:val="00321240"/>
    <w:rsid w:val="00321B31"/>
    <w:rsid w:val="00321CBD"/>
    <w:rsid w:val="00321ED8"/>
    <w:rsid w:val="00322B25"/>
    <w:rsid w:val="00323FA1"/>
    <w:rsid w:val="0032613E"/>
    <w:rsid w:val="00326288"/>
    <w:rsid w:val="00332402"/>
    <w:rsid w:val="00333625"/>
    <w:rsid w:val="00335AD1"/>
    <w:rsid w:val="0033745D"/>
    <w:rsid w:val="00337EC9"/>
    <w:rsid w:val="0034319B"/>
    <w:rsid w:val="00344667"/>
    <w:rsid w:val="0034690C"/>
    <w:rsid w:val="00347C12"/>
    <w:rsid w:val="0035342B"/>
    <w:rsid w:val="00357BB7"/>
    <w:rsid w:val="00363A61"/>
    <w:rsid w:val="00363CF0"/>
    <w:rsid w:val="0037379D"/>
    <w:rsid w:val="00374562"/>
    <w:rsid w:val="003773F6"/>
    <w:rsid w:val="003808FD"/>
    <w:rsid w:val="003834CF"/>
    <w:rsid w:val="003857BE"/>
    <w:rsid w:val="00392A79"/>
    <w:rsid w:val="00393AD1"/>
    <w:rsid w:val="0039508F"/>
    <w:rsid w:val="003951D5"/>
    <w:rsid w:val="00395397"/>
    <w:rsid w:val="0039542F"/>
    <w:rsid w:val="00395497"/>
    <w:rsid w:val="00395797"/>
    <w:rsid w:val="003962DA"/>
    <w:rsid w:val="00396A1C"/>
    <w:rsid w:val="003A07F7"/>
    <w:rsid w:val="003A0F35"/>
    <w:rsid w:val="003A0FC3"/>
    <w:rsid w:val="003A1FC2"/>
    <w:rsid w:val="003A2F2B"/>
    <w:rsid w:val="003A3A32"/>
    <w:rsid w:val="003A5142"/>
    <w:rsid w:val="003A60C1"/>
    <w:rsid w:val="003A774C"/>
    <w:rsid w:val="003B107A"/>
    <w:rsid w:val="003B225A"/>
    <w:rsid w:val="003B2333"/>
    <w:rsid w:val="003B3C69"/>
    <w:rsid w:val="003B79F1"/>
    <w:rsid w:val="003C1253"/>
    <w:rsid w:val="003C412A"/>
    <w:rsid w:val="003C4A8F"/>
    <w:rsid w:val="003D0878"/>
    <w:rsid w:val="003D0C85"/>
    <w:rsid w:val="003D19DA"/>
    <w:rsid w:val="003E3C2E"/>
    <w:rsid w:val="003E5D21"/>
    <w:rsid w:val="003E64AB"/>
    <w:rsid w:val="003E7E64"/>
    <w:rsid w:val="003F2174"/>
    <w:rsid w:val="003F28BE"/>
    <w:rsid w:val="003F2C08"/>
    <w:rsid w:val="003F421D"/>
    <w:rsid w:val="003F4768"/>
    <w:rsid w:val="003F5CAE"/>
    <w:rsid w:val="003F6861"/>
    <w:rsid w:val="00400539"/>
    <w:rsid w:val="00401B7D"/>
    <w:rsid w:val="00401B81"/>
    <w:rsid w:val="004025FB"/>
    <w:rsid w:val="004057ED"/>
    <w:rsid w:val="00406384"/>
    <w:rsid w:val="00410151"/>
    <w:rsid w:val="0041178A"/>
    <w:rsid w:val="004117F7"/>
    <w:rsid w:val="00411910"/>
    <w:rsid w:val="00412554"/>
    <w:rsid w:val="0041272A"/>
    <w:rsid w:val="00414A97"/>
    <w:rsid w:val="0041502E"/>
    <w:rsid w:val="00415471"/>
    <w:rsid w:val="00417910"/>
    <w:rsid w:val="00420DEB"/>
    <w:rsid w:val="00421690"/>
    <w:rsid w:val="00422FF5"/>
    <w:rsid w:val="00423E19"/>
    <w:rsid w:val="00424BE4"/>
    <w:rsid w:val="004250DE"/>
    <w:rsid w:val="0043087C"/>
    <w:rsid w:val="00432847"/>
    <w:rsid w:val="00443F31"/>
    <w:rsid w:val="0044454B"/>
    <w:rsid w:val="00450316"/>
    <w:rsid w:val="00451160"/>
    <w:rsid w:val="00453226"/>
    <w:rsid w:val="00455592"/>
    <w:rsid w:val="00455F48"/>
    <w:rsid w:val="004561E2"/>
    <w:rsid w:val="00456C25"/>
    <w:rsid w:val="00457832"/>
    <w:rsid w:val="004604F1"/>
    <w:rsid w:val="00462758"/>
    <w:rsid w:val="00462F78"/>
    <w:rsid w:val="00465DC9"/>
    <w:rsid w:val="00470B49"/>
    <w:rsid w:val="004717B3"/>
    <w:rsid w:val="00471B28"/>
    <w:rsid w:val="00474E70"/>
    <w:rsid w:val="00481F31"/>
    <w:rsid w:val="0048328D"/>
    <w:rsid w:val="00483419"/>
    <w:rsid w:val="00484744"/>
    <w:rsid w:val="00490232"/>
    <w:rsid w:val="00490DAF"/>
    <w:rsid w:val="00495AFF"/>
    <w:rsid w:val="00496472"/>
    <w:rsid w:val="004A042D"/>
    <w:rsid w:val="004A2306"/>
    <w:rsid w:val="004A3FB3"/>
    <w:rsid w:val="004A5B49"/>
    <w:rsid w:val="004A5E9D"/>
    <w:rsid w:val="004A67FC"/>
    <w:rsid w:val="004A6FCC"/>
    <w:rsid w:val="004B2230"/>
    <w:rsid w:val="004B2A01"/>
    <w:rsid w:val="004B2DB4"/>
    <w:rsid w:val="004B35F1"/>
    <w:rsid w:val="004B3886"/>
    <w:rsid w:val="004B4177"/>
    <w:rsid w:val="004C1AC4"/>
    <w:rsid w:val="004C31D5"/>
    <w:rsid w:val="004C32C6"/>
    <w:rsid w:val="004C3DF7"/>
    <w:rsid w:val="004D1743"/>
    <w:rsid w:val="004D1EBB"/>
    <w:rsid w:val="004D2A3C"/>
    <w:rsid w:val="004D44C6"/>
    <w:rsid w:val="004D4817"/>
    <w:rsid w:val="004D567C"/>
    <w:rsid w:val="004E0965"/>
    <w:rsid w:val="004E1524"/>
    <w:rsid w:val="004E78E7"/>
    <w:rsid w:val="004F3A92"/>
    <w:rsid w:val="004F57E2"/>
    <w:rsid w:val="005019B0"/>
    <w:rsid w:val="00501EBC"/>
    <w:rsid w:val="00501FB7"/>
    <w:rsid w:val="005033D2"/>
    <w:rsid w:val="005044E1"/>
    <w:rsid w:val="005064D6"/>
    <w:rsid w:val="00512614"/>
    <w:rsid w:val="00514132"/>
    <w:rsid w:val="0052048A"/>
    <w:rsid w:val="0052066F"/>
    <w:rsid w:val="00522CB9"/>
    <w:rsid w:val="00525D6C"/>
    <w:rsid w:val="00526590"/>
    <w:rsid w:val="00530324"/>
    <w:rsid w:val="005307F1"/>
    <w:rsid w:val="0053359D"/>
    <w:rsid w:val="00533731"/>
    <w:rsid w:val="005354E3"/>
    <w:rsid w:val="0053702D"/>
    <w:rsid w:val="00537B6E"/>
    <w:rsid w:val="005416FF"/>
    <w:rsid w:val="00546F00"/>
    <w:rsid w:val="00547232"/>
    <w:rsid w:val="00553C86"/>
    <w:rsid w:val="00555C29"/>
    <w:rsid w:val="0055718B"/>
    <w:rsid w:val="00560E72"/>
    <w:rsid w:val="00561D4B"/>
    <w:rsid w:val="00562332"/>
    <w:rsid w:val="00562EF9"/>
    <w:rsid w:val="00562FE7"/>
    <w:rsid w:val="005633A6"/>
    <w:rsid w:val="005639BD"/>
    <w:rsid w:val="0056410A"/>
    <w:rsid w:val="00565BFC"/>
    <w:rsid w:val="00566D71"/>
    <w:rsid w:val="00567532"/>
    <w:rsid w:val="00570508"/>
    <w:rsid w:val="00573F15"/>
    <w:rsid w:val="005757D5"/>
    <w:rsid w:val="00576E32"/>
    <w:rsid w:val="00577D43"/>
    <w:rsid w:val="0058075F"/>
    <w:rsid w:val="00581EF9"/>
    <w:rsid w:val="005824D8"/>
    <w:rsid w:val="00582C7E"/>
    <w:rsid w:val="00583407"/>
    <w:rsid w:val="00584193"/>
    <w:rsid w:val="00584BC1"/>
    <w:rsid w:val="00590765"/>
    <w:rsid w:val="005926C1"/>
    <w:rsid w:val="00592CC5"/>
    <w:rsid w:val="005946E9"/>
    <w:rsid w:val="005959AB"/>
    <w:rsid w:val="005974FC"/>
    <w:rsid w:val="005A34D2"/>
    <w:rsid w:val="005A533C"/>
    <w:rsid w:val="005A56AF"/>
    <w:rsid w:val="005A6AD7"/>
    <w:rsid w:val="005A6F3D"/>
    <w:rsid w:val="005B1005"/>
    <w:rsid w:val="005B2682"/>
    <w:rsid w:val="005B69EF"/>
    <w:rsid w:val="005B7356"/>
    <w:rsid w:val="005B7C96"/>
    <w:rsid w:val="005C2A18"/>
    <w:rsid w:val="005C7A1B"/>
    <w:rsid w:val="005C7DCF"/>
    <w:rsid w:val="005D0157"/>
    <w:rsid w:val="005D098F"/>
    <w:rsid w:val="005D1F08"/>
    <w:rsid w:val="005D2109"/>
    <w:rsid w:val="005D521A"/>
    <w:rsid w:val="005D6915"/>
    <w:rsid w:val="005E0149"/>
    <w:rsid w:val="005E11F0"/>
    <w:rsid w:val="005E2102"/>
    <w:rsid w:val="005E4076"/>
    <w:rsid w:val="005E50C5"/>
    <w:rsid w:val="005E568C"/>
    <w:rsid w:val="005E5804"/>
    <w:rsid w:val="005E64F8"/>
    <w:rsid w:val="005E6F79"/>
    <w:rsid w:val="005F1BB0"/>
    <w:rsid w:val="005F32FC"/>
    <w:rsid w:val="005F5FA8"/>
    <w:rsid w:val="00600102"/>
    <w:rsid w:val="006010A2"/>
    <w:rsid w:val="006039D8"/>
    <w:rsid w:val="00604394"/>
    <w:rsid w:val="006047DE"/>
    <w:rsid w:val="00604EB7"/>
    <w:rsid w:val="00607AB3"/>
    <w:rsid w:val="006109CC"/>
    <w:rsid w:val="00610F27"/>
    <w:rsid w:val="00614A61"/>
    <w:rsid w:val="00615682"/>
    <w:rsid w:val="00616F1A"/>
    <w:rsid w:val="00617349"/>
    <w:rsid w:val="00617AD2"/>
    <w:rsid w:val="006220B2"/>
    <w:rsid w:val="00622372"/>
    <w:rsid w:val="00623FB1"/>
    <w:rsid w:val="0062562A"/>
    <w:rsid w:val="00625E0A"/>
    <w:rsid w:val="0062715C"/>
    <w:rsid w:val="006273CC"/>
    <w:rsid w:val="0062770F"/>
    <w:rsid w:val="00627848"/>
    <w:rsid w:val="00627E1A"/>
    <w:rsid w:val="00630C02"/>
    <w:rsid w:val="00630D60"/>
    <w:rsid w:val="00631B85"/>
    <w:rsid w:val="00634B7E"/>
    <w:rsid w:val="00635947"/>
    <w:rsid w:val="00635B48"/>
    <w:rsid w:val="00635FD1"/>
    <w:rsid w:val="0063725A"/>
    <w:rsid w:val="006421DF"/>
    <w:rsid w:val="006559F3"/>
    <w:rsid w:val="00657ACF"/>
    <w:rsid w:val="00657FEF"/>
    <w:rsid w:val="006638D4"/>
    <w:rsid w:val="0066654D"/>
    <w:rsid w:val="00667222"/>
    <w:rsid w:val="00667261"/>
    <w:rsid w:val="0067017B"/>
    <w:rsid w:val="006703F6"/>
    <w:rsid w:val="00670770"/>
    <w:rsid w:val="00672442"/>
    <w:rsid w:val="00672494"/>
    <w:rsid w:val="00673867"/>
    <w:rsid w:val="006747F8"/>
    <w:rsid w:val="00674F51"/>
    <w:rsid w:val="00675669"/>
    <w:rsid w:val="006800F4"/>
    <w:rsid w:val="0068359A"/>
    <w:rsid w:val="00684727"/>
    <w:rsid w:val="00687DF3"/>
    <w:rsid w:val="0069296B"/>
    <w:rsid w:val="006943E1"/>
    <w:rsid w:val="00694D37"/>
    <w:rsid w:val="006967FB"/>
    <w:rsid w:val="00696FDF"/>
    <w:rsid w:val="00697BC0"/>
    <w:rsid w:val="006A0582"/>
    <w:rsid w:val="006A168E"/>
    <w:rsid w:val="006A1915"/>
    <w:rsid w:val="006A23CF"/>
    <w:rsid w:val="006A469F"/>
    <w:rsid w:val="006A4943"/>
    <w:rsid w:val="006A5408"/>
    <w:rsid w:val="006B3A15"/>
    <w:rsid w:val="006B4A5C"/>
    <w:rsid w:val="006B5AA0"/>
    <w:rsid w:val="006C3D6E"/>
    <w:rsid w:val="006C437E"/>
    <w:rsid w:val="006C73CB"/>
    <w:rsid w:val="006D3A2C"/>
    <w:rsid w:val="006D4F26"/>
    <w:rsid w:val="006D5C63"/>
    <w:rsid w:val="006D60EB"/>
    <w:rsid w:val="006D6618"/>
    <w:rsid w:val="006E299A"/>
    <w:rsid w:val="006E3856"/>
    <w:rsid w:val="006E3A89"/>
    <w:rsid w:val="006E3F75"/>
    <w:rsid w:val="006E7B6C"/>
    <w:rsid w:val="006F2642"/>
    <w:rsid w:val="006F298B"/>
    <w:rsid w:val="006F3618"/>
    <w:rsid w:val="006F462A"/>
    <w:rsid w:val="006F6409"/>
    <w:rsid w:val="007032CA"/>
    <w:rsid w:val="0070480F"/>
    <w:rsid w:val="007048F8"/>
    <w:rsid w:val="007056DA"/>
    <w:rsid w:val="0070619D"/>
    <w:rsid w:val="00707228"/>
    <w:rsid w:val="00707E95"/>
    <w:rsid w:val="007101C4"/>
    <w:rsid w:val="007103AE"/>
    <w:rsid w:val="00716895"/>
    <w:rsid w:val="00716FAF"/>
    <w:rsid w:val="00717493"/>
    <w:rsid w:val="00717B70"/>
    <w:rsid w:val="00720785"/>
    <w:rsid w:val="00721878"/>
    <w:rsid w:val="00721930"/>
    <w:rsid w:val="007222D6"/>
    <w:rsid w:val="007232D7"/>
    <w:rsid w:val="00723C7B"/>
    <w:rsid w:val="007251DC"/>
    <w:rsid w:val="007253A5"/>
    <w:rsid w:val="00725A95"/>
    <w:rsid w:val="00725F67"/>
    <w:rsid w:val="007305AB"/>
    <w:rsid w:val="00730F40"/>
    <w:rsid w:val="00732A41"/>
    <w:rsid w:val="00732C56"/>
    <w:rsid w:val="007351CE"/>
    <w:rsid w:val="00737FB5"/>
    <w:rsid w:val="007422B7"/>
    <w:rsid w:val="00743447"/>
    <w:rsid w:val="00743C72"/>
    <w:rsid w:val="00743E8B"/>
    <w:rsid w:val="00744A83"/>
    <w:rsid w:val="00746498"/>
    <w:rsid w:val="00746521"/>
    <w:rsid w:val="007501DB"/>
    <w:rsid w:val="00753309"/>
    <w:rsid w:val="00756BDF"/>
    <w:rsid w:val="00760852"/>
    <w:rsid w:val="007608FD"/>
    <w:rsid w:val="00760F74"/>
    <w:rsid w:val="007615DA"/>
    <w:rsid w:val="00761C68"/>
    <w:rsid w:val="00763C6D"/>
    <w:rsid w:val="0076477B"/>
    <w:rsid w:val="00764E03"/>
    <w:rsid w:val="007676C9"/>
    <w:rsid w:val="00770509"/>
    <w:rsid w:val="0077205C"/>
    <w:rsid w:val="00773D9D"/>
    <w:rsid w:val="007748EC"/>
    <w:rsid w:val="00774E3C"/>
    <w:rsid w:val="00774F01"/>
    <w:rsid w:val="00774F05"/>
    <w:rsid w:val="00775DEF"/>
    <w:rsid w:val="007766AE"/>
    <w:rsid w:val="0077771F"/>
    <w:rsid w:val="00781E48"/>
    <w:rsid w:val="007831E0"/>
    <w:rsid w:val="0078548C"/>
    <w:rsid w:val="00786E7A"/>
    <w:rsid w:val="00787950"/>
    <w:rsid w:val="00787A3C"/>
    <w:rsid w:val="0079145A"/>
    <w:rsid w:val="0079424C"/>
    <w:rsid w:val="007A2C52"/>
    <w:rsid w:val="007A32A4"/>
    <w:rsid w:val="007A4860"/>
    <w:rsid w:val="007A5317"/>
    <w:rsid w:val="007A555A"/>
    <w:rsid w:val="007A6368"/>
    <w:rsid w:val="007A6FBF"/>
    <w:rsid w:val="007B5E39"/>
    <w:rsid w:val="007B61F5"/>
    <w:rsid w:val="007C11B1"/>
    <w:rsid w:val="007C440E"/>
    <w:rsid w:val="007C4C3C"/>
    <w:rsid w:val="007C6FA9"/>
    <w:rsid w:val="007C7391"/>
    <w:rsid w:val="007D004E"/>
    <w:rsid w:val="007D28BF"/>
    <w:rsid w:val="007D2A0F"/>
    <w:rsid w:val="007D300D"/>
    <w:rsid w:val="007D7A8A"/>
    <w:rsid w:val="007E1A03"/>
    <w:rsid w:val="007E5816"/>
    <w:rsid w:val="007E7E24"/>
    <w:rsid w:val="007F11A4"/>
    <w:rsid w:val="007F3BFB"/>
    <w:rsid w:val="007F4954"/>
    <w:rsid w:val="007F50BD"/>
    <w:rsid w:val="007F5876"/>
    <w:rsid w:val="007F588F"/>
    <w:rsid w:val="007F5E20"/>
    <w:rsid w:val="0080094F"/>
    <w:rsid w:val="00800B0F"/>
    <w:rsid w:val="00802DAA"/>
    <w:rsid w:val="00803073"/>
    <w:rsid w:val="008032B8"/>
    <w:rsid w:val="00804356"/>
    <w:rsid w:val="008054C7"/>
    <w:rsid w:val="00810016"/>
    <w:rsid w:val="008108DD"/>
    <w:rsid w:val="008109BC"/>
    <w:rsid w:val="00811CAC"/>
    <w:rsid w:val="008147E0"/>
    <w:rsid w:val="00814CB1"/>
    <w:rsid w:val="0081536D"/>
    <w:rsid w:val="0081566B"/>
    <w:rsid w:val="00816455"/>
    <w:rsid w:val="008172CA"/>
    <w:rsid w:val="00817DD7"/>
    <w:rsid w:val="00820D52"/>
    <w:rsid w:val="0082482B"/>
    <w:rsid w:val="00824AC0"/>
    <w:rsid w:val="00824F17"/>
    <w:rsid w:val="008267A7"/>
    <w:rsid w:val="008315BA"/>
    <w:rsid w:val="00832A36"/>
    <w:rsid w:val="008339B7"/>
    <w:rsid w:val="00833C98"/>
    <w:rsid w:val="00834795"/>
    <w:rsid w:val="00836981"/>
    <w:rsid w:val="008448BD"/>
    <w:rsid w:val="008500BE"/>
    <w:rsid w:val="0085582A"/>
    <w:rsid w:val="00856AFC"/>
    <w:rsid w:val="008631C7"/>
    <w:rsid w:val="008645DF"/>
    <w:rsid w:val="00874D6D"/>
    <w:rsid w:val="00875316"/>
    <w:rsid w:val="00876F24"/>
    <w:rsid w:val="008801D3"/>
    <w:rsid w:val="008817D0"/>
    <w:rsid w:val="00882683"/>
    <w:rsid w:val="00882F6E"/>
    <w:rsid w:val="008843F6"/>
    <w:rsid w:val="00886627"/>
    <w:rsid w:val="0089009A"/>
    <w:rsid w:val="00890547"/>
    <w:rsid w:val="008911F3"/>
    <w:rsid w:val="00893781"/>
    <w:rsid w:val="00893B0D"/>
    <w:rsid w:val="0089539C"/>
    <w:rsid w:val="00895954"/>
    <w:rsid w:val="00897CE7"/>
    <w:rsid w:val="008A0994"/>
    <w:rsid w:val="008A17C0"/>
    <w:rsid w:val="008A3330"/>
    <w:rsid w:val="008A3C7E"/>
    <w:rsid w:val="008A4C79"/>
    <w:rsid w:val="008A6499"/>
    <w:rsid w:val="008A6A9C"/>
    <w:rsid w:val="008B00CF"/>
    <w:rsid w:val="008B0542"/>
    <w:rsid w:val="008B2564"/>
    <w:rsid w:val="008B376D"/>
    <w:rsid w:val="008B482E"/>
    <w:rsid w:val="008B647E"/>
    <w:rsid w:val="008B6BF8"/>
    <w:rsid w:val="008C06B1"/>
    <w:rsid w:val="008C2771"/>
    <w:rsid w:val="008C356F"/>
    <w:rsid w:val="008C5081"/>
    <w:rsid w:val="008C5A61"/>
    <w:rsid w:val="008C642E"/>
    <w:rsid w:val="008C7FAA"/>
    <w:rsid w:val="008D05A4"/>
    <w:rsid w:val="008D05BA"/>
    <w:rsid w:val="008D0A06"/>
    <w:rsid w:val="008D14A2"/>
    <w:rsid w:val="008D30CD"/>
    <w:rsid w:val="008D3438"/>
    <w:rsid w:val="008D3D7A"/>
    <w:rsid w:val="008D4051"/>
    <w:rsid w:val="008D785A"/>
    <w:rsid w:val="008D79CA"/>
    <w:rsid w:val="008D7A2E"/>
    <w:rsid w:val="008E3349"/>
    <w:rsid w:val="008E361B"/>
    <w:rsid w:val="008F0051"/>
    <w:rsid w:val="008F0077"/>
    <w:rsid w:val="008F01F9"/>
    <w:rsid w:val="008F1238"/>
    <w:rsid w:val="008F1B97"/>
    <w:rsid w:val="008F2C36"/>
    <w:rsid w:val="008F2F88"/>
    <w:rsid w:val="0091389F"/>
    <w:rsid w:val="0091704E"/>
    <w:rsid w:val="00922358"/>
    <w:rsid w:val="00922C79"/>
    <w:rsid w:val="009253FD"/>
    <w:rsid w:val="00925CBA"/>
    <w:rsid w:val="00927752"/>
    <w:rsid w:val="00927F2F"/>
    <w:rsid w:val="0093304F"/>
    <w:rsid w:val="00934F2A"/>
    <w:rsid w:val="009370AB"/>
    <w:rsid w:val="009424F3"/>
    <w:rsid w:val="009446E3"/>
    <w:rsid w:val="00945479"/>
    <w:rsid w:val="0094737C"/>
    <w:rsid w:val="009504BE"/>
    <w:rsid w:val="0095195D"/>
    <w:rsid w:val="0095251A"/>
    <w:rsid w:val="00952C84"/>
    <w:rsid w:val="00954B12"/>
    <w:rsid w:val="009604F2"/>
    <w:rsid w:val="00961D12"/>
    <w:rsid w:val="0096366B"/>
    <w:rsid w:val="009732F8"/>
    <w:rsid w:val="009740F4"/>
    <w:rsid w:val="00975287"/>
    <w:rsid w:val="00980C04"/>
    <w:rsid w:val="00980F5A"/>
    <w:rsid w:val="00982343"/>
    <w:rsid w:val="0098421B"/>
    <w:rsid w:val="009847AB"/>
    <w:rsid w:val="00986534"/>
    <w:rsid w:val="00986894"/>
    <w:rsid w:val="009914EA"/>
    <w:rsid w:val="00996E0F"/>
    <w:rsid w:val="00996FD1"/>
    <w:rsid w:val="009A1562"/>
    <w:rsid w:val="009A2746"/>
    <w:rsid w:val="009A3A8C"/>
    <w:rsid w:val="009B2F52"/>
    <w:rsid w:val="009B37E0"/>
    <w:rsid w:val="009B58B1"/>
    <w:rsid w:val="009B6030"/>
    <w:rsid w:val="009B637B"/>
    <w:rsid w:val="009B6951"/>
    <w:rsid w:val="009C1C62"/>
    <w:rsid w:val="009C546A"/>
    <w:rsid w:val="009C56A1"/>
    <w:rsid w:val="009D04F4"/>
    <w:rsid w:val="009D387A"/>
    <w:rsid w:val="009D44CA"/>
    <w:rsid w:val="009D5CE6"/>
    <w:rsid w:val="009D6D2C"/>
    <w:rsid w:val="009D7063"/>
    <w:rsid w:val="009E0296"/>
    <w:rsid w:val="009E1AB0"/>
    <w:rsid w:val="009E6834"/>
    <w:rsid w:val="009F0827"/>
    <w:rsid w:val="009F0844"/>
    <w:rsid w:val="009F1968"/>
    <w:rsid w:val="009F2982"/>
    <w:rsid w:val="009F3198"/>
    <w:rsid w:val="009F33EA"/>
    <w:rsid w:val="009F3D84"/>
    <w:rsid w:val="009F60FD"/>
    <w:rsid w:val="009F7A84"/>
    <w:rsid w:val="00A0033D"/>
    <w:rsid w:val="00A04253"/>
    <w:rsid w:val="00A0634C"/>
    <w:rsid w:val="00A07DE4"/>
    <w:rsid w:val="00A12736"/>
    <w:rsid w:val="00A13BC9"/>
    <w:rsid w:val="00A154ED"/>
    <w:rsid w:val="00A15C98"/>
    <w:rsid w:val="00A26B7E"/>
    <w:rsid w:val="00A27347"/>
    <w:rsid w:val="00A276A5"/>
    <w:rsid w:val="00A321F4"/>
    <w:rsid w:val="00A33272"/>
    <w:rsid w:val="00A346C1"/>
    <w:rsid w:val="00A35C51"/>
    <w:rsid w:val="00A373E8"/>
    <w:rsid w:val="00A37EF2"/>
    <w:rsid w:val="00A403B0"/>
    <w:rsid w:val="00A4223D"/>
    <w:rsid w:val="00A430B7"/>
    <w:rsid w:val="00A4580B"/>
    <w:rsid w:val="00A467E4"/>
    <w:rsid w:val="00A46A28"/>
    <w:rsid w:val="00A47712"/>
    <w:rsid w:val="00A47B72"/>
    <w:rsid w:val="00A50006"/>
    <w:rsid w:val="00A519D4"/>
    <w:rsid w:val="00A51A3D"/>
    <w:rsid w:val="00A53381"/>
    <w:rsid w:val="00A53534"/>
    <w:rsid w:val="00A535A3"/>
    <w:rsid w:val="00A53F75"/>
    <w:rsid w:val="00A572EE"/>
    <w:rsid w:val="00A57FC7"/>
    <w:rsid w:val="00A620C4"/>
    <w:rsid w:val="00A643F9"/>
    <w:rsid w:val="00A65B2D"/>
    <w:rsid w:val="00A66E8A"/>
    <w:rsid w:val="00A70BE6"/>
    <w:rsid w:val="00A734F6"/>
    <w:rsid w:val="00A77B9E"/>
    <w:rsid w:val="00A82568"/>
    <w:rsid w:val="00A835CD"/>
    <w:rsid w:val="00A84C59"/>
    <w:rsid w:val="00A85DDB"/>
    <w:rsid w:val="00A862BB"/>
    <w:rsid w:val="00A86E4C"/>
    <w:rsid w:val="00A91A7E"/>
    <w:rsid w:val="00A93073"/>
    <w:rsid w:val="00A96C19"/>
    <w:rsid w:val="00A96DE2"/>
    <w:rsid w:val="00A9733D"/>
    <w:rsid w:val="00AA6BB7"/>
    <w:rsid w:val="00AB0E7D"/>
    <w:rsid w:val="00AB5153"/>
    <w:rsid w:val="00AC012D"/>
    <w:rsid w:val="00AC0194"/>
    <w:rsid w:val="00AC098D"/>
    <w:rsid w:val="00AC2648"/>
    <w:rsid w:val="00AC43E4"/>
    <w:rsid w:val="00AD12A1"/>
    <w:rsid w:val="00AD1F0B"/>
    <w:rsid w:val="00AD249F"/>
    <w:rsid w:val="00AD280B"/>
    <w:rsid w:val="00AD3ED5"/>
    <w:rsid w:val="00AD55E1"/>
    <w:rsid w:val="00AD6487"/>
    <w:rsid w:val="00AD6605"/>
    <w:rsid w:val="00AE00DD"/>
    <w:rsid w:val="00AE1106"/>
    <w:rsid w:val="00AE197F"/>
    <w:rsid w:val="00AE1FE2"/>
    <w:rsid w:val="00AE3D6F"/>
    <w:rsid w:val="00AE57AE"/>
    <w:rsid w:val="00AE7CB9"/>
    <w:rsid w:val="00AE7F58"/>
    <w:rsid w:val="00AF00BB"/>
    <w:rsid w:val="00AF04E0"/>
    <w:rsid w:val="00AF1126"/>
    <w:rsid w:val="00AF2BE1"/>
    <w:rsid w:val="00AF2C6E"/>
    <w:rsid w:val="00AF4981"/>
    <w:rsid w:val="00AF4CD7"/>
    <w:rsid w:val="00AF7532"/>
    <w:rsid w:val="00AF75A7"/>
    <w:rsid w:val="00AF7DF3"/>
    <w:rsid w:val="00B0040D"/>
    <w:rsid w:val="00B00579"/>
    <w:rsid w:val="00B06906"/>
    <w:rsid w:val="00B06BED"/>
    <w:rsid w:val="00B10205"/>
    <w:rsid w:val="00B12AC1"/>
    <w:rsid w:val="00B1351D"/>
    <w:rsid w:val="00B139BC"/>
    <w:rsid w:val="00B203F4"/>
    <w:rsid w:val="00B20781"/>
    <w:rsid w:val="00B2164F"/>
    <w:rsid w:val="00B21C14"/>
    <w:rsid w:val="00B2336F"/>
    <w:rsid w:val="00B24D56"/>
    <w:rsid w:val="00B25574"/>
    <w:rsid w:val="00B30F1E"/>
    <w:rsid w:val="00B3423F"/>
    <w:rsid w:val="00B348E0"/>
    <w:rsid w:val="00B3510A"/>
    <w:rsid w:val="00B434D3"/>
    <w:rsid w:val="00B45265"/>
    <w:rsid w:val="00B568FB"/>
    <w:rsid w:val="00B56D4F"/>
    <w:rsid w:val="00B56F8D"/>
    <w:rsid w:val="00B57098"/>
    <w:rsid w:val="00B60695"/>
    <w:rsid w:val="00B607E6"/>
    <w:rsid w:val="00B61814"/>
    <w:rsid w:val="00B62C83"/>
    <w:rsid w:val="00B62F69"/>
    <w:rsid w:val="00B7196B"/>
    <w:rsid w:val="00B71E01"/>
    <w:rsid w:val="00B741B7"/>
    <w:rsid w:val="00B77B6A"/>
    <w:rsid w:val="00B81328"/>
    <w:rsid w:val="00B81E90"/>
    <w:rsid w:val="00B82018"/>
    <w:rsid w:val="00B82362"/>
    <w:rsid w:val="00B82AC1"/>
    <w:rsid w:val="00B8610E"/>
    <w:rsid w:val="00B90240"/>
    <w:rsid w:val="00B937E4"/>
    <w:rsid w:val="00B94226"/>
    <w:rsid w:val="00B94CC9"/>
    <w:rsid w:val="00B95519"/>
    <w:rsid w:val="00BA4227"/>
    <w:rsid w:val="00BA4252"/>
    <w:rsid w:val="00BA6500"/>
    <w:rsid w:val="00BB0FBC"/>
    <w:rsid w:val="00BB5D51"/>
    <w:rsid w:val="00BB6963"/>
    <w:rsid w:val="00BB7EC2"/>
    <w:rsid w:val="00BC030F"/>
    <w:rsid w:val="00BC22CF"/>
    <w:rsid w:val="00BC3260"/>
    <w:rsid w:val="00BC4F6D"/>
    <w:rsid w:val="00BC6704"/>
    <w:rsid w:val="00BC7953"/>
    <w:rsid w:val="00BD0255"/>
    <w:rsid w:val="00BD0A19"/>
    <w:rsid w:val="00BD7BCA"/>
    <w:rsid w:val="00BD7FEE"/>
    <w:rsid w:val="00BE5996"/>
    <w:rsid w:val="00BF1506"/>
    <w:rsid w:val="00BF4D0C"/>
    <w:rsid w:val="00BF4E6B"/>
    <w:rsid w:val="00BF5043"/>
    <w:rsid w:val="00BF5316"/>
    <w:rsid w:val="00BF685D"/>
    <w:rsid w:val="00C008E1"/>
    <w:rsid w:val="00C03250"/>
    <w:rsid w:val="00C03BBA"/>
    <w:rsid w:val="00C04DB4"/>
    <w:rsid w:val="00C06EF2"/>
    <w:rsid w:val="00C07489"/>
    <w:rsid w:val="00C10EFC"/>
    <w:rsid w:val="00C1260D"/>
    <w:rsid w:val="00C1456F"/>
    <w:rsid w:val="00C147F2"/>
    <w:rsid w:val="00C1501B"/>
    <w:rsid w:val="00C150D0"/>
    <w:rsid w:val="00C15B86"/>
    <w:rsid w:val="00C17258"/>
    <w:rsid w:val="00C301B5"/>
    <w:rsid w:val="00C309B3"/>
    <w:rsid w:val="00C30A0F"/>
    <w:rsid w:val="00C3210D"/>
    <w:rsid w:val="00C33C3A"/>
    <w:rsid w:val="00C36CA2"/>
    <w:rsid w:val="00C37680"/>
    <w:rsid w:val="00C40FF2"/>
    <w:rsid w:val="00C46579"/>
    <w:rsid w:val="00C4683F"/>
    <w:rsid w:val="00C470E6"/>
    <w:rsid w:val="00C51659"/>
    <w:rsid w:val="00C567D9"/>
    <w:rsid w:val="00C609B8"/>
    <w:rsid w:val="00C64D86"/>
    <w:rsid w:val="00C65261"/>
    <w:rsid w:val="00C70636"/>
    <w:rsid w:val="00C7094F"/>
    <w:rsid w:val="00C7195F"/>
    <w:rsid w:val="00C72813"/>
    <w:rsid w:val="00C73DE4"/>
    <w:rsid w:val="00C75008"/>
    <w:rsid w:val="00C7547D"/>
    <w:rsid w:val="00C76CCC"/>
    <w:rsid w:val="00C82243"/>
    <w:rsid w:val="00C857D9"/>
    <w:rsid w:val="00C86EAC"/>
    <w:rsid w:val="00C9060B"/>
    <w:rsid w:val="00C90D29"/>
    <w:rsid w:val="00C91197"/>
    <w:rsid w:val="00C9227F"/>
    <w:rsid w:val="00C94830"/>
    <w:rsid w:val="00C95928"/>
    <w:rsid w:val="00CA09E8"/>
    <w:rsid w:val="00CA0A5D"/>
    <w:rsid w:val="00CA4AA8"/>
    <w:rsid w:val="00CA4BC8"/>
    <w:rsid w:val="00CA613E"/>
    <w:rsid w:val="00CB3B86"/>
    <w:rsid w:val="00CB4919"/>
    <w:rsid w:val="00CB6056"/>
    <w:rsid w:val="00CB7FCF"/>
    <w:rsid w:val="00CC2162"/>
    <w:rsid w:val="00CC3FEA"/>
    <w:rsid w:val="00CC45EE"/>
    <w:rsid w:val="00CC5620"/>
    <w:rsid w:val="00CC70CF"/>
    <w:rsid w:val="00CD0D08"/>
    <w:rsid w:val="00CD367E"/>
    <w:rsid w:val="00CD409D"/>
    <w:rsid w:val="00CD479B"/>
    <w:rsid w:val="00CE1F43"/>
    <w:rsid w:val="00CE1FCA"/>
    <w:rsid w:val="00CE35D3"/>
    <w:rsid w:val="00CE3A98"/>
    <w:rsid w:val="00CE67D6"/>
    <w:rsid w:val="00CE6B07"/>
    <w:rsid w:val="00CF0F55"/>
    <w:rsid w:val="00CF13DC"/>
    <w:rsid w:val="00CF3BA8"/>
    <w:rsid w:val="00CF4CE5"/>
    <w:rsid w:val="00CF5F4D"/>
    <w:rsid w:val="00D053D2"/>
    <w:rsid w:val="00D0611B"/>
    <w:rsid w:val="00D10F57"/>
    <w:rsid w:val="00D11630"/>
    <w:rsid w:val="00D12467"/>
    <w:rsid w:val="00D13863"/>
    <w:rsid w:val="00D13A86"/>
    <w:rsid w:val="00D142B2"/>
    <w:rsid w:val="00D15B6D"/>
    <w:rsid w:val="00D1763F"/>
    <w:rsid w:val="00D17841"/>
    <w:rsid w:val="00D20C68"/>
    <w:rsid w:val="00D21B1B"/>
    <w:rsid w:val="00D22EC3"/>
    <w:rsid w:val="00D238A9"/>
    <w:rsid w:val="00D2586A"/>
    <w:rsid w:val="00D26F4D"/>
    <w:rsid w:val="00D3010D"/>
    <w:rsid w:val="00D313D3"/>
    <w:rsid w:val="00D3230D"/>
    <w:rsid w:val="00D370B1"/>
    <w:rsid w:val="00D37762"/>
    <w:rsid w:val="00D37C64"/>
    <w:rsid w:val="00D400D2"/>
    <w:rsid w:val="00D402B7"/>
    <w:rsid w:val="00D403C5"/>
    <w:rsid w:val="00D4164F"/>
    <w:rsid w:val="00D42170"/>
    <w:rsid w:val="00D42543"/>
    <w:rsid w:val="00D42921"/>
    <w:rsid w:val="00D43926"/>
    <w:rsid w:val="00D52B91"/>
    <w:rsid w:val="00D53AD6"/>
    <w:rsid w:val="00D554D8"/>
    <w:rsid w:val="00D55F9E"/>
    <w:rsid w:val="00D56912"/>
    <w:rsid w:val="00D56AAD"/>
    <w:rsid w:val="00D5751A"/>
    <w:rsid w:val="00D579A8"/>
    <w:rsid w:val="00D61A01"/>
    <w:rsid w:val="00D65EDA"/>
    <w:rsid w:val="00D70E87"/>
    <w:rsid w:val="00D74569"/>
    <w:rsid w:val="00D7750C"/>
    <w:rsid w:val="00D80162"/>
    <w:rsid w:val="00D80984"/>
    <w:rsid w:val="00D839A1"/>
    <w:rsid w:val="00D8585D"/>
    <w:rsid w:val="00D85DC8"/>
    <w:rsid w:val="00D8629B"/>
    <w:rsid w:val="00D92363"/>
    <w:rsid w:val="00D929A4"/>
    <w:rsid w:val="00D92D87"/>
    <w:rsid w:val="00D931B2"/>
    <w:rsid w:val="00D93CDD"/>
    <w:rsid w:val="00D962A7"/>
    <w:rsid w:val="00D978DA"/>
    <w:rsid w:val="00DA0976"/>
    <w:rsid w:val="00DA1B9D"/>
    <w:rsid w:val="00DA227D"/>
    <w:rsid w:val="00DA3163"/>
    <w:rsid w:val="00DA783C"/>
    <w:rsid w:val="00DB0B7B"/>
    <w:rsid w:val="00DB1332"/>
    <w:rsid w:val="00DB26EE"/>
    <w:rsid w:val="00DB2D55"/>
    <w:rsid w:val="00DB2F95"/>
    <w:rsid w:val="00DB40D2"/>
    <w:rsid w:val="00DB4E3A"/>
    <w:rsid w:val="00DB4E52"/>
    <w:rsid w:val="00DB599D"/>
    <w:rsid w:val="00DB65DE"/>
    <w:rsid w:val="00DB758D"/>
    <w:rsid w:val="00DB7ADA"/>
    <w:rsid w:val="00DC0AF9"/>
    <w:rsid w:val="00DC33AD"/>
    <w:rsid w:val="00DC3978"/>
    <w:rsid w:val="00DC5ADE"/>
    <w:rsid w:val="00DD1C97"/>
    <w:rsid w:val="00DD29E9"/>
    <w:rsid w:val="00DD30E8"/>
    <w:rsid w:val="00DD62BF"/>
    <w:rsid w:val="00DD6A30"/>
    <w:rsid w:val="00DD71BA"/>
    <w:rsid w:val="00DE2652"/>
    <w:rsid w:val="00DE35E0"/>
    <w:rsid w:val="00DE46E9"/>
    <w:rsid w:val="00DE6BE2"/>
    <w:rsid w:val="00DF18DB"/>
    <w:rsid w:val="00DF1E8B"/>
    <w:rsid w:val="00DF46E9"/>
    <w:rsid w:val="00DF6107"/>
    <w:rsid w:val="00DF6FF2"/>
    <w:rsid w:val="00E00547"/>
    <w:rsid w:val="00E00810"/>
    <w:rsid w:val="00E009A3"/>
    <w:rsid w:val="00E05A9E"/>
    <w:rsid w:val="00E06C37"/>
    <w:rsid w:val="00E1328B"/>
    <w:rsid w:val="00E13D35"/>
    <w:rsid w:val="00E140C3"/>
    <w:rsid w:val="00E14276"/>
    <w:rsid w:val="00E15BDC"/>
    <w:rsid w:val="00E22313"/>
    <w:rsid w:val="00E2302C"/>
    <w:rsid w:val="00E2550E"/>
    <w:rsid w:val="00E25A8F"/>
    <w:rsid w:val="00E25D2F"/>
    <w:rsid w:val="00E30DD2"/>
    <w:rsid w:val="00E3324C"/>
    <w:rsid w:val="00E34DC7"/>
    <w:rsid w:val="00E35AC7"/>
    <w:rsid w:val="00E36A88"/>
    <w:rsid w:val="00E423FC"/>
    <w:rsid w:val="00E42463"/>
    <w:rsid w:val="00E44294"/>
    <w:rsid w:val="00E462FA"/>
    <w:rsid w:val="00E526A8"/>
    <w:rsid w:val="00E535FF"/>
    <w:rsid w:val="00E57E5E"/>
    <w:rsid w:val="00E60C0D"/>
    <w:rsid w:val="00E62200"/>
    <w:rsid w:val="00E65F60"/>
    <w:rsid w:val="00E6632A"/>
    <w:rsid w:val="00E7105F"/>
    <w:rsid w:val="00E720B9"/>
    <w:rsid w:val="00E72232"/>
    <w:rsid w:val="00E75729"/>
    <w:rsid w:val="00E76384"/>
    <w:rsid w:val="00E763A0"/>
    <w:rsid w:val="00E76510"/>
    <w:rsid w:val="00E76822"/>
    <w:rsid w:val="00E76DA1"/>
    <w:rsid w:val="00E81D3A"/>
    <w:rsid w:val="00E84362"/>
    <w:rsid w:val="00E84726"/>
    <w:rsid w:val="00E912DE"/>
    <w:rsid w:val="00E91D1C"/>
    <w:rsid w:val="00E944F2"/>
    <w:rsid w:val="00E945A0"/>
    <w:rsid w:val="00E94FF0"/>
    <w:rsid w:val="00E96670"/>
    <w:rsid w:val="00E96806"/>
    <w:rsid w:val="00E96AE7"/>
    <w:rsid w:val="00E96D91"/>
    <w:rsid w:val="00EA0F2F"/>
    <w:rsid w:val="00EA17F7"/>
    <w:rsid w:val="00EA2B47"/>
    <w:rsid w:val="00EA4C75"/>
    <w:rsid w:val="00EA5354"/>
    <w:rsid w:val="00EA6323"/>
    <w:rsid w:val="00EA75A0"/>
    <w:rsid w:val="00EA79FF"/>
    <w:rsid w:val="00EB3A0F"/>
    <w:rsid w:val="00EB5F4D"/>
    <w:rsid w:val="00EB608D"/>
    <w:rsid w:val="00EB638B"/>
    <w:rsid w:val="00EB760B"/>
    <w:rsid w:val="00EB7D8E"/>
    <w:rsid w:val="00EB7E56"/>
    <w:rsid w:val="00EC0E4C"/>
    <w:rsid w:val="00EC1529"/>
    <w:rsid w:val="00EC20C4"/>
    <w:rsid w:val="00EC2C66"/>
    <w:rsid w:val="00EC40CC"/>
    <w:rsid w:val="00EC46E5"/>
    <w:rsid w:val="00EC7A0C"/>
    <w:rsid w:val="00ED0537"/>
    <w:rsid w:val="00ED3C6B"/>
    <w:rsid w:val="00ED42D4"/>
    <w:rsid w:val="00ED576F"/>
    <w:rsid w:val="00ED707F"/>
    <w:rsid w:val="00EE175C"/>
    <w:rsid w:val="00EE3664"/>
    <w:rsid w:val="00EE5DA9"/>
    <w:rsid w:val="00EE6E49"/>
    <w:rsid w:val="00EF0577"/>
    <w:rsid w:val="00EF6766"/>
    <w:rsid w:val="00F004F0"/>
    <w:rsid w:val="00F034A6"/>
    <w:rsid w:val="00F043DC"/>
    <w:rsid w:val="00F044C5"/>
    <w:rsid w:val="00F10262"/>
    <w:rsid w:val="00F14734"/>
    <w:rsid w:val="00F1593F"/>
    <w:rsid w:val="00F15EDC"/>
    <w:rsid w:val="00F17F49"/>
    <w:rsid w:val="00F17F96"/>
    <w:rsid w:val="00F20A67"/>
    <w:rsid w:val="00F24C12"/>
    <w:rsid w:val="00F24EC9"/>
    <w:rsid w:val="00F25D02"/>
    <w:rsid w:val="00F26CD3"/>
    <w:rsid w:val="00F278D7"/>
    <w:rsid w:val="00F324B8"/>
    <w:rsid w:val="00F3308D"/>
    <w:rsid w:val="00F33908"/>
    <w:rsid w:val="00F3403B"/>
    <w:rsid w:val="00F40B55"/>
    <w:rsid w:val="00F45107"/>
    <w:rsid w:val="00F45456"/>
    <w:rsid w:val="00F47189"/>
    <w:rsid w:val="00F47698"/>
    <w:rsid w:val="00F51E12"/>
    <w:rsid w:val="00F51F93"/>
    <w:rsid w:val="00F523EE"/>
    <w:rsid w:val="00F52A62"/>
    <w:rsid w:val="00F53A8F"/>
    <w:rsid w:val="00F53DA3"/>
    <w:rsid w:val="00F5733D"/>
    <w:rsid w:val="00F57B97"/>
    <w:rsid w:val="00F616E9"/>
    <w:rsid w:val="00F63EED"/>
    <w:rsid w:val="00F646FF"/>
    <w:rsid w:val="00F64A4B"/>
    <w:rsid w:val="00F652DF"/>
    <w:rsid w:val="00F67494"/>
    <w:rsid w:val="00F67D6B"/>
    <w:rsid w:val="00F700AA"/>
    <w:rsid w:val="00F71763"/>
    <w:rsid w:val="00F7229B"/>
    <w:rsid w:val="00F72336"/>
    <w:rsid w:val="00F743A1"/>
    <w:rsid w:val="00F7651A"/>
    <w:rsid w:val="00F7736A"/>
    <w:rsid w:val="00F808F1"/>
    <w:rsid w:val="00F80E70"/>
    <w:rsid w:val="00F85BD3"/>
    <w:rsid w:val="00F876F6"/>
    <w:rsid w:val="00F902A1"/>
    <w:rsid w:val="00F91AEA"/>
    <w:rsid w:val="00F94FCD"/>
    <w:rsid w:val="00F964F2"/>
    <w:rsid w:val="00FA38EE"/>
    <w:rsid w:val="00FA3F07"/>
    <w:rsid w:val="00FA62DA"/>
    <w:rsid w:val="00FB059C"/>
    <w:rsid w:val="00FB09BE"/>
    <w:rsid w:val="00FB123C"/>
    <w:rsid w:val="00FB15E5"/>
    <w:rsid w:val="00FB22FC"/>
    <w:rsid w:val="00FB231D"/>
    <w:rsid w:val="00FB3F27"/>
    <w:rsid w:val="00FC0728"/>
    <w:rsid w:val="00FC4A98"/>
    <w:rsid w:val="00FC5868"/>
    <w:rsid w:val="00FC6489"/>
    <w:rsid w:val="00FC7F4C"/>
    <w:rsid w:val="00FD05A0"/>
    <w:rsid w:val="00FD0D19"/>
    <w:rsid w:val="00FD3CD9"/>
    <w:rsid w:val="00FD4827"/>
    <w:rsid w:val="00FD4CA2"/>
    <w:rsid w:val="00FD60B6"/>
    <w:rsid w:val="00FE390B"/>
    <w:rsid w:val="00FE51AE"/>
    <w:rsid w:val="00FE7D46"/>
    <w:rsid w:val="00FF00D7"/>
    <w:rsid w:val="00FF20E0"/>
    <w:rsid w:val="00FF53F7"/>
    <w:rsid w:val="00FF576C"/>
    <w:rsid w:val="00FF632A"/>
    <w:rsid w:val="00FF6B8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rules v:ext="edit">
        <o:r id="V:Rule7" type="connector" idref="#AutoShape 63"/>
        <o:r id="V:Rule13" type="connector" idref="#_x0000_s1150"/>
        <o:r id="V:Rule14" type="connector" idref="#AutoShape 26"/>
        <o:r id="V:Rule15" type="connector" idref="#AutoShape 98"/>
        <o:r id="V:Rule16" type="connector" idref="#AutoShape 14"/>
        <o:r id="V:Rule17" type="connector" idref="#AutoShape 15"/>
        <o:r id="V:Rule18" type="connector" idref="#AutoShape 63"/>
        <o:r id="V:Rule19" type="connector" idref="#AutoShape 74"/>
        <o:r id="V:Rule20" type="connector" idref="#AutoShape 19"/>
        <o:r id="V:Rule21" type="connector" idref="#AutoShape 18"/>
        <o:r id="V:Rule22" type="connector" idref="#_x0000_s11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E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A4BC8"/>
    <w:rPr>
      <w:b/>
      <w:bCs/>
    </w:rPr>
  </w:style>
  <w:style w:type="paragraph" w:styleId="a4">
    <w:name w:val="header"/>
    <w:basedOn w:val="a"/>
    <w:link w:val="a5"/>
    <w:uiPriority w:val="99"/>
    <w:unhideWhenUsed/>
    <w:rsid w:val="00273CAF"/>
    <w:pPr>
      <w:tabs>
        <w:tab w:val="center" w:pos="4252"/>
        <w:tab w:val="right" w:pos="8504"/>
      </w:tabs>
      <w:snapToGrid w:val="0"/>
    </w:pPr>
  </w:style>
  <w:style w:type="character" w:customStyle="1" w:styleId="a5">
    <w:name w:val="ヘッダー (文字)"/>
    <w:basedOn w:val="a0"/>
    <w:link w:val="a4"/>
    <w:uiPriority w:val="99"/>
    <w:rsid w:val="00273CAF"/>
  </w:style>
  <w:style w:type="paragraph" w:styleId="a6">
    <w:name w:val="footer"/>
    <w:basedOn w:val="a"/>
    <w:link w:val="a7"/>
    <w:uiPriority w:val="99"/>
    <w:unhideWhenUsed/>
    <w:rsid w:val="00273CAF"/>
    <w:pPr>
      <w:tabs>
        <w:tab w:val="center" w:pos="4252"/>
        <w:tab w:val="right" w:pos="8504"/>
      </w:tabs>
      <w:snapToGrid w:val="0"/>
    </w:pPr>
  </w:style>
  <w:style w:type="character" w:customStyle="1" w:styleId="a7">
    <w:name w:val="フッター (文字)"/>
    <w:basedOn w:val="a0"/>
    <w:link w:val="a6"/>
    <w:uiPriority w:val="99"/>
    <w:rsid w:val="00273CAF"/>
  </w:style>
  <w:style w:type="paragraph" w:customStyle="1" w:styleId="a8">
    <w:name w:val="一太郎"/>
    <w:rsid w:val="00273CAF"/>
    <w:pPr>
      <w:widowControl w:val="0"/>
      <w:wordWrap w:val="0"/>
      <w:autoSpaceDE w:val="0"/>
      <w:autoSpaceDN w:val="0"/>
      <w:adjustRightInd w:val="0"/>
      <w:spacing w:line="291" w:lineRule="exact"/>
      <w:jc w:val="both"/>
    </w:pPr>
    <w:rPr>
      <w:rFonts w:cs="ＭＳ 明朝"/>
      <w:spacing w:val="5"/>
      <w:sz w:val="24"/>
      <w:szCs w:val="24"/>
    </w:rPr>
  </w:style>
  <w:style w:type="table" w:styleId="a9">
    <w:name w:val="Table Grid"/>
    <w:basedOn w:val="a1"/>
    <w:uiPriority w:val="59"/>
    <w:rsid w:val="009A3A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4A2306"/>
    <w:pPr>
      <w:widowControl/>
      <w:ind w:leftChars="400" w:left="840"/>
      <w:jc w:val="left"/>
    </w:pPr>
    <w:rPr>
      <w:rFonts w:ascii="Times New Roman" w:hAnsi="Times New Roman"/>
      <w:kern w:val="0"/>
      <w:sz w:val="24"/>
      <w:szCs w:val="24"/>
    </w:rPr>
  </w:style>
  <w:style w:type="paragraph" w:styleId="ab">
    <w:name w:val="Plain Text"/>
    <w:basedOn w:val="a"/>
    <w:link w:val="ac"/>
    <w:rsid w:val="004A2306"/>
    <w:rPr>
      <w:rFonts w:ascii="ＭＳ 明朝" w:hAnsi="Courier New"/>
      <w:kern w:val="0"/>
      <w:sz w:val="20"/>
      <w:szCs w:val="21"/>
    </w:rPr>
  </w:style>
  <w:style w:type="character" w:customStyle="1" w:styleId="ac">
    <w:name w:val="書式なし (文字)"/>
    <w:link w:val="ab"/>
    <w:rsid w:val="004A2306"/>
    <w:rPr>
      <w:rFonts w:ascii="ＭＳ 明朝" w:eastAsia="ＭＳ 明朝" w:hAnsi="Courier New" w:cs="Courier New"/>
      <w:szCs w:val="21"/>
    </w:rPr>
  </w:style>
  <w:style w:type="paragraph" w:styleId="ad">
    <w:name w:val="Balloon Text"/>
    <w:basedOn w:val="a"/>
    <w:link w:val="ae"/>
    <w:uiPriority w:val="99"/>
    <w:semiHidden/>
    <w:unhideWhenUsed/>
    <w:rsid w:val="004A2306"/>
    <w:rPr>
      <w:rFonts w:ascii="Arial" w:eastAsia="ＭＳ ゴシック" w:hAnsi="Arial"/>
      <w:kern w:val="0"/>
      <w:sz w:val="18"/>
      <w:szCs w:val="18"/>
    </w:rPr>
  </w:style>
  <w:style w:type="character" w:customStyle="1" w:styleId="ae">
    <w:name w:val="吹き出し (文字)"/>
    <w:link w:val="ad"/>
    <w:uiPriority w:val="99"/>
    <w:semiHidden/>
    <w:rsid w:val="004A2306"/>
    <w:rPr>
      <w:rFonts w:ascii="Arial" w:eastAsia="ＭＳ ゴシック" w:hAnsi="Arial" w:cs="Times New Roman"/>
      <w:sz w:val="18"/>
      <w:szCs w:val="18"/>
    </w:rPr>
  </w:style>
  <w:style w:type="character" w:styleId="af">
    <w:name w:val="Hyperlink"/>
    <w:uiPriority w:val="99"/>
    <w:unhideWhenUsed/>
    <w:rsid w:val="001075B4"/>
    <w:rPr>
      <w:color w:val="003399"/>
      <w:u w:val="single"/>
    </w:rPr>
  </w:style>
  <w:style w:type="paragraph" w:customStyle="1" w:styleId="qs">
    <w:name w:val="qs"/>
    <w:basedOn w:val="a"/>
    <w:rsid w:val="0070619D"/>
    <w:pPr>
      <w:widowControl/>
      <w:spacing w:before="100" w:beforeAutospacing="1" w:after="360"/>
      <w:jc w:val="left"/>
    </w:pPr>
    <w:rPr>
      <w:rFonts w:ascii="ＭＳ Ｐゴシック" w:eastAsia="ＭＳ Ｐゴシック" w:hAnsi="ＭＳ Ｐゴシック" w:cs="ＭＳ Ｐゴシック"/>
      <w:b/>
      <w:bCs/>
      <w:kern w:val="0"/>
      <w:sz w:val="24"/>
      <w:szCs w:val="24"/>
    </w:rPr>
  </w:style>
  <w:style w:type="paragraph" w:customStyle="1" w:styleId="as">
    <w:name w:val="as"/>
    <w:basedOn w:val="a"/>
    <w:rsid w:val="0070619D"/>
    <w:pPr>
      <w:widowControl/>
      <w:spacing w:before="100" w:beforeAutospacing="1" w:after="360"/>
      <w:jc w:val="left"/>
    </w:pPr>
    <w:rPr>
      <w:rFonts w:ascii="ＭＳ Ｐゴシック" w:eastAsia="ＭＳ Ｐゴシック" w:hAnsi="ＭＳ Ｐゴシック" w:cs="ＭＳ Ｐゴシック"/>
      <w:kern w:val="0"/>
      <w:sz w:val="24"/>
      <w:szCs w:val="24"/>
    </w:rPr>
  </w:style>
  <w:style w:type="character" w:styleId="HTML">
    <w:name w:val="HTML Typewriter"/>
    <w:uiPriority w:val="99"/>
    <w:unhideWhenUsed/>
    <w:rsid w:val="00A12736"/>
    <w:rPr>
      <w:rFonts w:ascii="ＭＳ ゴシック" w:eastAsia="ＭＳ ゴシック" w:hAnsi="ＭＳ ゴシック" w:cs="ＭＳ ゴシック"/>
      <w:sz w:val="24"/>
      <w:szCs w:val="24"/>
    </w:rPr>
  </w:style>
  <w:style w:type="paragraph" w:customStyle="1" w:styleId="headline1">
    <w:name w:val="headline1"/>
    <w:basedOn w:val="a"/>
    <w:rsid w:val="00013258"/>
    <w:pPr>
      <w:widowControl/>
      <w:spacing w:line="336" w:lineRule="atLeast"/>
      <w:jc w:val="left"/>
      <w:textAlignment w:val="baseline"/>
    </w:pPr>
    <w:rPr>
      <w:rFonts w:ascii="ＭＳ Ｐゴシック" w:eastAsia="ＭＳ Ｐゴシック" w:hAnsi="ＭＳ Ｐゴシック" w:cs="ＭＳ Ｐゴシック"/>
      <w:b/>
      <w:bCs/>
      <w:kern w:val="0"/>
      <w:sz w:val="28"/>
      <w:szCs w:val="28"/>
    </w:rPr>
  </w:style>
  <w:style w:type="character" w:customStyle="1" w:styleId="st1">
    <w:name w:val="st1"/>
    <w:basedOn w:val="a0"/>
    <w:rsid w:val="00B203F4"/>
  </w:style>
  <w:style w:type="paragraph" w:styleId="af0">
    <w:name w:val="No Spacing"/>
    <w:uiPriority w:val="1"/>
    <w:qFormat/>
    <w:rsid w:val="00FB22FC"/>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550047">
      <w:bodyDiv w:val="1"/>
      <w:marLeft w:val="0"/>
      <w:marRight w:val="0"/>
      <w:marTop w:val="0"/>
      <w:marBottom w:val="0"/>
      <w:divBdr>
        <w:top w:val="none" w:sz="0" w:space="0" w:color="auto"/>
        <w:left w:val="none" w:sz="0" w:space="0" w:color="auto"/>
        <w:bottom w:val="none" w:sz="0" w:space="0" w:color="auto"/>
        <w:right w:val="none" w:sz="0" w:space="0" w:color="auto"/>
      </w:divBdr>
    </w:div>
    <w:div w:id="152722967">
      <w:bodyDiv w:val="1"/>
      <w:marLeft w:val="0"/>
      <w:marRight w:val="0"/>
      <w:marTop w:val="0"/>
      <w:marBottom w:val="0"/>
      <w:divBdr>
        <w:top w:val="none" w:sz="0" w:space="0" w:color="auto"/>
        <w:left w:val="none" w:sz="0" w:space="0" w:color="auto"/>
        <w:bottom w:val="none" w:sz="0" w:space="0" w:color="auto"/>
        <w:right w:val="none" w:sz="0" w:space="0" w:color="auto"/>
      </w:divBdr>
    </w:div>
    <w:div w:id="186678391">
      <w:bodyDiv w:val="1"/>
      <w:marLeft w:val="0"/>
      <w:marRight w:val="0"/>
      <w:marTop w:val="0"/>
      <w:marBottom w:val="0"/>
      <w:divBdr>
        <w:top w:val="none" w:sz="0" w:space="0" w:color="auto"/>
        <w:left w:val="none" w:sz="0" w:space="0" w:color="auto"/>
        <w:bottom w:val="none" w:sz="0" w:space="0" w:color="auto"/>
        <w:right w:val="none" w:sz="0" w:space="0" w:color="auto"/>
      </w:divBdr>
    </w:div>
    <w:div w:id="281109060">
      <w:bodyDiv w:val="1"/>
      <w:marLeft w:val="0"/>
      <w:marRight w:val="0"/>
      <w:marTop w:val="0"/>
      <w:marBottom w:val="0"/>
      <w:divBdr>
        <w:top w:val="none" w:sz="0" w:space="0" w:color="auto"/>
        <w:left w:val="none" w:sz="0" w:space="0" w:color="auto"/>
        <w:bottom w:val="none" w:sz="0" w:space="0" w:color="auto"/>
        <w:right w:val="none" w:sz="0" w:space="0" w:color="auto"/>
      </w:divBdr>
      <w:divsChild>
        <w:div w:id="1074163513">
          <w:marLeft w:val="0"/>
          <w:marRight w:val="0"/>
          <w:marTop w:val="0"/>
          <w:marBottom w:val="0"/>
          <w:divBdr>
            <w:top w:val="none" w:sz="0" w:space="0" w:color="auto"/>
            <w:left w:val="none" w:sz="0" w:space="0" w:color="auto"/>
            <w:bottom w:val="none" w:sz="0" w:space="0" w:color="auto"/>
            <w:right w:val="none" w:sz="0" w:space="0" w:color="auto"/>
          </w:divBdr>
          <w:divsChild>
            <w:div w:id="1698121628">
              <w:marLeft w:val="0"/>
              <w:marRight w:val="0"/>
              <w:marTop w:val="0"/>
              <w:marBottom w:val="0"/>
              <w:divBdr>
                <w:top w:val="none" w:sz="0" w:space="0" w:color="auto"/>
                <w:left w:val="none" w:sz="0" w:space="0" w:color="auto"/>
                <w:bottom w:val="none" w:sz="0" w:space="0" w:color="auto"/>
                <w:right w:val="none" w:sz="0" w:space="0" w:color="auto"/>
              </w:divBdr>
              <w:divsChild>
                <w:div w:id="1629627213">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3600"/>
                      <w:marTop w:val="0"/>
                      <w:marBottom w:val="0"/>
                      <w:divBdr>
                        <w:top w:val="none" w:sz="0" w:space="0" w:color="auto"/>
                        <w:left w:val="none" w:sz="0" w:space="0" w:color="auto"/>
                        <w:bottom w:val="none" w:sz="0" w:space="0" w:color="auto"/>
                        <w:right w:val="none" w:sz="0" w:space="0" w:color="auto"/>
                      </w:divBdr>
                      <w:divsChild>
                        <w:div w:id="317197076">
                          <w:marLeft w:val="0"/>
                          <w:marRight w:val="0"/>
                          <w:marTop w:val="0"/>
                          <w:marBottom w:val="0"/>
                          <w:divBdr>
                            <w:top w:val="none" w:sz="0" w:space="0" w:color="auto"/>
                            <w:left w:val="none" w:sz="0" w:space="0" w:color="auto"/>
                            <w:bottom w:val="none" w:sz="0" w:space="0" w:color="auto"/>
                            <w:right w:val="none" w:sz="0" w:space="0" w:color="auto"/>
                          </w:divBdr>
                          <w:divsChild>
                            <w:div w:id="1088308039">
                              <w:marLeft w:val="0"/>
                              <w:marRight w:val="0"/>
                              <w:marTop w:val="0"/>
                              <w:marBottom w:val="0"/>
                              <w:divBdr>
                                <w:top w:val="none" w:sz="0" w:space="0" w:color="auto"/>
                                <w:left w:val="none" w:sz="0" w:space="0" w:color="auto"/>
                                <w:bottom w:val="none" w:sz="0" w:space="0" w:color="auto"/>
                                <w:right w:val="none" w:sz="0" w:space="0" w:color="auto"/>
                              </w:divBdr>
                              <w:divsChild>
                                <w:div w:id="1492595063">
                                  <w:marLeft w:val="0"/>
                                  <w:marRight w:val="0"/>
                                  <w:marTop w:val="0"/>
                                  <w:marBottom w:val="600"/>
                                  <w:divBdr>
                                    <w:top w:val="none" w:sz="0" w:space="0" w:color="auto"/>
                                    <w:left w:val="none" w:sz="0" w:space="0" w:color="auto"/>
                                    <w:bottom w:val="none" w:sz="0" w:space="0" w:color="auto"/>
                                    <w:right w:val="none" w:sz="0" w:space="0" w:color="auto"/>
                                  </w:divBdr>
                                  <w:divsChild>
                                    <w:div w:id="492724126">
                                      <w:marLeft w:val="-150"/>
                                      <w:marRight w:val="-150"/>
                                      <w:marTop w:val="0"/>
                                      <w:marBottom w:val="150"/>
                                      <w:divBdr>
                                        <w:top w:val="none" w:sz="0" w:space="0" w:color="auto"/>
                                        <w:left w:val="none" w:sz="0" w:space="0" w:color="auto"/>
                                        <w:bottom w:val="none" w:sz="0" w:space="0" w:color="auto"/>
                                        <w:right w:val="none" w:sz="0" w:space="0" w:color="auto"/>
                                      </w:divBdr>
                                      <w:divsChild>
                                        <w:div w:id="9246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151761">
      <w:bodyDiv w:val="1"/>
      <w:marLeft w:val="0"/>
      <w:marRight w:val="0"/>
      <w:marTop w:val="0"/>
      <w:marBottom w:val="0"/>
      <w:divBdr>
        <w:top w:val="none" w:sz="0" w:space="0" w:color="auto"/>
        <w:left w:val="none" w:sz="0" w:space="0" w:color="auto"/>
        <w:bottom w:val="none" w:sz="0" w:space="0" w:color="auto"/>
        <w:right w:val="none" w:sz="0" w:space="0" w:color="auto"/>
      </w:divBdr>
    </w:div>
    <w:div w:id="292752967">
      <w:bodyDiv w:val="1"/>
      <w:marLeft w:val="0"/>
      <w:marRight w:val="0"/>
      <w:marTop w:val="0"/>
      <w:marBottom w:val="0"/>
      <w:divBdr>
        <w:top w:val="none" w:sz="0" w:space="0" w:color="auto"/>
        <w:left w:val="none" w:sz="0" w:space="0" w:color="auto"/>
        <w:bottom w:val="none" w:sz="0" w:space="0" w:color="auto"/>
        <w:right w:val="none" w:sz="0" w:space="0" w:color="auto"/>
      </w:divBdr>
    </w:div>
    <w:div w:id="374621225">
      <w:bodyDiv w:val="1"/>
      <w:marLeft w:val="0"/>
      <w:marRight w:val="0"/>
      <w:marTop w:val="0"/>
      <w:marBottom w:val="0"/>
      <w:divBdr>
        <w:top w:val="none" w:sz="0" w:space="0" w:color="auto"/>
        <w:left w:val="none" w:sz="0" w:space="0" w:color="auto"/>
        <w:bottom w:val="none" w:sz="0" w:space="0" w:color="auto"/>
        <w:right w:val="none" w:sz="0" w:space="0" w:color="auto"/>
      </w:divBdr>
    </w:div>
    <w:div w:id="410783650">
      <w:bodyDiv w:val="1"/>
      <w:marLeft w:val="0"/>
      <w:marRight w:val="0"/>
      <w:marTop w:val="0"/>
      <w:marBottom w:val="0"/>
      <w:divBdr>
        <w:top w:val="none" w:sz="0" w:space="0" w:color="auto"/>
        <w:left w:val="none" w:sz="0" w:space="0" w:color="auto"/>
        <w:bottom w:val="none" w:sz="0" w:space="0" w:color="auto"/>
        <w:right w:val="none" w:sz="0" w:space="0" w:color="auto"/>
      </w:divBdr>
      <w:divsChild>
        <w:div w:id="1846359154">
          <w:marLeft w:val="0"/>
          <w:marRight w:val="0"/>
          <w:marTop w:val="0"/>
          <w:marBottom w:val="0"/>
          <w:divBdr>
            <w:top w:val="none" w:sz="0" w:space="0" w:color="auto"/>
            <w:left w:val="none" w:sz="0" w:space="0" w:color="auto"/>
            <w:bottom w:val="none" w:sz="0" w:space="0" w:color="auto"/>
            <w:right w:val="none" w:sz="0" w:space="0" w:color="auto"/>
          </w:divBdr>
          <w:divsChild>
            <w:div w:id="1675261289">
              <w:marLeft w:val="0"/>
              <w:marRight w:val="0"/>
              <w:marTop w:val="0"/>
              <w:marBottom w:val="0"/>
              <w:divBdr>
                <w:top w:val="none" w:sz="0" w:space="0" w:color="auto"/>
                <w:left w:val="none" w:sz="0" w:space="0" w:color="auto"/>
                <w:bottom w:val="none" w:sz="0" w:space="0" w:color="auto"/>
                <w:right w:val="none" w:sz="0" w:space="0" w:color="auto"/>
              </w:divBdr>
              <w:divsChild>
                <w:div w:id="1068727647">
                  <w:marLeft w:val="0"/>
                  <w:marRight w:val="0"/>
                  <w:marTop w:val="0"/>
                  <w:marBottom w:val="0"/>
                  <w:divBdr>
                    <w:top w:val="none" w:sz="0" w:space="0" w:color="auto"/>
                    <w:left w:val="none" w:sz="0" w:space="0" w:color="auto"/>
                    <w:bottom w:val="none" w:sz="0" w:space="0" w:color="auto"/>
                    <w:right w:val="none" w:sz="0" w:space="0" w:color="auto"/>
                  </w:divBdr>
                  <w:divsChild>
                    <w:div w:id="865867145">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 w:id="420297260">
      <w:bodyDiv w:val="1"/>
      <w:marLeft w:val="0"/>
      <w:marRight w:val="0"/>
      <w:marTop w:val="0"/>
      <w:marBottom w:val="0"/>
      <w:divBdr>
        <w:top w:val="none" w:sz="0" w:space="0" w:color="auto"/>
        <w:left w:val="none" w:sz="0" w:space="0" w:color="auto"/>
        <w:bottom w:val="none" w:sz="0" w:space="0" w:color="auto"/>
        <w:right w:val="none" w:sz="0" w:space="0" w:color="auto"/>
      </w:divBdr>
    </w:div>
    <w:div w:id="567035569">
      <w:bodyDiv w:val="1"/>
      <w:marLeft w:val="0"/>
      <w:marRight w:val="0"/>
      <w:marTop w:val="0"/>
      <w:marBottom w:val="0"/>
      <w:divBdr>
        <w:top w:val="none" w:sz="0" w:space="0" w:color="auto"/>
        <w:left w:val="none" w:sz="0" w:space="0" w:color="auto"/>
        <w:bottom w:val="none" w:sz="0" w:space="0" w:color="auto"/>
        <w:right w:val="none" w:sz="0" w:space="0" w:color="auto"/>
      </w:divBdr>
      <w:divsChild>
        <w:div w:id="770206491">
          <w:marLeft w:val="0"/>
          <w:marRight w:val="0"/>
          <w:marTop w:val="0"/>
          <w:marBottom w:val="0"/>
          <w:divBdr>
            <w:top w:val="none" w:sz="0" w:space="0" w:color="auto"/>
            <w:left w:val="none" w:sz="0" w:space="0" w:color="auto"/>
            <w:bottom w:val="none" w:sz="0" w:space="0" w:color="auto"/>
            <w:right w:val="none" w:sz="0" w:space="0" w:color="auto"/>
          </w:divBdr>
          <w:divsChild>
            <w:div w:id="18737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46658">
      <w:bodyDiv w:val="1"/>
      <w:marLeft w:val="0"/>
      <w:marRight w:val="0"/>
      <w:marTop w:val="0"/>
      <w:marBottom w:val="0"/>
      <w:divBdr>
        <w:top w:val="none" w:sz="0" w:space="0" w:color="auto"/>
        <w:left w:val="none" w:sz="0" w:space="0" w:color="auto"/>
        <w:bottom w:val="none" w:sz="0" w:space="0" w:color="auto"/>
        <w:right w:val="none" w:sz="0" w:space="0" w:color="auto"/>
      </w:divBdr>
    </w:div>
    <w:div w:id="597369775">
      <w:bodyDiv w:val="1"/>
      <w:marLeft w:val="0"/>
      <w:marRight w:val="0"/>
      <w:marTop w:val="0"/>
      <w:marBottom w:val="0"/>
      <w:divBdr>
        <w:top w:val="none" w:sz="0" w:space="0" w:color="auto"/>
        <w:left w:val="none" w:sz="0" w:space="0" w:color="auto"/>
        <w:bottom w:val="none" w:sz="0" w:space="0" w:color="auto"/>
        <w:right w:val="none" w:sz="0" w:space="0" w:color="auto"/>
      </w:divBdr>
    </w:div>
    <w:div w:id="689339603">
      <w:bodyDiv w:val="1"/>
      <w:marLeft w:val="0"/>
      <w:marRight w:val="0"/>
      <w:marTop w:val="0"/>
      <w:marBottom w:val="0"/>
      <w:divBdr>
        <w:top w:val="none" w:sz="0" w:space="0" w:color="auto"/>
        <w:left w:val="none" w:sz="0" w:space="0" w:color="auto"/>
        <w:bottom w:val="none" w:sz="0" w:space="0" w:color="auto"/>
        <w:right w:val="none" w:sz="0" w:space="0" w:color="auto"/>
      </w:divBdr>
      <w:divsChild>
        <w:div w:id="589432980">
          <w:marLeft w:val="0"/>
          <w:marRight w:val="0"/>
          <w:marTop w:val="0"/>
          <w:marBottom w:val="0"/>
          <w:divBdr>
            <w:top w:val="none" w:sz="0" w:space="0" w:color="auto"/>
            <w:left w:val="none" w:sz="0" w:space="0" w:color="auto"/>
            <w:bottom w:val="none" w:sz="0" w:space="0" w:color="auto"/>
            <w:right w:val="none" w:sz="0" w:space="0" w:color="auto"/>
          </w:divBdr>
          <w:divsChild>
            <w:div w:id="2054037670">
              <w:marLeft w:val="0"/>
              <w:marRight w:val="0"/>
              <w:marTop w:val="0"/>
              <w:marBottom w:val="0"/>
              <w:divBdr>
                <w:top w:val="none" w:sz="0" w:space="0" w:color="auto"/>
                <w:left w:val="none" w:sz="0" w:space="0" w:color="auto"/>
                <w:bottom w:val="none" w:sz="0" w:space="0" w:color="auto"/>
                <w:right w:val="none" w:sz="0" w:space="0" w:color="auto"/>
              </w:divBdr>
              <w:divsChild>
                <w:div w:id="1937205909">
                  <w:marLeft w:val="0"/>
                  <w:marRight w:val="0"/>
                  <w:marTop w:val="0"/>
                  <w:marBottom w:val="0"/>
                  <w:divBdr>
                    <w:top w:val="none" w:sz="0" w:space="0" w:color="auto"/>
                    <w:left w:val="none" w:sz="0" w:space="0" w:color="auto"/>
                    <w:bottom w:val="none" w:sz="0" w:space="0" w:color="auto"/>
                    <w:right w:val="none" w:sz="0" w:space="0" w:color="auto"/>
                  </w:divBdr>
                  <w:divsChild>
                    <w:div w:id="1048459938">
                      <w:marLeft w:val="0"/>
                      <w:marRight w:val="-3600"/>
                      <w:marTop w:val="0"/>
                      <w:marBottom w:val="0"/>
                      <w:divBdr>
                        <w:top w:val="none" w:sz="0" w:space="0" w:color="auto"/>
                        <w:left w:val="none" w:sz="0" w:space="0" w:color="auto"/>
                        <w:bottom w:val="none" w:sz="0" w:space="0" w:color="auto"/>
                        <w:right w:val="none" w:sz="0" w:space="0" w:color="auto"/>
                      </w:divBdr>
                      <w:divsChild>
                        <w:div w:id="702093335">
                          <w:marLeft w:val="0"/>
                          <w:marRight w:val="0"/>
                          <w:marTop w:val="0"/>
                          <w:marBottom w:val="0"/>
                          <w:divBdr>
                            <w:top w:val="none" w:sz="0" w:space="0" w:color="auto"/>
                            <w:left w:val="none" w:sz="0" w:space="0" w:color="auto"/>
                            <w:bottom w:val="none" w:sz="0" w:space="0" w:color="auto"/>
                            <w:right w:val="none" w:sz="0" w:space="0" w:color="auto"/>
                          </w:divBdr>
                          <w:divsChild>
                            <w:div w:id="1056246329">
                              <w:marLeft w:val="0"/>
                              <w:marRight w:val="0"/>
                              <w:marTop w:val="0"/>
                              <w:marBottom w:val="0"/>
                              <w:divBdr>
                                <w:top w:val="none" w:sz="0" w:space="0" w:color="auto"/>
                                <w:left w:val="none" w:sz="0" w:space="0" w:color="auto"/>
                                <w:bottom w:val="none" w:sz="0" w:space="0" w:color="auto"/>
                                <w:right w:val="none" w:sz="0" w:space="0" w:color="auto"/>
                              </w:divBdr>
                              <w:divsChild>
                                <w:div w:id="1603613474">
                                  <w:marLeft w:val="0"/>
                                  <w:marRight w:val="0"/>
                                  <w:marTop w:val="0"/>
                                  <w:marBottom w:val="600"/>
                                  <w:divBdr>
                                    <w:top w:val="none" w:sz="0" w:space="0" w:color="auto"/>
                                    <w:left w:val="none" w:sz="0" w:space="0" w:color="auto"/>
                                    <w:bottom w:val="none" w:sz="0" w:space="0" w:color="auto"/>
                                    <w:right w:val="none" w:sz="0" w:space="0" w:color="auto"/>
                                  </w:divBdr>
                                  <w:divsChild>
                                    <w:div w:id="617489646">
                                      <w:marLeft w:val="-150"/>
                                      <w:marRight w:val="-150"/>
                                      <w:marTop w:val="0"/>
                                      <w:marBottom w:val="150"/>
                                      <w:divBdr>
                                        <w:top w:val="none" w:sz="0" w:space="0" w:color="auto"/>
                                        <w:left w:val="none" w:sz="0" w:space="0" w:color="auto"/>
                                        <w:bottom w:val="none" w:sz="0" w:space="0" w:color="auto"/>
                                        <w:right w:val="none" w:sz="0" w:space="0" w:color="auto"/>
                                      </w:divBdr>
                                      <w:divsChild>
                                        <w:div w:id="10278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311671">
      <w:bodyDiv w:val="1"/>
      <w:marLeft w:val="0"/>
      <w:marRight w:val="0"/>
      <w:marTop w:val="0"/>
      <w:marBottom w:val="0"/>
      <w:divBdr>
        <w:top w:val="none" w:sz="0" w:space="0" w:color="auto"/>
        <w:left w:val="none" w:sz="0" w:space="0" w:color="auto"/>
        <w:bottom w:val="none" w:sz="0" w:space="0" w:color="auto"/>
        <w:right w:val="none" w:sz="0" w:space="0" w:color="auto"/>
      </w:divBdr>
    </w:div>
    <w:div w:id="735972412">
      <w:bodyDiv w:val="1"/>
      <w:marLeft w:val="0"/>
      <w:marRight w:val="0"/>
      <w:marTop w:val="0"/>
      <w:marBottom w:val="0"/>
      <w:divBdr>
        <w:top w:val="none" w:sz="0" w:space="0" w:color="auto"/>
        <w:left w:val="none" w:sz="0" w:space="0" w:color="auto"/>
        <w:bottom w:val="none" w:sz="0" w:space="0" w:color="auto"/>
        <w:right w:val="none" w:sz="0" w:space="0" w:color="auto"/>
      </w:divBdr>
      <w:divsChild>
        <w:div w:id="1478061588">
          <w:marLeft w:val="0"/>
          <w:marRight w:val="0"/>
          <w:marTop w:val="0"/>
          <w:marBottom w:val="0"/>
          <w:divBdr>
            <w:top w:val="none" w:sz="0" w:space="0" w:color="auto"/>
            <w:left w:val="none" w:sz="0" w:space="0" w:color="auto"/>
            <w:bottom w:val="none" w:sz="0" w:space="0" w:color="auto"/>
            <w:right w:val="none" w:sz="0" w:space="0" w:color="auto"/>
          </w:divBdr>
          <w:divsChild>
            <w:div w:id="537133132">
              <w:marLeft w:val="0"/>
              <w:marRight w:val="0"/>
              <w:marTop w:val="0"/>
              <w:marBottom w:val="150"/>
              <w:divBdr>
                <w:top w:val="none" w:sz="0" w:space="0" w:color="auto"/>
                <w:left w:val="none" w:sz="0" w:space="0" w:color="auto"/>
                <w:bottom w:val="none" w:sz="0" w:space="0" w:color="auto"/>
                <w:right w:val="none" w:sz="0" w:space="0" w:color="auto"/>
              </w:divBdr>
              <w:divsChild>
                <w:div w:id="705985579">
                  <w:marLeft w:val="0"/>
                  <w:marRight w:val="0"/>
                  <w:marTop w:val="0"/>
                  <w:marBottom w:val="0"/>
                  <w:divBdr>
                    <w:top w:val="none" w:sz="0" w:space="0" w:color="auto"/>
                    <w:left w:val="none" w:sz="0" w:space="0" w:color="auto"/>
                    <w:bottom w:val="none" w:sz="0" w:space="0" w:color="auto"/>
                    <w:right w:val="none" w:sz="0" w:space="0" w:color="auto"/>
                  </w:divBdr>
                  <w:divsChild>
                    <w:div w:id="2070034730">
                      <w:marLeft w:val="0"/>
                      <w:marRight w:val="0"/>
                      <w:marTop w:val="0"/>
                      <w:marBottom w:val="0"/>
                      <w:divBdr>
                        <w:top w:val="none" w:sz="0" w:space="0" w:color="auto"/>
                        <w:left w:val="none" w:sz="0" w:space="0" w:color="auto"/>
                        <w:bottom w:val="none" w:sz="0" w:space="0" w:color="auto"/>
                        <w:right w:val="none" w:sz="0" w:space="0" w:color="auto"/>
                      </w:divBdr>
                      <w:divsChild>
                        <w:div w:id="1256129072">
                          <w:marLeft w:val="0"/>
                          <w:marRight w:val="0"/>
                          <w:marTop w:val="0"/>
                          <w:marBottom w:val="0"/>
                          <w:divBdr>
                            <w:top w:val="none" w:sz="0" w:space="0" w:color="auto"/>
                            <w:left w:val="none" w:sz="0" w:space="0" w:color="auto"/>
                            <w:bottom w:val="none" w:sz="0" w:space="0" w:color="auto"/>
                            <w:right w:val="none" w:sz="0" w:space="0" w:color="auto"/>
                          </w:divBdr>
                          <w:divsChild>
                            <w:div w:id="10072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2390">
              <w:marLeft w:val="0"/>
              <w:marRight w:val="0"/>
              <w:marTop w:val="0"/>
              <w:marBottom w:val="0"/>
              <w:divBdr>
                <w:top w:val="none" w:sz="0" w:space="0" w:color="auto"/>
                <w:left w:val="none" w:sz="0" w:space="0" w:color="auto"/>
                <w:bottom w:val="none" w:sz="0" w:space="0" w:color="auto"/>
                <w:right w:val="none" w:sz="0" w:space="0" w:color="auto"/>
              </w:divBdr>
              <w:divsChild>
                <w:div w:id="452020046">
                  <w:marLeft w:val="0"/>
                  <w:marRight w:val="0"/>
                  <w:marTop w:val="0"/>
                  <w:marBottom w:val="0"/>
                  <w:divBdr>
                    <w:top w:val="none" w:sz="0" w:space="0" w:color="auto"/>
                    <w:left w:val="none" w:sz="0" w:space="0" w:color="auto"/>
                    <w:bottom w:val="none" w:sz="0" w:space="0" w:color="auto"/>
                    <w:right w:val="none" w:sz="0" w:space="0" w:color="auto"/>
                  </w:divBdr>
                  <w:divsChild>
                    <w:div w:id="362024151">
                      <w:marLeft w:val="0"/>
                      <w:marRight w:val="0"/>
                      <w:marTop w:val="0"/>
                      <w:marBottom w:val="300"/>
                      <w:divBdr>
                        <w:top w:val="none" w:sz="0" w:space="0" w:color="auto"/>
                        <w:left w:val="none" w:sz="0" w:space="0" w:color="auto"/>
                        <w:bottom w:val="none" w:sz="0" w:space="0" w:color="auto"/>
                        <w:right w:val="none" w:sz="0" w:space="0" w:color="auto"/>
                      </w:divBdr>
                      <w:divsChild>
                        <w:div w:id="435712248">
                          <w:marLeft w:val="0"/>
                          <w:marRight w:val="0"/>
                          <w:marTop w:val="0"/>
                          <w:marBottom w:val="0"/>
                          <w:divBdr>
                            <w:top w:val="none" w:sz="0" w:space="0" w:color="auto"/>
                            <w:left w:val="none" w:sz="0" w:space="0" w:color="auto"/>
                            <w:bottom w:val="none" w:sz="0" w:space="0" w:color="auto"/>
                            <w:right w:val="none" w:sz="0" w:space="0" w:color="auto"/>
                          </w:divBdr>
                          <w:divsChild>
                            <w:div w:id="451637964">
                              <w:marLeft w:val="0"/>
                              <w:marRight w:val="0"/>
                              <w:marTop w:val="0"/>
                              <w:marBottom w:val="0"/>
                              <w:divBdr>
                                <w:top w:val="none" w:sz="0" w:space="0" w:color="auto"/>
                                <w:left w:val="none" w:sz="0" w:space="0" w:color="auto"/>
                                <w:bottom w:val="none" w:sz="0" w:space="0" w:color="auto"/>
                                <w:right w:val="none" w:sz="0" w:space="0" w:color="auto"/>
                              </w:divBdr>
                              <w:divsChild>
                                <w:div w:id="1237278266">
                                  <w:marLeft w:val="0"/>
                                  <w:marRight w:val="0"/>
                                  <w:marTop w:val="0"/>
                                  <w:marBottom w:val="0"/>
                                  <w:divBdr>
                                    <w:top w:val="none" w:sz="0" w:space="0" w:color="auto"/>
                                    <w:left w:val="none" w:sz="0" w:space="0" w:color="auto"/>
                                    <w:bottom w:val="none" w:sz="0" w:space="0" w:color="auto"/>
                                    <w:right w:val="none" w:sz="0" w:space="0" w:color="auto"/>
                                  </w:divBdr>
                                  <w:divsChild>
                                    <w:div w:id="1434862775">
                                      <w:marLeft w:val="0"/>
                                      <w:marRight w:val="0"/>
                                      <w:marTop w:val="0"/>
                                      <w:marBottom w:val="0"/>
                                      <w:divBdr>
                                        <w:top w:val="none" w:sz="0" w:space="0" w:color="auto"/>
                                        <w:left w:val="none" w:sz="0" w:space="0" w:color="auto"/>
                                        <w:bottom w:val="none" w:sz="0" w:space="0" w:color="auto"/>
                                        <w:right w:val="none" w:sz="0" w:space="0" w:color="auto"/>
                                      </w:divBdr>
                                      <w:divsChild>
                                        <w:div w:id="15962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1698">
                                  <w:marLeft w:val="0"/>
                                  <w:marRight w:val="0"/>
                                  <w:marTop w:val="0"/>
                                  <w:marBottom w:val="0"/>
                                  <w:divBdr>
                                    <w:top w:val="none" w:sz="0" w:space="0" w:color="auto"/>
                                    <w:left w:val="none" w:sz="0" w:space="0" w:color="auto"/>
                                    <w:bottom w:val="none" w:sz="0" w:space="0" w:color="auto"/>
                                    <w:right w:val="none" w:sz="0" w:space="0" w:color="auto"/>
                                  </w:divBdr>
                                  <w:divsChild>
                                    <w:div w:id="615210470">
                                      <w:marLeft w:val="0"/>
                                      <w:marRight w:val="0"/>
                                      <w:marTop w:val="0"/>
                                      <w:marBottom w:val="0"/>
                                      <w:divBdr>
                                        <w:top w:val="none" w:sz="0" w:space="0" w:color="auto"/>
                                        <w:left w:val="none" w:sz="0" w:space="0" w:color="auto"/>
                                        <w:bottom w:val="none" w:sz="0" w:space="0" w:color="auto"/>
                                        <w:right w:val="none" w:sz="0" w:space="0" w:color="auto"/>
                                      </w:divBdr>
                                      <w:divsChild>
                                        <w:div w:id="1805586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279038">
                  <w:marLeft w:val="0"/>
                  <w:marRight w:val="300"/>
                  <w:marTop w:val="0"/>
                  <w:marBottom w:val="0"/>
                  <w:divBdr>
                    <w:top w:val="none" w:sz="0" w:space="0" w:color="auto"/>
                    <w:left w:val="none" w:sz="0" w:space="0" w:color="auto"/>
                    <w:bottom w:val="none" w:sz="0" w:space="0" w:color="auto"/>
                    <w:right w:val="none" w:sz="0" w:space="0" w:color="auto"/>
                  </w:divBdr>
                  <w:divsChild>
                    <w:div w:id="1911843343">
                      <w:marLeft w:val="0"/>
                      <w:marRight w:val="0"/>
                      <w:marTop w:val="0"/>
                      <w:marBottom w:val="0"/>
                      <w:divBdr>
                        <w:top w:val="none" w:sz="0" w:space="0" w:color="auto"/>
                        <w:left w:val="none" w:sz="0" w:space="0" w:color="auto"/>
                        <w:bottom w:val="none" w:sz="0" w:space="0" w:color="auto"/>
                        <w:right w:val="none" w:sz="0" w:space="0" w:color="auto"/>
                      </w:divBdr>
                      <w:divsChild>
                        <w:div w:id="1511484380">
                          <w:marLeft w:val="0"/>
                          <w:marRight w:val="0"/>
                          <w:marTop w:val="0"/>
                          <w:marBottom w:val="0"/>
                          <w:divBdr>
                            <w:top w:val="none" w:sz="0" w:space="0" w:color="auto"/>
                            <w:left w:val="none" w:sz="0" w:space="0" w:color="auto"/>
                            <w:bottom w:val="none" w:sz="0" w:space="0" w:color="auto"/>
                            <w:right w:val="none" w:sz="0" w:space="0" w:color="auto"/>
                          </w:divBdr>
                          <w:divsChild>
                            <w:div w:id="342053334">
                              <w:marLeft w:val="0"/>
                              <w:marRight w:val="0"/>
                              <w:marTop w:val="0"/>
                              <w:marBottom w:val="0"/>
                              <w:divBdr>
                                <w:top w:val="none" w:sz="0" w:space="0" w:color="auto"/>
                                <w:left w:val="none" w:sz="0" w:space="0" w:color="auto"/>
                                <w:bottom w:val="none" w:sz="0" w:space="0" w:color="auto"/>
                                <w:right w:val="none" w:sz="0" w:space="0" w:color="auto"/>
                              </w:divBdr>
                              <w:divsChild>
                                <w:div w:id="966660097">
                                  <w:marLeft w:val="0"/>
                                  <w:marRight w:val="0"/>
                                  <w:marTop w:val="0"/>
                                  <w:marBottom w:val="0"/>
                                  <w:divBdr>
                                    <w:top w:val="none" w:sz="0" w:space="0" w:color="auto"/>
                                    <w:left w:val="none" w:sz="0" w:space="0" w:color="auto"/>
                                    <w:bottom w:val="none" w:sz="0" w:space="0" w:color="auto"/>
                                    <w:right w:val="none" w:sz="0" w:space="0" w:color="auto"/>
                                  </w:divBdr>
                                  <w:divsChild>
                                    <w:div w:id="1254820002">
                                      <w:marLeft w:val="0"/>
                                      <w:marRight w:val="0"/>
                                      <w:marTop w:val="0"/>
                                      <w:marBottom w:val="45"/>
                                      <w:divBdr>
                                        <w:top w:val="single" w:sz="6" w:space="8" w:color="003C67"/>
                                        <w:left w:val="single" w:sz="6" w:space="8" w:color="003C67"/>
                                        <w:bottom w:val="single" w:sz="6" w:space="8" w:color="003C67"/>
                                        <w:right w:val="single" w:sz="6" w:space="8" w:color="003C67"/>
                                      </w:divBdr>
                                    </w:div>
                                  </w:divsChild>
                                </w:div>
                              </w:divsChild>
                            </w:div>
                            <w:div w:id="539821522">
                              <w:marLeft w:val="0"/>
                              <w:marRight w:val="0"/>
                              <w:marTop w:val="0"/>
                              <w:marBottom w:val="0"/>
                              <w:divBdr>
                                <w:top w:val="none" w:sz="0" w:space="0" w:color="auto"/>
                                <w:left w:val="none" w:sz="0" w:space="0" w:color="auto"/>
                                <w:bottom w:val="none" w:sz="0" w:space="0" w:color="auto"/>
                                <w:right w:val="none" w:sz="0" w:space="0" w:color="auto"/>
                              </w:divBdr>
                              <w:divsChild>
                                <w:div w:id="1147740480">
                                  <w:marLeft w:val="0"/>
                                  <w:marRight w:val="0"/>
                                  <w:marTop w:val="0"/>
                                  <w:marBottom w:val="0"/>
                                  <w:divBdr>
                                    <w:top w:val="none" w:sz="0" w:space="0" w:color="auto"/>
                                    <w:left w:val="none" w:sz="0" w:space="0" w:color="auto"/>
                                    <w:bottom w:val="none" w:sz="0" w:space="0" w:color="auto"/>
                                    <w:right w:val="none" w:sz="0" w:space="0" w:color="auto"/>
                                  </w:divBdr>
                                  <w:divsChild>
                                    <w:div w:id="5671071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76541695">
                              <w:marLeft w:val="0"/>
                              <w:marRight w:val="0"/>
                              <w:marTop w:val="0"/>
                              <w:marBottom w:val="0"/>
                              <w:divBdr>
                                <w:top w:val="none" w:sz="0" w:space="0" w:color="auto"/>
                                <w:left w:val="none" w:sz="0" w:space="0" w:color="auto"/>
                                <w:bottom w:val="none" w:sz="0" w:space="0" w:color="auto"/>
                                <w:right w:val="none" w:sz="0" w:space="0" w:color="auto"/>
                              </w:divBdr>
                              <w:divsChild>
                                <w:div w:id="426732477">
                                  <w:marLeft w:val="0"/>
                                  <w:marRight w:val="0"/>
                                  <w:marTop w:val="0"/>
                                  <w:marBottom w:val="0"/>
                                  <w:divBdr>
                                    <w:top w:val="none" w:sz="0" w:space="0" w:color="auto"/>
                                    <w:left w:val="none" w:sz="0" w:space="0" w:color="auto"/>
                                    <w:bottom w:val="none" w:sz="0" w:space="0" w:color="auto"/>
                                    <w:right w:val="none" w:sz="0" w:space="0" w:color="auto"/>
                                  </w:divBdr>
                                  <w:divsChild>
                                    <w:div w:id="116610026">
                                      <w:marLeft w:val="0"/>
                                      <w:marRight w:val="0"/>
                                      <w:marTop w:val="0"/>
                                      <w:marBottom w:val="0"/>
                                      <w:divBdr>
                                        <w:top w:val="none" w:sz="0" w:space="0" w:color="auto"/>
                                        <w:left w:val="none" w:sz="0" w:space="0" w:color="auto"/>
                                        <w:bottom w:val="none" w:sz="0" w:space="0" w:color="auto"/>
                                        <w:right w:val="none" w:sz="0" w:space="0" w:color="auto"/>
                                      </w:divBdr>
                                      <w:divsChild>
                                        <w:div w:id="1997878890">
                                          <w:marLeft w:val="0"/>
                                          <w:marRight w:val="0"/>
                                          <w:marTop w:val="0"/>
                                          <w:marBottom w:val="0"/>
                                          <w:divBdr>
                                            <w:top w:val="none" w:sz="0" w:space="0" w:color="auto"/>
                                            <w:left w:val="none" w:sz="0" w:space="0" w:color="auto"/>
                                            <w:bottom w:val="none" w:sz="0" w:space="0" w:color="auto"/>
                                            <w:right w:val="none" w:sz="0" w:space="0" w:color="auto"/>
                                          </w:divBdr>
                                          <w:divsChild>
                                            <w:div w:id="18171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77920">
                              <w:marLeft w:val="0"/>
                              <w:marRight w:val="0"/>
                              <w:marTop w:val="0"/>
                              <w:marBottom w:val="0"/>
                              <w:divBdr>
                                <w:top w:val="none" w:sz="0" w:space="0" w:color="auto"/>
                                <w:left w:val="none" w:sz="0" w:space="0" w:color="auto"/>
                                <w:bottom w:val="none" w:sz="0" w:space="0" w:color="auto"/>
                                <w:right w:val="none" w:sz="0" w:space="0" w:color="auto"/>
                              </w:divBdr>
                              <w:divsChild>
                                <w:div w:id="274755567">
                                  <w:marLeft w:val="0"/>
                                  <w:marRight w:val="0"/>
                                  <w:marTop w:val="0"/>
                                  <w:marBottom w:val="0"/>
                                  <w:divBdr>
                                    <w:top w:val="none" w:sz="0" w:space="0" w:color="auto"/>
                                    <w:left w:val="none" w:sz="0" w:space="0" w:color="auto"/>
                                    <w:bottom w:val="none" w:sz="0" w:space="0" w:color="auto"/>
                                    <w:right w:val="none" w:sz="0" w:space="0" w:color="auto"/>
                                  </w:divBdr>
                                  <w:divsChild>
                                    <w:div w:id="19086843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064328">
      <w:bodyDiv w:val="1"/>
      <w:marLeft w:val="0"/>
      <w:marRight w:val="0"/>
      <w:marTop w:val="0"/>
      <w:marBottom w:val="0"/>
      <w:divBdr>
        <w:top w:val="none" w:sz="0" w:space="0" w:color="auto"/>
        <w:left w:val="none" w:sz="0" w:space="0" w:color="auto"/>
        <w:bottom w:val="none" w:sz="0" w:space="0" w:color="auto"/>
        <w:right w:val="none" w:sz="0" w:space="0" w:color="auto"/>
      </w:divBdr>
      <w:divsChild>
        <w:div w:id="1916549045">
          <w:marLeft w:val="0"/>
          <w:marRight w:val="0"/>
          <w:marTop w:val="0"/>
          <w:marBottom w:val="0"/>
          <w:divBdr>
            <w:top w:val="none" w:sz="0" w:space="0" w:color="auto"/>
            <w:left w:val="none" w:sz="0" w:space="0" w:color="auto"/>
            <w:bottom w:val="none" w:sz="0" w:space="0" w:color="auto"/>
            <w:right w:val="none" w:sz="0" w:space="0" w:color="auto"/>
          </w:divBdr>
          <w:divsChild>
            <w:div w:id="169297494">
              <w:marLeft w:val="0"/>
              <w:marRight w:val="0"/>
              <w:marTop w:val="0"/>
              <w:marBottom w:val="0"/>
              <w:divBdr>
                <w:top w:val="none" w:sz="0" w:space="0" w:color="auto"/>
                <w:left w:val="none" w:sz="0" w:space="0" w:color="auto"/>
                <w:bottom w:val="none" w:sz="0" w:space="0" w:color="auto"/>
                <w:right w:val="none" w:sz="0" w:space="0" w:color="auto"/>
              </w:divBdr>
              <w:divsChild>
                <w:div w:id="1774202977">
                  <w:marLeft w:val="0"/>
                  <w:marRight w:val="0"/>
                  <w:marTop w:val="0"/>
                  <w:marBottom w:val="0"/>
                  <w:divBdr>
                    <w:top w:val="none" w:sz="0" w:space="0" w:color="auto"/>
                    <w:left w:val="none" w:sz="0" w:space="0" w:color="auto"/>
                    <w:bottom w:val="none" w:sz="0" w:space="0" w:color="auto"/>
                    <w:right w:val="none" w:sz="0" w:space="0" w:color="auto"/>
                  </w:divBdr>
                  <w:divsChild>
                    <w:div w:id="940140988">
                      <w:marLeft w:val="0"/>
                      <w:marRight w:val="-3600"/>
                      <w:marTop w:val="0"/>
                      <w:marBottom w:val="0"/>
                      <w:divBdr>
                        <w:top w:val="none" w:sz="0" w:space="0" w:color="auto"/>
                        <w:left w:val="none" w:sz="0" w:space="0" w:color="auto"/>
                        <w:bottom w:val="none" w:sz="0" w:space="0" w:color="auto"/>
                        <w:right w:val="none" w:sz="0" w:space="0" w:color="auto"/>
                      </w:divBdr>
                      <w:divsChild>
                        <w:div w:id="23484463">
                          <w:marLeft w:val="0"/>
                          <w:marRight w:val="0"/>
                          <w:marTop w:val="0"/>
                          <w:marBottom w:val="0"/>
                          <w:divBdr>
                            <w:top w:val="none" w:sz="0" w:space="0" w:color="auto"/>
                            <w:left w:val="none" w:sz="0" w:space="0" w:color="auto"/>
                            <w:bottom w:val="none" w:sz="0" w:space="0" w:color="auto"/>
                            <w:right w:val="none" w:sz="0" w:space="0" w:color="auto"/>
                          </w:divBdr>
                          <w:divsChild>
                            <w:div w:id="890269824">
                              <w:marLeft w:val="0"/>
                              <w:marRight w:val="0"/>
                              <w:marTop w:val="0"/>
                              <w:marBottom w:val="0"/>
                              <w:divBdr>
                                <w:top w:val="none" w:sz="0" w:space="0" w:color="auto"/>
                                <w:left w:val="none" w:sz="0" w:space="0" w:color="auto"/>
                                <w:bottom w:val="none" w:sz="0" w:space="0" w:color="auto"/>
                                <w:right w:val="none" w:sz="0" w:space="0" w:color="auto"/>
                              </w:divBdr>
                              <w:divsChild>
                                <w:div w:id="1072850792">
                                  <w:marLeft w:val="0"/>
                                  <w:marRight w:val="0"/>
                                  <w:marTop w:val="0"/>
                                  <w:marBottom w:val="600"/>
                                  <w:divBdr>
                                    <w:top w:val="none" w:sz="0" w:space="0" w:color="auto"/>
                                    <w:left w:val="none" w:sz="0" w:space="0" w:color="auto"/>
                                    <w:bottom w:val="none" w:sz="0" w:space="0" w:color="auto"/>
                                    <w:right w:val="none" w:sz="0" w:space="0" w:color="auto"/>
                                  </w:divBdr>
                                  <w:divsChild>
                                    <w:div w:id="533231270">
                                      <w:marLeft w:val="-150"/>
                                      <w:marRight w:val="-150"/>
                                      <w:marTop w:val="0"/>
                                      <w:marBottom w:val="150"/>
                                      <w:divBdr>
                                        <w:top w:val="none" w:sz="0" w:space="0" w:color="auto"/>
                                        <w:left w:val="none" w:sz="0" w:space="0" w:color="auto"/>
                                        <w:bottom w:val="none" w:sz="0" w:space="0" w:color="auto"/>
                                        <w:right w:val="none" w:sz="0" w:space="0" w:color="auto"/>
                                      </w:divBdr>
                                      <w:divsChild>
                                        <w:div w:id="11894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2954">
                                  <w:marLeft w:val="0"/>
                                  <w:marRight w:val="0"/>
                                  <w:marTop w:val="0"/>
                                  <w:marBottom w:val="600"/>
                                  <w:divBdr>
                                    <w:top w:val="none" w:sz="0" w:space="0" w:color="auto"/>
                                    <w:left w:val="none" w:sz="0" w:space="0" w:color="auto"/>
                                    <w:bottom w:val="none" w:sz="0" w:space="0" w:color="auto"/>
                                    <w:right w:val="none" w:sz="0" w:space="0" w:color="auto"/>
                                  </w:divBdr>
                                  <w:divsChild>
                                    <w:div w:id="1158034347">
                                      <w:marLeft w:val="-150"/>
                                      <w:marRight w:val="-150"/>
                                      <w:marTop w:val="0"/>
                                      <w:marBottom w:val="150"/>
                                      <w:divBdr>
                                        <w:top w:val="none" w:sz="0" w:space="0" w:color="auto"/>
                                        <w:left w:val="none" w:sz="0" w:space="0" w:color="auto"/>
                                        <w:bottom w:val="none" w:sz="0" w:space="0" w:color="auto"/>
                                        <w:right w:val="none" w:sz="0" w:space="0" w:color="auto"/>
                                      </w:divBdr>
                                      <w:divsChild>
                                        <w:div w:id="9808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257429">
      <w:bodyDiv w:val="1"/>
      <w:marLeft w:val="0"/>
      <w:marRight w:val="0"/>
      <w:marTop w:val="0"/>
      <w:marBottom w:val="0"/>
      <w:divBdr>
        <w:top w:val="none" w:sz="0" w:space="0" w:color="auto"/>
        <w:left w:val="none" w:sz="0" w:space="0" w:color="auto"/>
        <w:bottom w:val="none" w:sz="0" w:space="0" w:color="auto"/>
        <w:right w:val="none" w:sz="0" w:space="0" w:color="auto"/>
      </w:divBdr>
      <w:divsChild>
        <w:div w:id="1340886039">
          <w:marLeft w:val="0"/>
          <w:marRight w:val="0"/>
          <w:marTop w:val="0"/>
          <w:marBottom w:val="0"/>
          <w:divBdr>
            <w:top w:val="none" w:sz="0" w:space="0" w:color="auto"/>
            <w:left w:val="none" w:sz="0" w:space="0" w:color="auto"/>
            <w:bottom w:val="none" w:sz="0" w:space="0" w:color="auto"/>
            <w:right w:val="none" w:sz="0" w:space="0" w:color="auto"/>
          </w:divBdr>
          <w:divsChild>
            <w:div w:id="279917330">
              <w:marLeft w:val="0"/>
              <w:marRight w:val="0"/>
              <w:marTop w:val="0"/>
              <w:marBottom w:val="0"/>
              <w:divBdr>
                <w:top w:val="none" w:sz="0" w:space="0" w:color="auto"/>
                <w:left w:val="none" w:sz="0" w:space="0" w:color="auto"/>
                <w:bottom w:val="none" w:sz="0" w:space="0" w:color="auto"/>
                <w:right w:val="none" w:sz="0" w:space="0" w:color="auto"/>
              </w:divBdr>
              <w:divsChild>
                <w:div w:id="20502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89248">
      <w:bodyDiv w:val="1"/>
      <w:marLeft w:val="0"/>
      <w:marRight w:val="0"/>
      <w:marTop w:val="0"/>
      <w:marBottom w:val="0"/>
      <w:divBdr>
        <w:top w:val="none" w:sz="0" w:space="0" w:color="auto"/>
        <w:left w:val="none" w:sz="0" w:space="0" w:color="auto"/>
        <w:bottom w:val="none" w:sz="0" w:space="0" w:color="auto"/>
        <w:right w:val="none" w:sz="0" w:space="0" w:color="auto"/>
      </w:divBdr>
    </w:div>
    <w:div w:id="912423982">
      <w:bodyDiv w:val="1"/>
      <w:marLeft w:val="0"/>
      <w:marRight w:val="0"/>
      <w:marTop w:val="0"/>
      <w:marBottom w:val="0"/>
      <w:divBdr>
        <w:top w:val="none" w:sz="0" w:space="0" w:color="auto"/>
        <w:left w:val="none" w:sz="0" w:space="0" w:color="auto"/>
        <w:bottom w:val="none" w:sz="0" w:space="0" w:color="auto"/>
        <w:right w:val="none" w:sz="0" w:space="0" w:color="auto"/>
      </w:divBdr>
    </w:div>
    <w:div w:id="959455332">
      <w:bodyDiv w:val="1"/>
      <w:marLeft w:val="0"/>
      <w:marRight w:val="0"/>
      <w:marTop w:val="0"/>
      <w:marBottom w:val="0"/>
      <w:divBdr>
        <w:top w:val="none" w:sz="0" w:space="0" w:color="auto"/>
        <w:left w:val="none" w:sz="0" w:space="0" w:color="auto"/>
        <w:bottom w:val="none" w:sz="0" w:space="0" w:color="auto"/>
        <w:right w:val="none" w:sz="0" w:space="0" w:color="auto"/>
      </w:divBdr>
    </w:div>
    <w:div w:id="1032878433">
      <w:bodyDiv w:val="1"/>
      <w:marLeft w:val="0"/>
      <w:marRight w:val="0"/>
      <w:marTop w:val="0"/>
      <w:marBottom w:val="0"/>
      <w:divBdr>
        <w:top w:val="none" w:sz="0" w:space="0" w:color="auto"/>
        <w:left w:val="none" w:sz="0" w:space="0" w:color="auto"/>
        <w:bottom w:val="none" w:sz="0" w:space="0" w:color="auto"/>
        <w:right w:val="none" w:sz="0" w:space="0" w:color="auto"/>
      </w:divBdr>
      <w:divsChild>
        <w:div w:id="1234778825">
          <w:marLeft w:val="0"/>
          <w:marRight w:val="0"/>
          <w:marTop w:val="0"/>
          <w:marBottom w:val="0"/>
          <w:divBdr>
            <w:top w:val="none" w:sz="0" w:space="0" w:color="auto"/>
            <w:left w:val="none" w:sz="0" w:space="0" w:color="auto"/>
            <w:bottom w:val="none" w:sz="0" w:space="0" w:color="auto"/>
            <w:right w:val="none" w:sz="0" w:space="0" w:color="auto"/>
          </w:divBdr>
          <w:divsChild>
            <w:div w:id="285893160">
              <w:marLeft w:val="0"/>
              <w:marRight w:val="0"/>
              <w:marTop w:val="0"/>
              <w:marBottom w:val="420"/>
              <w:divBdr>
                <w:top w:val="none" w:sz="0" w:space="0" w:color="auto"/>
                <w:left w:val="none" w:sz="0" w:space="0" w:color="auto"/>
                <w:bottom w:val="none" w:sz="0" w:space="0" w:color="auto"/>
                <w:right w:val="none" w:sz="0" w:space="0" w:color="auto"/>
              </w:divBdr>
              <w:divsChild>
                <w:div w:id="18767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3940">
      <w:bodyDiv w:val="1"/>
      <w:marLeft w:val="0"/>
      <w:marRight w:val="0"/>
      <w:marTop w:val="0"/>
      <w:marBottom w:val="0"/>
      <w:divBdr>
        <w:top w:val="none" w:sz="0" w:space="0" w:color="auto"/>
        <w:left w:val="none" w:sz="0" w:space="0" w:color="auto"/>
        <w:bottom w:val="none" w:sz="0" w:space="0" w:color="auto"/>
        <w:right w:val="none" w:sz="0" w:space="0" w:color="auto"/>
      </w:divBdr>
    </w:div>
    <w:div w:id="1204711364">
      <w:bodyDiv w:val="1"/>
      <w:marLeft w:val="0"/>
      <w:marRight w:val="0"/>
      <w:marTop w:val="0"/>
      <w:marBottom w:val="0"/>
      <w:divBdr>
        <w:top w:val="none" w:sz="0" w:space="0" w:color="auto"/>
        <w:left w:val="none" w:sz="0" w:space="0" w:color="auto"/>
        <w:bottom w:val="none" w:sz="0" w:space="0" w:color="auto"/>
        <w:right w:val="none" w:sz="0" w:space="0" w:color="auto"/>
      </w:divBdr>
    </w:div>
    <w:div w:id="1258368276">
      <w:bodyDiv w:val="1"/>
      <w:marLeft w:val="0"/>
      <w:marRight w:val="0"/>
      <w:marTop w:val="0"/>
      <w:marBottom w:val="0"/>
      <w:divBdr>
        <w:top w:val="none" w:sz="0" w:space="0" w:color="auto"/>
        <w:left w:val="none" w:sz="0" w:space="0" w:color="auto"/>
        <w:bottom w:val="none" w:sz="0" w:space="0" w:color="auto"/>
        <w:right w:val="none" w:sz="0" w:space="0" w:color="auto"/>
      </w:divBdr>
      <w:divsChild>
        <w:div w:id="1302808710">
          <w:marLeft w:val="0"/>
          <w:marRight w:val="0"/>
          <w:marTop w:val="0"/>
          <w:marBottom w:val="0"/>
          <w:divBdr>
            <w:top w:val="none" w:sz="0" w:space="0" w:color="auto"/>
            <w:left w:val="none" w:sz="0" w:space="0" w:color="auto"/>
            <w:bottom w:val="none" w:sz="0" w:space="0" w:color="auto"/>
            <w:right w:val="none" w:sz="0" w:space="0" w:color="auto"/>
          </w:divBdr>
          <w:divsChild>
            <w:div w:id="859010195">
              <w:marLeft w:val="0"/>
              <w:marRight w:val="0"/>
              <w:marTop w:val="0"/>
              <w:marBottom w:val="0"/>
              <w:divBdr>
                <w:top w:val="none" w:sz="0" w:space="0" w:color="auto"/>
                <w:left w:val="none" w:sz="0" w:space="0" w:color="auto"/>
                <w:bottom w:val="none" w:sz="0" w:space="0" w:color="auto"/>
                <w:right w:val="none" w:sz="0" w:space="0" w:color="auto"/>
              </w:divBdr>
              <w:divsChild>
                <w:div w:id="1418016870">
                  <w:marLeft w:val="0"/>
                  <w:marRight w:val="0"/>
                  <w:marTop w:val="0"/>
                  <w:marBottom w:val="0"/>
                  <w:divBdr>
                    <w:top w:val="none" w:sz="0" w:space="0" w:color="auto"/>
                    <w:left w:val="none" w:sz="0" w:space="0" w:color="auto"/>
                    <w:bottom w:val="none" w:sz="0" w:space="0" w:color="auto"/>
                    <w:right w:val="none" w:sz="0" w:space="0" w:color="auto"/>
                  </w:divBdr>
                  <w:divsChild>
                    <w:div w:id="1510754875">
                      <w:marLeft w:val="0"/>
                      <w:marRight w:val="-2765"/>
                      <w:marTop w:val="0"/>
                      <w:marBottom w:val="0"/>
                      <w:divBdr>
                        <w:top w:val="none" w:sz="0" w:space="0" w:color="auto"/>
                        <w:left w:val="none" w:sz="0" w:space="0" w:color="auto"/>
                        <w:bottom w:val="none" w:sz="0" w:space="0" w:color="auto"/>
                        <w:right w:val="none" w:sz="0" w:space="0" w:color="auto"/>
                      </w:divBdr>
                      <w:divsChild>
                        <w:div w:id="1114595884">
                          <w:marLeft w:val="-12"/>
                          <w:marRight w:val="2753"/>
                          <w:marTop w:val="0"/>
                          <w:marBottom w:val="0"/>
                          <w:divBdr>
                            <w:top w:val="none" w:sz="0" w:space="0" w:color="auto"/>
                            <w:left w:val="none" w:sz="0" w:space="0" w:color="auto"/>
                            <w:bottom w:val="none" w:sz="0" w:space="0" w:color="auto"/>
                            <w:right w:val="none" w:sz="0" w:space="0" w:color="auto"/>
                          </w:divBdr>
                          <w:divsChild>
                            <w:div w:id="504397000">
                              <w:marLeft w:val="0"/>
                              <w:marRight w:val="0"/>
                              <w:marTop w:val="0"/>
                              <w:marBottom w:val="461"/>
                              <w:divBdr>
                                <w:top w:val="none" w:sz="0" w:space="0" w:color="auto"/>
                                <w:left w:val="none" w:sz="0" w:space="0" w:color="auto"/>
                                <w:bottom w:val="none" w:sz="0" w:space="0" w:color="auto"/>
                                <w:right w:val="none" w:sz="0" w:space="0" w:color="auto"/>
                              </w:divBdr>
                              <w:divsChild>
                                <w:div w:id="369309510">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799339">
      <w:bodyDiv w:val="1"/>
      <w:marLeft w:val="0"/>
      <w:marRight w:val="0"/>
      <w:marTop w:val="0"/>
      <w:marBottom w:val="0"/>
      <w:divBdr>
        <w:top w:val="none" w:sz="0" w:space="0" w:color="auto"/>
        <w:left w:val="none" w:sz="0" w:space="0" w:color="auto"/>
        <w:bottom w:val="none" w:sz="0" w:space="0" w:color="auto"/>
        <w:right w:val="none" w:sz="0" w:space="0" w:color="auto"/>
      </w:divBdr>
      <w:divsChild>
        <w:div w:id="1315069166">
          <w:marLeft w:val="0"/>
          <w:marRight w:val="0"/>
          <w:marTop w:val="0"/>
          <w:marBottom w:val="0"/>
          <w:divBdr>
            <w:top w:val="none" w:sz="0" w:space="0" w:color="auto"/>
            <w:left w:val="none" w:sz="0" w:space="0" w:color="auto"/>
            <w:bottom w:val="none" w:sz="0" w:space="0" w:color="auto"/>
            <w:right w:val="none" w:sz="0" w:space="0" w:color="auto"/>
          </w:divBdr>
          <w:divsChild>
            <w:div w:id="1440293722">
              <w:marLeft w:val="0"/>
              <w:marRight w:val="0"/>
              <w:marTop w:val="0"/>
              <w:marBottom w:val="300"/>
              <w:divBdr>
                <w:top w:val="none" w:sz="0" w:space="0" w:color="auto"/>
                <w:left w:val="none" w:sz="0" w:space="0" w:color="auto"/>
                <w:bottom w:val="none" w:sz="0" w:space="0" w:color="auto"/>
                <w:right w:val="none" w:sz="0" w:space="0" w:color="auto"/>
              </w:divBdr>
              <w:divsChild>
                <w:div w:id="328487457">
                  <w:marLeft w:val="0"/>
                  <w:marRight w:val="0"/>
                  <w:marTop w:val="0"/>
                  <w:marBottom w:val="0"/>
                  <w:divBdr>
                    <w:top w:val="none" w:sz="0" w:space="0" w:color="auto"/>
                    <w:left w:val="none" w:sz="0" w:space="0" w:color="auto"/>
                    <w:bottom w:val="none" w:sz="0" w:space="0" w:color="auto"/>
                    <w:right w:val="none" w:sz="0" w:space="0" w:color="auto"/>
                  </w:divBdr>
                  <w:divsChild>
                    <w:div w:id="1051274484">
                      <w:marLeft w:val="0"/>
                      <w:marRight w:val="0"/>
                      <w:marTop w:val="0"/>
                      <w:marBottom w:val="0"/>
                      <w:divBdr>
                        <w:top w:val="none" w:sz="0" w:space="0" w:color="auto"/>
                        <w:left w:val="none" w:sz="0" w:space="0" w:color="auto"/>
                        <w:bottom w:val="none" w:sz="0" w:space="0" w:color="auto"/>
                        <w:right w:val="none" w:sz="0" w:space="0" w:color="auto"/>
                      </w:divBdr>
                      <w:divsChild>
                        <w:div w:id="228004022">
                          <w:marLeft w:val="0"/>
                          <w:marRight w:val="0"/>
                          <w:marTop w:val="0"/>
                          <w:marBottom w:val="0"/>
                          <w:divBdr>
                            <w:top w:val="none" w:sz="0" w:space="0" w:color="auto"/>
                            <w:left w:val="none" w:sz="0" w:space="0" w:color="auto"/>
                            <w:bottom w:val="none" w:sz="0" w:space="0" w:color="auto"/>
                            <w:right w:val="none" w:sz="0" w:space="0" w:color="auto"/>
                          </w:divBdr>
                          <w:divsChild>
                            <w:div w:id="122358124">
                              <w:marLeft w:val="0"/>
                              <w:marRight w:val="0"/>
                              <w:marTop w:val="0"/>
                              <w:marBottom w:val="0"/>
                              <w:divBdr>
                                <w:top w:val="none" w:sz="0" w:space="0" w:color="auto"/>
                                <w:left w:val="none" w:sz="0" w:space="0" w:color="auto"/>
                                <w:bottom w:val="none" w:sz="0" w:space="0" w:color="auto"/>
                                <w:right w:val="none" w:sz="0" w:space="0" w:color="auto"/>
                              </w:divBdr>
                              <w:divsChild>
                                <w:div w:id="9670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4229">
                          <w:marLeft w:val="0"/>
                          <w:marRight w:val="0"/>
                          <w:marTop w:val="0"/>
                          <w:marBottom w:val="0"/>
                          <w:divBdr>
                            <w:top w:val="none" w:sz="0" w:space="0" w:color="auto"/>
                            <w:left w:val="none" w:sz="0" w:space="0" w:color="auto"/>
                            <w:bottom w:val="none" w:sz="0" w:space="0" w:color="auto"/>
                            <w:right w:val="none" w:sz="0" w:space="0" w:color="auto"/>
                          </w:divBdr>
                          <w:divsChild>
                            <w:div w:id="1725762578">
                              <w:marLeft w:val="0"/>
                              <w:marRight w:val="0"/>
                              <w:marTop w:val="0"/>
                              <w:marBottom w:val="0"/>
                              <w:divBdr>
                                <w:top w:val="none" w:sz="0" w:space="0" w:color="auto"/>
                                <w:left w:val="none" w:sz="0" w:space="0" w:color="auto"/>
                                <w:bottom w:val="none" w:sz="0" w:space="0" w:color="auto"/>
                                <w:right w:val="none" w:sz="0" w:space="0" w:color="auto"/>
                              </w:divBdr>
                            </w:div>
                          </w:divsChild>
                        </w:div>
                        <w:div w:id="775370856">
                          <w:marLeft w:val="0"/>
                          <w:marRight w:val="0"/>
                          <w:marTop w:val="0"/>
                          <w:marBottom w:val="0"/>
                          <w:divBdr>
                            <w:top w:val="single" w:sz="6" w:space="0" w:color="E0E0E0"/>
                            <w:left w:val="single" w:sz="6" w:space="0" w:color="E0E0E0"/>
                            <w:bottom w:val="single" w:sz="6" w:space="0" w:color="E0E0E0"/>
                            <w:right w:val="single" w:sz="6" w:space="0" w:color="E0E0E0"/>
                          </w:divBdr>
                        </w:div>
                        <w:div w:id="929200096">
                          <w:marLeft w:val="0"/>
                          <w:marRight w:val="0"/>
                          <w:marTop w:val="0"/>
                          <w:marBottom w:val="0"/>
                          <w:divBdr>
                            <w:top w:val="single" w:sz="6" w:space="0" w:color="E0E0E0"/>
                            <w:left w:val="single" w:sz="6" w:space="0" w:color="E0E0E0"/>
                            <w:bottom w:val="single" w:sz="6" w:space="0" w:color="E0E0E0"/>
                            <w:right w:val="single" w:sz="6" w:space="0" w:color="E0E0E0"/>
                          </w:divBdr>
                        </w:div>
                        <w:div w:id="1122915706">
                          <w:marLeft w:val="0"/>
                          <w:marRight w:val="0"/>
                          <w:marTop w:val="0"/>
                          <w:marBottom w:val="0"/>
                          <w:divBdr>
                            <w:top w:val="none" w:sz="0" w:space="0" w:color="auto"/>
                            <w:left w:val="none" w:sz="0" w:space="0" w:color="auto"/>
                            <w:bottom w:val="none" w:sz="0" w:space="0" w:color="auto"/>
                            <w:right w:val="none" w:sz="0" w:space="0" w:color="auto"/>
                          </w:divBdr>
                          <w:divsChild>
                            <w:div w:id="170727104">
                              <w:marLeft w:val="0"/>
                              <w:marRight w:val="0"/>
                              <w:marTop w:val="0"/>
                              <w:marBottom w:val="0"/>
                              <w:divBdr>
                                <w:top w:val="none" w:sz="0" w:space="0" w:color="auto"/>
                                <w:left w:val="none" w:sz="0" w:space="0" w:color="auto"/>
                                <w:bottom w:val="none" w:sz="0" w:space="0" w:color="auto"/>
                                <w:right w:val="none" w:sz="0" w:space="0" w:color="auto"/>
                              </w:divBdr>
                              <w:divsChild>
                                <w:div w:id="2019428259">
                                  <w:marLeft w:val="0"/>
                                  <w:marRight w:val="0"/>
                                  <w:marTop w:val="0"/>
                                  <w:marBottom w:val="0"/>
                                  <w:divBdr>
                                    <w:top w:val="none" w:sz="0" w:space="0" w:color="auto"/>
                                    <w:left w:val="none" w:sz="0" w:space="0" w:color="auto"/>
                                    <w:bottom w:val="none" w:sz="0" w:space="0" w:color="auto"/>
                                    <w:right w:val="none" w:sz="0" w:space="0" w:color="auto"/>
                                  </w:divBdr>
                                  <w:divsChild>
                                    <w:div w:id="1034424432">
                                      <w:marLeft w:val="0"/>
                                      <w:marRight w:val="0"/>
                                      <w:marTop w:val="0"/>
                                      <w:marBottom w:val="0"/>
                                      <w:divBdr>
                                        <w:top w:val="none" w:sz="0" w:space="0" w:color="auto"/>
                                        <w:left w:val="none" w:sz="0" w:space="0" w:color="auto"/>
                                        <w:bottom w:val="none" w:sz="0" w:space="0" w:color="auto"/>
                                        <w:right w:val="none" w:sz="0" w:space="0" w:color="auto"/>
                                      </w:divBdr>
                                      <w:divsChild>
                                        <w:div w:id="581449023">
                                          <w:marLeft w:val="0"/>
                                          <w:marRight w:val="0"/>
                                          <w:marTop w:val="0"/>
                                          <w:marBottom w:val="0"/>
                                          <w:divBdr>
                                            <w:top w:val="none" w:sz="0" w:space="0" w:color="auto"/>
                                            <w:left w:val="none" w:sz="0" w:space="0" w:color="auto"/>
                                            <w:bottom w:val="none" w:sz="0" w:space="0" w:color="auto"/>
                                            <w:right w:val="none" w:sz="0" w:space="0" w:color="auto"/>
                                          </w:divBdr>
                                          <w:divsChild>
                                            <w:div w:id="8709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509">
                          <w:marLeft w:val="0"/>
                          <w:marRight w:val="0"/>
                          <w:marTop w:val="0"/>
                          <w:marBottom w:val="0"/>
                          <w:divBdr>
                            <w:top w:val="none" w:sz="0" w:space="0" w:color="auto"/>
                            <w:left w:val="none" w:sz="0" w:space="0" w:color="auto"/>
                            <w:bottom w:val="none" w:sz="0" w:space="0" w:color="auto"/>
                            <w:right w:val="none" w:sz="0" w:space="0" w:color="auto"/>
                          </w:divBdr>
                          <w:divsChild>
                            <w:div w:id="944731373">
                              <w:marLeft w:val="0"/>
                              <w:marRight w:val="0"/>
                              <w:marTop w:val="0"/>
                              <w:marBottom w:val="0"/>
                              <w:divBdr>
                                <w:top w:val="none" w:sz="0" w:space="0" w:color="auto"/>
                                <w:left w:val="none" w:sz="0" w:space="0" w:color="auto"/>
                                <w:bottom w:val="none" w:sz="0" w:space="0" w:color="auto"/>
                                <w:right w:val="none" w:sz="0" w:space="0" w:color="auto"/>
                              </w:divBdr>
                              <w:divsChild>
                                <w:div w:id="721247303">
                                  <w:marLeft w:val="0"/>
                                  <w:marRight w:val="0"/>
                                  <w:marTop w:val="0"/>
                                  <w:marBottom w:val="0"/>
                                  <w:divBdr>
                                    <w:top w:val="none" w:sz="0" w:space="0" w:color="auto"/>
                                    <w:left w:val="none" w:sz="0" w:space="0" w:color="auto"/>
                                    <w:bottom w:val="none" w:sz="0" w:space="0" w:color="auto"/>
                                    <w:right w:val="none" w:sz="0" w:space="0" w:color="auto"/>
                                  </w:divBdr>
                                  <w:divsChild>
                                    <w:div w:id="1223515950">
                                      <w:marLeft w:val="0"/>
                                      <w:marRight w:val="0"/>
                                      <w:marTop w:val="0"/>
                                      <w:marBottom w:val="0"/>
                                      <w:divBdr>
                                        <w:top w:val="none" w:sz="0" w:space="0" w:color="auto"/>
                                        <w:left w:val="none" w:sz="0" w:space="0" w:color="auto"/>
                                        <w:bottom w:val="none" w:sz="0" w:space="0" w:color="auto"/>
                                        <w:right w:val="none" w:sz="0" w:space="0" w:color="auto"/>
                                      </w:divBdr>
                                    </w:div>
                                    <w:div w:id="1533110601">
                                      <w:marLeft w:val="0"/>
                                      <w:marRight w:val="0"/>
                                      <w:marTop w:val="0"/>
                                      <w:marBottom w:val="0"/>
                                      <w:divBdr>
                                        <w:top w:val="none" w:sz="0" w:space="0" w:color="auto"/>
                                        <w:left w:val="none" w:sz="0" w:space="0" w:color="auto"/>
                                        <w:bottom w:val="none" w:sz="0" w:space="0" w:color="auto"/>
                                        <w:right w:val="none" w:sz="0" w:space="0" w:color="auto"/>
                                      </w:divBdr>
                                      <w:divsChild>
                                        <w:div w:id="5822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5493">
                          <w:marLeft w:val="0"/>
                          <w:marRight w:val="0"/>
                          <w:marTop w:val="0"/>
                          <w:marBottom w:val="0"/>
                          <w:divBdr>
                            <w:top w:val="none" w:sz="0" w:space="0" w:color="auto"/>
                            <w:left w:val="none" w:sz="0" w:space="0" w:color="auto"/>
                            <w:bottom w:val="none" w:sz="0" w:space="0" w:color="auto"/>
                            <w:right w:val="none" w:sz="0" w:space="0" w:color="auto"/>
                          </w:divBdr>
                          <w:divsChild>
                            <w:div w:id="427310903">
                              <w:marLeft w:val="0"/>
                              <w:marRight w:val="0"/>
                              <w:marTop w:val="0"/>
                              <w:marBottom w:val="0"/>
                              <w:divBdr>
                                <w:top w:val="none" w:sz="0" w:space="0" w:color="auto"/>
                                <w:left w:val="none" w:sz="0" w:space="0" w:color="auto"/>
                                <w:bottom w:val="none" w:sz="0" w:space="0" w:color="auto"/>
                                <w:right w:val="none" w:sz="0" w:space="0" w:color="auto"/>
                              </w:divBdr>
                              <w:divsChild>
                                <w:div w:id="2115052323">
                                  <w:marLeft w:val="0"/>
                                  <w:marRight w:val="0"/>
                                  <w:marTop w:val="0"/>
                                  <w:marBottom w:val="0"/>
                                  <w:divBdr>
                                    <w:top w:val="none" w:sz="0" w:space="0" w:color="auto"/>
                                    <w:left w:val="none" w:sz="0" w:space="0" w:color="auto"/>
                                    <w:bottom w:val="none" w:sz="0" w:space="0" w:color="auto"/>
                                    <w:right w:val="none" w:sz="0" w:space="0" w:color="auto"/>
                                  </w:divBdr>
                                  <w:divsChild>
                                    <w:div w:id="2782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638">
                          <w:marLeft w:val="0"/>
                          <w:marRight w:val="0"/>
                          <w:marTop w:val="0"/>
                          <w:marBottom w:val="0"/>
                          <w:divBdr>
                            <w:top w:val="none" w:sz="0" w:space="0" w:color="auto"/>
                            <w:left w:val="none" w:sz="0" w:space="0" w:color="auto"/>
                            <w:bottom w:val="none" w:sz="0" w:space="0" w:color="auto"/>
                            <w:right w:val="none" w:sz="0" w:space="0" w:color="auto"/>
                          </w:divBdr>
                          <w:divsChild>
                            <w:div w:id="1841116353">
                              <w:marLeft w:val="0"/>
                              <w:marRight w:val="0"/>
                              <w:marTop w:val="0"/>
                              <w:marBottom w:val="0"/>
                              <w:divBdr>
                                <w:top w:val="none" w:sz="0" w:space="0" w:color="auto"/>
                                <w:left w:val="none" w:sz="0" w:space="0" w:color="auto"/>
                                <w:bottom w:val="none" w:sz="0" w:space="0" w:color="auto"/>
                                <w:right w:val="none" w:sz="0" w:space="0" w:color="auto"/>
                              </w:divBdr>
                              <w:divsChild>
                                <w:div w:id="1192184999">
                                  <w:marLeft w:val="0"/>
                                  <w:marRight w:val="0"/>
                                  <w:marTop w:val="0"/>
                                  <w:marBottom w:val="0"/>
                                  <w:divBdr>
                                    <w:top w:val="none" w:sz="0" w:space="0" w:color="auto"/>
                                    <w:left w:val="none" w:sz="0" w:space="0" w:color="auto"/>
                                    <w:bottom w:val="none" w:sz="0" w:space="0" w:color="auto"/>
                                    <w:right w:val="none" w:sz="0" w:space="0" w:color="auto"/>
                                  </w:divBdr>
                                  <w:divsChild>
                                    <w:div w:id="1822504655">
                                      <w:marLeft w:val="0"/>
                                      <w:marRight w:val="0"/>
                                      <w:marTop w:val="0"/>
                                      <w:marBottom w:val="0"/>
                                      <w:divBdr>
                                        <w:top w:val="none" w:sz="0" w:space="0" w:color="auto"/>
                                        <w:left w:val="none" w:sz="0" w:space="0" w:color="auto"/>
                                        <w:bottom w:val="none" w:sz="0" w:space="0" w:color="auto"/>
                                        <w:right w:val="none" w:sz="0" w:space="0" w:color="auto"/>
                                      </w:divBdr>
                                      <w:divsChild>
                                        <w:div w:id="2628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1486">
                                  <w:marLeft w:val="0"/>
                                  <w:marRight w:val="0"/>
                                  <w:marTop w:val="0"/>
                                  <w:marBottom w:val="0"/>
                                  <w:divBdr>
                                    <w:top w:val="none" w:sz="0" w:space="0" w:color="auto"/>
                                    <w:left w:val="none" w:sz="0" w:space="0" w:color="auto"/>
                                    <w:bottom w:val="none" w:sz="0" w:space="0" w:color="auto"/>
                                    <w:right w:val="none" w:sz="0" w:space="0" w:color="auto"/>
                                  </w:divBdr>
                                  <w:divsChild>
                                    <w:div w:id="2146465983">
                                      <w:marLeft w:val="0"/>
                                      <w:marRight w:val="0"/>
                                      <w:marTop w:val="0"/>
                                      <w:marBottom w:val="0"/>
                                      <w:divBdr>
                                        <w:top w:val="none" w:sz="0" w:space="0" w:color="auto"/>
                                        <w:left w:val="none" w:sz="0" w:space="0" w:color="auto"/>
                                        <w:bottom w:val="none" w:sz="0" w:space="0" w:color="auto"/>
                                        <w:right w:val="none" w:sz="0" w:space="0" w:color="auto"/>
                                      </w:divBdr>
                                      <w:divsChild>
                                        <w:div w:id="1017544292">
                                          <w:marLeft w:val="0"/>
                                          <w:marRight w:val="0"/>
                                          <w:marTop w:val="0"/>
                                          <w:marBottom w:val="0"/>
                                          <w:divBdr>
                                            <w:top w:val="none" w:sz="0" w:space="0" w:color="auto"/>
                                            <w:left w:val="none" w:sz="0" w:space="0" w:color="auto"/>
                                            <w:bottom w:val="none" w:sz="0" w:space="0" w:color="auto"/>
                                            <w:right w:val="none" w:sz="0" w:space="0" w:color="auto"/>
                                          </w:divBdr>
                                          <w:divsChild>
                                            <w:div w:id="1074887487">
                                              <w:marLeft w:val="0"/>
                                              <w:marRight w:val="0"/>
                                              <w:marTop w:val="0"/>
                                              <w:marBottom w:val="0"/>
                                              <w:divBdr>
                                                <w:top w:val="none" w:sz="0" w:space="0" w:color="auto"/>
                                                <w:left w:val="none" w:sz="0" w:space="0" w:color="auto"/>
                                                <w:bottom w:val="none" w:sz="0" w:space="0" w:color="auto"/>
                                                <w:right w:val="none" w:sz="0" w:space="0" w:color="auto"/>
                                              </w:divBdr>
                                              <w:divsChild>
                                                <w:div w:id="1189414597">
                                                  <w:marLeft w:val="0"/>
                                                  <w:marRight w:val="0"/>
                                                  <w:marTop w:val="0"/>
                                                  <w:marBottom w:val="0"/>
                                                  <w:divBdr>
                                                    <w:top w:val="none" w:sz="0" w:space="0" w:color="auto"/>
                                                    <w:left w:val="none" w:sz="0" w:space="0" w:color="auto"/>
                                                    <w:bottom w:val="none" w:sz="0" w:space="0" w:color="auto"/>
                                                    <w:right w:val="none" w:sz="0" w:space="0" w:color="auto"/>
                                                  </w:divBdr>
                                                  <w:divsChild>
                                                    <w:div w:id="3071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504546">
                          <w:marLeft w:val="0"/>
                          <w:marRight w:val="0"/>
                          <w:marTop w:val="0"/>
                          <w:marBottom w:val="0"/>
                          <w:divBdr>
                            <w:top w:val="none" w:sz="0" w:space="0" w:color="auto"/>
                            <w:left w:val="none" w:sz="0" w:space="0" w:color="auto"/>
                            <w:bottom w:val="none" w:sz="0" w:space="0" w:color="auto"/>
                            <w:right w:val="none" w:sz="0" w:space="0" w:color="auto"/>
                          </w:divBdr>
                          <w:divsChild>
                            <w:div w:id="993871049">
                              <w:marLeft w:val="0"/>
                              <w:marRight w:val="0"/>
                              <w:marTop w:val="0"/>
                              <w:marBottom w:val="0"/>
                              <w:divBdr>
                                <w:top w:val="none" w:sz="0" w:space="0" w:color="auto"/>
                                <w:left w:val="none" w:sz="0" w:space="0" w:color="auto"/>
                                <w:bottom w:val="none" w:sz="0" w:space="0" w:color="auto"/>
                                <w:right w:val="none" w:sz="0" w:space="0" w:color="auto"/>
                              </w:divBdr>
                            </w:div>
                          </w:divsChild>
                        </w:div>
                        <w:div w:id="2055108238">
                          <w:marLeft w:val="0"/>
                          <w:marRight w:val="0"/>
                          <w:marTop w:val="0"/>
                          <w:marBottom w:val="0"/>
                          <w:divBdr>
                            <w:top w:val="none" w:sz="0" w:space="0" w:color="auto"/>
                            <w:left w:val="none" w:sz="0" w:space="0" w:color="auto"/>
                            <w:bottom w:val="none" w:sz="0" w:space="0" w:color="auto"/>
                            <w:right w:val="none" w:sz="0" w:space="0" w:color="auto"/>
                          </w:divBdr>
                          <w:divsChild>
                            <w:div w:id="2003000373">
                              <w:marLeft w:val="0"/>
                              <w:marRight w:val="0"/>
                              <w:marTop w:val="0"/>
                              <w:marBottom w:val="0"/>
                              <w:divBdr>
                                <w:top w:val="none" w:sz="0" w:space="0" w:color="auto"/>
                                <w:left w:val="none" w:sz="0" w:space="0" w:color="auto"/>
                                <w:bottom w:val="none" w:sz="0" w:space="0" w:color="auto"/>
                                <w:right w:val="none" w:sz="0" w:space="0" w:color="auto"/>
                              </w:divBdr>
                              <w:divsChild>
                                <w:div w:id="810753536">
                                  <w:marLeft w:val="0"/>
                                  <w:marRight w:val="0"/>
                                  <w:marTop w:val="0"/>
                                  <w:marBottom w:val="0"/>
                                  <w:divBdr>
                                    <w:top w:val="none" w:sz="0" w:space="0" w:color="auto"/>
                                    <w:left w:val="none" w:sz="0" w:space="0" w:color="auto"/>
                                    <w:bottom w:val="none" w:sz="0" w:space="0" w:color="auto"/>
                                    <w:right w:val="none" w:sz="0" w:space="0" w:color="auto"/>
                                  </w:divBdr>
                                  <w:divsChild>
                                    <w:div w:id="313729077">
                                      <w:marLeft w:val="0"/>
                                      <w:marRight w:val="0"/>
                                      <w:marTop w:val="0"/>
                                      <w:marBottom w:val="0"/>
                                      <w:divBdr>
                                        <w:top w:val="none" w:sz="0" w:space="0" w:color="auto"/>
                                        <w:left w:val="none" w:sz="0" w:space="0" w:color="auto"/>
                                        <w:bottom w:val="none" w:sz="0" w:space="0" w:color="auto"/>
                                        <w:right w:val="none" w:sz="0" w:space="0" w:color="auto"/>
                                      </w:divBdr>
                                    </w:div>
                                    <w:div w:id="957562116">
                                      <w:marLeft w:val="0"/>
                                      <w:marRight w:val="0"/>
                                      <w:marTop w:val="0"/>
                                      <w:marBottom w:val="0"/>
                                      <w:divBdr>
                                        <w:top w:val="none" w:sz="0" w:space="0" w:color="auto"/>
                                        <w:left w:val="none" w:sz="0" w:space="0" w:color="auto"/>
                                        <w:bottom w:val="none" w:sz="0" w:space="0" w:color="auto"/>
                                        <w:right w:val="none" w:sz="0" w:space="0" w:color="auto"/>
                                      </w:divBdr>
                                      <w:divsChild>
                                        <w:div w:id="412434958">
                                          <w:marLeft w:val="0"/>
                                          <w:marRight w:val="0"/>
                                          <w:marTop w:val="0"/>
                                          <w:marBottom w:val="0"/>
                                          <w:divBdr>
                                            <w:top w:val="none" w:sz="0" w:space="0" w:color="auto"/>
                                            <w:left w:val="none" w:sz="0" w:space="0" w:color="auto"/>
                                            <w:bottom w:val="none" w:sz="0" w:space="0" w:color="auto"/>
                                            <w:right w:val="none" w:sz="0" w:space="0" w:color="auto"/>
                                          </w:divBdr>
                                          <w:divsChild>
                                            <w:div w:id="818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688277">
                      <w:marLeft w:val="0"/>
                      <w:marRight w:val="0"/>
                      <w:marTop w:val="0"/>
                      <w:marBottom w:val="0"/>
                      <w:divBdr>
                        <w:top w:val="none" w:sz="0" w:space="0" w:color="auto"/>
                        <w:left w:val="none" w:sz="0" w:space="0" w:color="auto"/>
                        <w:bottom w:val="none" w:sz="0" w:space="0" w:color="auto"/>
                        <w:right w:val="none" w:sz="0" w:space="0" w:color="auto"/>
                      </w:divBdr>
                      <w:divsChild>
                        <w:div w:id="239292246">
                          <w:marLeft w:val="0"/>
                          <w:marRight w:val="0"/>
                          <w:marTop w:val="0"/>
                          <w:marBottom w:val="300"/>
                          <w:divBdr>
                            <w:top w:val="single" w:sz="6" w:space="0" w:color="D6D6D6"/>
                            <w:left w:val="single" w:sz="6" w:space="0" w:color="D6D6D6"/>
                            <w:bottom w:val="single" w:sz="6" w:space="0" w:color="D6D6D6"/>
                            <w:right w:val="single" w:sz="6" w:space="0" w:color="D6D6D6"/>
                          </w:divBdr>
                          <w:divsChild>
                            <w:div w:id="16586517">
                              <w:marLeft w:val="0"/>
                              <w:marRight w:val="0"/>
                              <w:marTop w:val="0"/>
                              <w:marBottom w:val="0"/>
                              <w:divBdr>
                                <w:top w:val="none" w:sz="0" w:space="0" w:color="auto"/>
                                <w:left w:val="none" w:sz="0" w:space="0" w:color="auto"/>
                                <w:bottom w:val="none" w:sz="0" w:space="0" w:color="auto"/>
                                <w:right w:val="none" w:sz="0" w:space="0" w:color="auto"/>
                              </w:divBdr>
                              <w:divsChild>
                                <w:div w:id="2019037589">
                                  <w:marLeft w:val="0"/>
                                  <w:marRight w:val="0"/>
                                  <w:marTop w:val="0"/>
                                  <w:marBottom w:val="0"/>
                                  <w:divBdr>
                                    <w:top w:val="none" w:sz="0" w:space="0" w:color="auto"/>
                                    <w:left w:val="none" w:sz="0" w:space="0" w:color="auto"/>
                                    <w:bottom w:val="none" w:sz="0" w:space="0" w:color="auto"/>
                                    <w:right w:val="none" w:sz="0" w:space="0" w:color="auto"/>
                                  </w:divBdr>
                                  <w:divsChild>
                                    <w:div w:id="738554020">
                                      <w:marLeft w:val="0"/>
                                      <w:marRight w:val="0"/>
                                      <w:marTop w:val="0"/>
                                      <w:marBottom w:val="0"/>
                                      <w:divBdr>
                                        <w:top w:val="none" w:sz="0" w:space="0" w:color="auto"/>
                                        <w:left w:val="none" w:sz="0" w:space="0" w:color="auto"/>
                                        <w:bottom w:val="none" w:sz="0" w:space="0" w:color="auto"/>
                                        <w:right w:val="none" w:sz="0" w:space="0" w:color="auto"/>
                                      </w:divBdr>
                                      <w:divsChild>
                                        <w:div w:id="115030645">
                                          <w:marLeft w:val="0"/>
                                          <w:marRight w:val="0"/>
                                          <w:marTop w:val="0"/>
                                          <w:marBottom w:val="0"/>
                                          <w:divBdr>
                                            <w:top w:val="none" w:sz="0" w:space="0" w:color="auto"/>
                                            <w:left w:val="none" w:sz="0" w:space="0" w:color="auto"/>
                                            <w:bottom w:val="none" w:sz="0" w:space="0" w:color="auto"/>
                                            <w:right w:val="none" w:sz="0" w:space="0" w:color="auto"/>
                                          </w:divBdr>
                                        </w:div>
                                        <w:div w:id="997654671">
                                          <w:marLeft w:val="0"/>
                                          <w:marRight w:val="0"/>
                                          <w:marTop w:val="0"/>
                                          <w:marBottom w:val="0"/>
                                          <w:divBdr>
                                            <w:top w:val="none" w:sz="0" w:space="0" w:color="auto"/>
                                            <w:left w:val="none" w:sz="0" w:space="0" w:color="auto"/>
                                            <w:bottom w:val="none" w:sz="0" w:space="0" w:color="auto"/>
                                            <w:right w:val="none" w:sz="0" w:space="0" w:color="auto"/>
                                          </w:divBdr>
                                        </w:div>
                                      </w:divsChild>
                                    </w:div>
                                    <w:div w:id="1120612453">
                                      <w:marLeft w:val="0"/>
                                      <w:marRight w:val="0"/>
                                      <w:marTop w:val="0"/>
                                      <w:marBottom w:val="0"/>
                                      <w:divBdr>
                                        <w:top w:val="none" w:sz="0" w:space="0" w:color="auto"/>
                                        <w:left w:val="none" w:sz="0" w:space="0" w:color="auto"/>
                                        <w:bottom w:val="none" w:sz="0" w:space="0" w:color="auto"/>
                                        <w:right w:val="none" w:sz="0" w:space="0" w:color="auto"/>
                                      </w:divBdr>
                                      <w:divsChild>
                                        <w:div w:id="1709141390">
                                          <w:marLeft w:val="0"/>
                                          <w:marRight w:val="0"/>
                                          <w:marTop w:val="0"/>
                                          <w:marBottom w:val="0"/>
                                          <w:divBdr>
                                            <w:top w:val="none" w:sz="0" w:space="0" w:color="auto"/>
                                            <w:left w:val="none" w:sz="0" w:space="0" w:color="auto"/>
                                            <w:bottom w:val="none" w:sz="0" w:space="0" w:color="auto"/>
                                            <w:right w:val="none" w:sz="0" w:space="0" w:color="auto"/>
                                          </w:divBdr>
                                        </w:div>
                                        <w:div w:id="21436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1604">
                              <w:marLeft w:val="0"/>
                              <w:marRight w:val="0"/>
                              <w:marTop w:val="0"/>
                              <w:marBottom w:val="0"/>
                              <w:divBdr>
                                <w:top w:val="none" w:sz="0" w:space="0" w:color="auto"/>
                                <w:left w:val="none" w:sz="0" w:space="0" w:color="auto"/>
                                <w:bottom w:val="none" w:sz="0" w:space="0" w:color="auto"/>
                                <w:right w:val="none" w:sz="0" w:space="0" w:color="auto"/>
                              </w:divBdr>
                            </w:div>
                            <w:div w:id="1198548694">
                              <w:marLeft w:val="0"/>
                              <w:marRight w:val="0"/>
                              <w:marTop w:val="0"/>
                              <w:marBottom w:val="0"/>
                              <w:divBdr>
                                <w:top w:val="none" w:sz="0" w:space="0" w:color="auto"/>
                                <w:left w:val="none" w:sz="0" w:space="0" w:color="auto"/>
                                <w:bottom w:val="none" w:sz="0" w:space="0" w:color="auto"/>
                                <w:right w:val="none" w:sz="0" w:space="0" w:color="auto"/>
                              </w:divBdr>
                            </w:div>
                          </w:divsChild>
                        </w:div>
                        <w:div w:id="244801090">
                          <w:marLeft w:val="0"/>
                          <w:marRight w:val="0"/>
                          <w:marTop w:val="0"/>
                          <w:marBottom w:val="0"/>
                          <w:divBdr>
                            <w:top w:val="none" w:sz="0" w:space="0" w:color="auto"/>
                            <w:left w:val="none" w:sz="0" w:space="0" w:color="auto"/>
                            <w:bottom w:val="none" w:sz="0" w:space="0" w:color="auto"/>
                            <w:right w:val="none" w:sz="0" w:space="0" w:color="auto"/>
                          </w:divBdr>
                          <w:divsChild>
                            <w:div w:id="131675459">
                              <w:marLeft w:val="0"/>
                              <w:marRight w:val="0"/>
                              <w:marTop w:val="0"/>
                              <w:marBottom w:val="750"/>
                              <w:divBdr>
                                <w:top w:val="none" w:sz="0" w:space="0" w:color="auto"/>
                                <w:left w:val="none" w:sz="0" w:space="0" w:color="auto"/>
                                <w:bottom w:val="none" w:sz="0" w:space="0" w:color="auto"/>
                                <w:right w:val="none" w:sz="0" w:space="0" w:color="auto"/>
                              </w:divBdr>
                            </w:div>
                            <w:div w:id="807207118">
                              <w:marLeft w:val="0"/>
                              <w:marRight w:val="0"/>
                              <w:marTop w:val="0"/>
                              <w:marBottom w:val="0"/>
                              <w:divBdr>
                                <w:top w:val="none" w:sz="0" w:space="0" w:color="auto"/>
                                <w:left w:val="none" w:sz="0" w:space="0" w:color="auto"/>
                                <w:bottom w:val="none" w:sz="0" w:space="0" w:color="auto"/>
                                <w:right w:val="none" w:sz="0" w:space="0" w:color="auto"/>
                              </w:divBdr>
                              <w:divsChild>
                                <w:div w:id="345326301">
                                  <w:marLeft w:val="0"/>
                                  <w:marRight w:val="0"/>
                                  <w:marTop w:val="0"/>
                                  <w:marBottom w:val="300"/>
                                  <w:divBdr>
                                    <w:top w:val="none" w:sz="0" w:space="0" w:color="auto"/>
                                    <w:left w:val="none" w:sz="0" w:space="0" w:color="auto"/>
                                    <w:bottom w:val="none" w:sz="0" w:space="0" w:color="auto"/>
                                    <w:right w:val="none" w:sz="0" w:space="0" w:color="auto"/>
                                  </w:divBdr>
                                </w:div>
                              </w:divsChild>
                            </w:div>
                            <w:div w:id="1117987199">
                              <w:marLeft w:val="0"/>
                              <w:marRight w:val="0"/>
                              <w:marTop w:val="0"/>
                              <w:marBottom w:val="450"/>
                              <w:divBdr>
                                <w:top w:val="none" w:sz="0" w:space="0" w:color="auto"/>
                                <w:left w:val="none" w:sz="0" w:space="0" w:color="auto"/>
                                <w:bottom w:val="none" w:sz="0" w:space="0" w:color="auto"/>
                                <w:right w:val="none" w:sz="0" w:space="0" w:color="auto"/>
                              </w:divBdr>
                              <w:divsChild>
                                <w:div w:id="148986297">
                                  <w:marLeft w:val="0"/>
                                  <w:marRight w:val="0"/>
                                  <w:marTop w:val="0"/>
                                  <w:marBottom w:val="0"/>
                                  <w:divBdr>
                                    <w:top w:val="none" w:sz="0" w:space="0" w:color="auto"/>
                                    <w:left w:val="none" w:sz="0" w:space="0" w:color="auto"/>
                                    <w:bottom w:val="none" w:sz="0" w:space="0" w:color="auto"/>
                                    <w:right w:val="none" w:sz="0" w:space="0" w:color="auto"/>
                                  </w:divBdr>
                                </w:div>
                              </w:divsChild>
                            </w:div>
                            <w:div w:id="1411846429">
                              <w:marLeft w:val="0"/>
                              <w:marRight w:val="0"/>
                              <w:marTop w:val="0"/>
                              <w:marBottom w:val="0"/>
                              <w:divBdr>
                                <w:top w:val="none" w:sz="0" w:space="0" w:color="auto"/>
                                <w:left w:val="none" w:sz="0" w:space="0" w:color="auto"/>
                                <w:bottom w:val="none" w:sz="0" w:space="0" w:color="auto"/>
                                <w:right w:val="none" w:sz="0" w:space="0" w:color="auto"/>
                              </w:divBdr>
                              <w:divsChild>
                                <w:div w:id="9991762">
                                  <w:marLeft w:val="0"/>
                                  <w:marRight w:val="0"/>
                                  <w:marTop w:val="0"/>
                                  <w:marBottom w:val="300"/>
                                  <w:divBdr>
                                    <w:top w:val="none" w:sz="0" w:space="0" w:color="auto"/>
                                    <w:left w:val="none" w:sz="0" w:space="0" w:color="auto"/>
                                    <w:bottom w:val="none" w:sz="0" w:space="0" w:color="auto"/>
                                    <w:right w:val="none" w:sz="0" w:space="0" w:color="auto"/>
                                  </w:divBdr>
                                  <w:divsChild>
                                    <w:div w:id="201984658">
                                      <w:marLeft w:val="0"/>
                                      <w:marRight w:val="0"/>
                                      <w:marTop w:val="0"/>
                                      <w:marBottom w:val="0"/>
                                      <w:divBdr>
                                        <w:top w:val="none" w:sz="0" w:space="0" w:color="auto"/>
                                        <w:left w:val="none" w:sz="0" w:space="0" w:color="auto"/>
                                        <w:bottom w:val="none" w:sz="0" w:space="0" w:color="auto"/>
                                        <w:right w:val="none" w:sz="0" w:space="0" w:color="auto"/>
                                      </w:divBdr>
                                      <w:divsChild>
                                        <w:div w:id="217592362">
                                          <w:marLeft w:val="0"/>
                                          <w:marRight w:val="0"/>
                                          <w:marTop w:val="0"/>
                                          <w:marBottom w:val="0"/>
                                          <w:divBdr>
                                            <w:top w:val="none" w:sz="0" w:space="0" w:color="auto"/>
                                            <w:left w:val="none" w:sz="0" w:space="0" w:color="auto"/>
                                            <w:bottom w:val="none" w:sz="0" w:space="0" w:color="auto"/>
                                            <w:right w:val="none" w:sz="0" w:space="0" w:color="auto"/>
                                          </w:divBdr>
                                        </w:div>
                                        <w:div w:id="715394336">
                                          <w:marLeft w:val="0"/>
                                          <w:marRight w:val="0"/>
                                          <w:marTop w:val="0"/>
                                          <w:marBottom w:val="0"/>
                                          <w:divBdr>
                                            <w:top w:val="none" w:sz="0" w:space="0" w:color="auto"/>
                                            <w:left w:val="none" w:sz="0" w:space="0" w:color="auto"/>
                                            <w:bottom w:val="none" w:sz="0" w:space="0" w:color="auto"/>
                                            <w:right w:val="none" w:sz="0" w:space="0" w:color="auto"/>
                                          </w:divBdr>
                                        </w:div>
                                      </w:divsChild>
                                    </w:div>
                                    <w:div w:id="1344817442">
                                      <w:marLeft w:val="0"/>
                                      <w:marRight w:val="0"/>
                                      <w:marTop w:val="0"/>
                                      <w:marBottom w:val="0"/>
                                      <w:divBdr>
                                        <w:top w:val="none" w:sz="0" w:space="0" w:color="auto"/>
                                        <w:left w:val="none" w:sz="0" w:space="0" w:color="auto"/>
                                        <w:bottom w:val="none" w:sz="0" w:space="0" w:color="auto"/>
                                        <w:right w:val="none" w:sz="0" w:space="0" w:color="auto"/>
                                      </w:divBdr>
                                      <w:divsChild>
                                        <w:div w:id="974212223">
                                          <w:marLeft w:val="0"/>
                                          <w:marRight w:val="0"/>
                                          <w:marTop w:val="0"/>
                                          <w:marBottom w:val="0"/>
                                          <w:divBdr>
                                            <w:top w:val="none" w:sz="0" w:space="0" w:color="auto"/>
                                            <w:left w:val="none" w:sz="0" w:space="0" w:color="auto"/>
                                            <w:bottom w:val="none" w:sz="0" w:space="0" w:color="auto"/>
                                            <w:right w:val="none" w:sz="0" w:space="0" w:color="auto"/>
                                          </w:divBdr>
                                        </w:div>
                                        <w:div w:id="12413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10480">
                          <w:marLeft w:val="0"/>
                          <w:marRight w:val="0"/>
                          <w:marTop w:val="0"/>
                          <w:marBottom w:val="0"/>
                          <w:divBdr>
                            <w:top w:val="none" w:sz="0" w:space="0" w:color="auto"/>
                            <w:left w:val="none" w:sz="0" w:space="0" w:color="auto"/>
                            <w:bottom w:val="none" w:sz="0" w:space="0" w:color="auto"/>
                            <w:right w:val="none" w:sz="0" w:space="0" w:color="auto"/>
                          </w:divBdr>
                          <w:divsChild>
                            <w:div w:id="357858066">
                              <w:marLeft w:val="0"/>
                              <w:marRight w:val="0"/>
                              <w:marTop w:val="0"/>
                              <w:marBottom w:val="300"/>
                              <w:divBdr>
                                <w:top w:val="none" w:sz="0" w:space="0" w:color="auto"/>
                                <w:left w:val="none" w:sz="0" w:space="0" w:color="auto"/>
                                <w:bottom w:val="none" w:sz="0" w:space="0" w:color="auto"/>
                                <w:right w:val="none" w:sz="0" w:space="0" w:color="auto"/>
                              </w:divBdr>
                              <w:divsChild>
                                <w:div w:id="12920298">
                                  <w:marLeft w:val="0"/>
                                  <w:marRight w:val="0"/>
                                  <w:marTop w:val="0"/>
                                  <w:marBottom w:val="0"/>
                                  <w:divBdr>
                                    <w:top w:val="single" w:sz="18" w:space="0" w:color="EFEFEF"/>
                                    <w:left w:val="single" w:sz="18" w:space="0" w:color="EFEFEF"/>
                                    <w:bottom w:val="single" w:sz="18" w:space="0" w:color="EFEFEF"/>
                                    <w:right w:val="single" w:sz="18" w:space="0" w:color="EFEFEF"/>
                                  </w:divBdr>
                                  <w:divsChild>
                                    <w:div w:id="9693623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5416870">
                                  <w:marLeft w:val="0"/>
                                  <w:marRight w:val="0"/>
                                  <w:marTop w:val="0"/>
                                  <w:marBottom w:val="0"/>
                                  <w:divBdr>
                                    <w:top w:val="none" w:sz="0" w:space="0" w:color="auto"/>
                                    <w:left w:val="none" w:sz="0" w:space="0" w:color="auto"/>
                                    <w:bottom w:val="none" w:sz="0" w:space="0" w:color="auto"/>
                                    <w:right w:val="none" w:sz="0" w:space="0" w:color="auto"/>
                                  </w:divBdr>
                                </w:div>
                                <w:div w:id="17194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3295">
                          <w:marLeft w:val="0"/>
                          <w:marRight w:val="0"/>
                          <w:marTop w:val="0"/>
                          <w:marBottom w:val="0"/>
                          <w:divBdr>
                            <w:top w:val="none" w:sz="0" w:space="0" w:color="auto"/>
                            <w:left w:val="none" w:sz="0" w:space="0" w:color="auto"/>
                            <w:bottom w:val="none" w:sz="0" w:space="0" w:color="auto"/>
                            <w:right w:val="none" w:sz="0" w:space="0" w:color="auto"/>
                          </w:divBdr>
                          <w:divsChild>
                            <w:div w:id="139277264">
                              <w:marLeft w:val="0"/>
                              <w:marRight w:val="0"/>
                              <w:marTop w:val="0"/>
                              <w:marBottom w:val="0"/>
                              <w:divBdr>
                                <w:top w:val="none" w:sz="0" w:space="0" w:color="auto"/>
                                <w:left w:val="none" w:sz="0" w:space="0" w:color="auto"/>
                                <w:bottom w:val="none" w:sz="0" w:space="0" w:color="auto"/>
                                <w:right w:val="none" w:sz="0" w:space="0" w:color="auto"/>
                              </w:divBdr>
                              <w:divsChild>
                                <w:div w:id="215818586">
                                  <w:marLeft w:val="0"/>
                                  <w:marRight w:val="0"/>
                                  <w:marTop w:val="0"/>
                                  <w:marBottom w:val="0"/>
                                  <w:divBdr>
                                    <w:top w:val="none" w:sz="0" w:space="0" w:color="auto"/>
                                    <w:left w:val="none" w:sz="0" w:space="0" w:color="auto"/>
                                    <w:bottom w:val="none" w:sz="0" w:space="0" w:color="auto"/>
                                    <w:right w:val="none" w:sz="0" w:space="0" w:color="auto"/>
                                  </w:divBdr>
                                </w:div>
                                <w:div w:id="623577496">
                                  <w:marLeft w:val="0"/>
                                  <w:marRight w:val="0"/>
                                  <w:marTop w:val="0"/>
                                  <w:marBottom w:val="0"/>
                                  <w:divBdr>
                                    <w:top w:val="none" w:sz="0" w:space="0" w:color="auto"/>
                                    <w:left w:val="none" w:sz="0" w:space="0" w:color="auto"/>
                                    <w:bottom w:val="none" w:sz="0" w:space="0" w:color="auto"/>
                                    <w:right w:val="none" w:sz="0" w:space="0" w:color="auto"/>
                                  </w:divBdr>
                                </w:div>
                                <w:div w:id="1804499794">
                                  <w:marLeft w:val="0"/>
                                  <w:marRight w:val="0"/>
                                  <w:marTop w:val="0"/>
                                  <w:marBottom w:val="0"/>
                                  <w:divBdr>
                                    <w:top w:val="none" w:sz="0" w:space="0" w:color="auto"/>
                                    <w:left w:val="none" w:sz="0" w:space="0" w:color="auto"/>
                                    <w:bottom w:val="none" w:sz="0" w:space="0" w:color="auto"/>
                                    <w:right w:val="none" w:sz="0" w:space="0" w:color="auto"/>
                                  </w:divBdr>
                                </w:div>
                              </w:divsChild>
                            </w:div>
                            <w:div w:id="935599717">
                              <w:marLeft w:val="0"/>
                              <w:marRight w:val="0"/>
                              <w:marTop w:val="0"/>
                              <w:marBottom w:val="0"/>
                              <w:divBdr>
                                <w:top w:val="none" w:sz="0" w:space="0" w:color="auto"/>
                                <w:left w:val="none" w:sz="0" w:space="0" w:color="auto"/>
                                <w:bottom w:val="none" w:sz="0" w:space="0" w:color="auto"/>
                                <w:right w:val="none" w:sz="0" w:space="0" w:color="auto"/>
                              </w:divBdr>
                              <w:divsChild>
                                <w:div w:id="12937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9281">
                          <w:marLeft w:val="0"/>
                          <w:marRight w:val="0"/>
                          <w:marTop w:val="0"/>
                          <w:marBottom w:val="450"/>
                          <w:divBdr>
                            <w:top w:val="none" w:sz="0" w:space="0" w:color="auto"/>
                            <w:left w:val="none" w:sz="0" w:space="0" w:color="auto"/>
                            <w:bottom w:val="none" w:sz="0" w:space="0" w:color="auto"/>
                            <w:right w:val="none" w:sz="0" w:space="0" w:color="auto"/>
                          </w:divBdr>
                          <w:divsChild>
                            <w:div w:id="677317794">
                              <w:marLeft w:val="0"/>
                              <w:marRight w:val="0"/>
                              <w:marTop w:val="0"/>
                              <w:marBottom w:val="0"/>
                              <w:divBdr>
                                <w:top w:val="single" w:sz="18" w:space="0" w:color="EFEFEF"/>
                                <w:left w:val="single" w:sz="18" w:space="0" w:color="EFEFEF"/>
                                <w:bottom w:val="single" w:sz="18" w:space="0" w:color="EFEFEF"/>
                                <w:right w:val="single" w:sz="18" w:space="0" w:color="EFEFEF"/>
                              </w:divBdr>
                              <w:divsChild>
                                <w:div w:id="1053428434">
                                  <w:marLeft w:val="0"/>
                                  <w:marRight w:val="0"/>
                                  <w:marTop w:val="0"/>
                                  <w:marBottom w:val="0"/>
                                  <w:divBdr>
                                    <w:top w:val="none" w:sz="0" w:space="0" w:color="auto"/>
                                    <w:left w:val="none" w:sz="0" w:space="0" w:color="auto"/>
                                    <w:bottom w:val="none" w:sz="0" w:space="0" w:color="auto"/>
                                    <w:right w:val="none" w:sz="0" w:space="0" w:color="auto"/>
                                  </w:divBdr>
                                </w:div>
                              </w:divsChild>
                            </w:div>
                            <w:div w:id="677922639">
                              <w:marLeft w:val="0"/>
                              <w:marRight w:val="0"/>
                              <w:marTop w:val="0"/>
                              <w:marBottom w:val="0"/>
                              <w:divBdr>
                                <w:top w:val="none" w:sz="0" w:space="0" w:color="auto"/>
                                <w:left w:val="none" w:sz="0" w:space="0" w:color="auto"/>
                                <w:bottom w:val="none" w:sz="0" w:space="0" w:color="auto"/>
                                <w:right w:val="none" w:sz="0" w:space="0" w:color="auto"/>
                              </w:divBdr>
                            </w:div>
                          </w:divsChild>
                        </w:div>
                        <w:div w:id="1494179021">
                          <w:marLeft w:val="0"/>
                          <w:marRight w:val="0"/>
                          <w:marTop w:val="0"/>
                          <w:marBottom w:val="0"/>
                          <w:divBdr>
                            <w:top w:val="none" w:sz="0" w:space="0" w:color="auto"/>
                            <w:left w:val="none" w:sz="0" w:space="0" w:color="auto"/>
                            <w:bottom w:val="none" w:sz="0" w:space="0" w:color="auto"/>
                            <w:right w:val="none" w:sz="0" w:space="0" w:color="auto"/>
                          </w:divBdr>
                          <w:divsChild>
                            <w:div w:id="1458597267">
                              <w:marLeft w:val="0"/>
                              <w:marRight w:val="0"/>
                              <w:marTop w:val="0"/>
                              <w:marBottom w:val="300"/>
                              <w:divBdr>
                                <w:top w:val="none" w:sz="0" w:space="0" w:color="auto"/>
                                <w:left w:val="none" w:sz="0" w:space="0" w:color="auto"/>
                                <w:bottom w:val="none" w:sz="0" w:space="0" w:color="auto"/>
                                <w:right w:val="none" w:sz="0" w:space="0" w:color="auto"/>
                              </w:divBdr>
                              <w:divsChild>
                                <w:div w:id="164561040">
                                  <w:marLeft w:val="0"/>
                                  <w:marRight w:val="0"/>
                                  <w:marTop w:val="0"/>
                                  <w:marBottom w:val="0"/>
                                  <w:divBdr>
                                    <w:top w:val="none" w:sz="0" w:space="0" w:color="auto"/>
                                    <w:left w:val="none" w:sz="0" w:space="0" w:color="auto"/>
                                    <w:bottom w:val="none" w:sz="0" w:space="0" w:color="auto"/>
                                    <w:right w:val="none" w:sz="0" w:space="0" w:color="auto"/>
                                  </w:divBdr>
                                  <w:divsChild>
                                    <w:div w:id="2063019064">
                                      <w:marLeft w:val="0"/>
                                      <w:marRight w:val="0"/>
                                      <w:marTop w:val="0"/>
                                      <w:marBottom w:val="0"/>
                                      <w:divBdr>
                                        <w:top w:val="none" w:sz="0" w:space="0" w:color="auto"/>
                                        <w:left w:val="none" w:sz="0" w:space="0" w:color="auto"/>
                                        <w:bottom w:val="none" w:sz="0" w:space="0" w:color="auto"/>
                                        <w:right w:val="none" w:sz="0" w:space="0" w:color="auto"/>
                                      </w:divBdr>
                                      <w:divsChild>
                                        <w:div w:id="401609278">
                                          <w:marLeft w:val="0"/>
                                          <w:marRight w:val="0"/>
                                          <w:marTop w:val="0"/>
                                          <w:marBottom w:val="0"/>
                                          <w:divBdr>
                                            <w:top w:val="none" w:sz="0" w:space="0" w:color="auto"/>
                                            <w:left w:val="none" w:sz="0" w:space="0" w:color="auto"/>
                                            <w:bottom w:val="none" w:sz="0" w:space="0" w:color="auto"/>
                                            <w:right w:val="none" w:sz="0" w:space="0" w:color="auto"/>
                                          </w:divBdr>
                                        </w:div>
                                        <w:div w:id="452987370">
                                          <w:marLeft w:val="0"/>
                                          <w:marRight w:val="0"/>
                                          <w:marTop w:val="0"/>
                                          <w:marBottom w:val="0"/>
                                          <w:divBdr>
                                            <w:top w:val="none" w:sz="0" w:space="0" w:color="auto"/>
                                            <w:left w:val="none" w:sz="0" w:space="0" w:color="auto"/>
                                            <w:bottom w:val="none" w:sz="0" w:space="0" w:color="auto"/>
                                            <w:right w:val="none" w:sz="0" w:space="0" w:color="auto"/>
                                          </w:divBdr>
                                        </w:div>
                                        <w:div w:id="1765111342">
                                          <w:marLeft w:val="0"/>
                                          <w:marRight w:val="0"/>
                                          <w:marTop w:val="0"/>
                                          <w:marBottom w:val="0"/>
                                          <w:divBdr>
                                            <w:top w:val="none" w:sz="0" w:space="0" w:color="auto"/>
                                            <w:left w:val="none" w:sz="0" w:space="0" w:color="auto"/>
                                            <w:bottom w:val="none" w:sz="0" w:space="0" w:color="auto"/>
                                            <w:right w:val="none" w:sz="0" w:space="0" w:color="auto"/>
                                          </w:divBdr>
                                        </w:div>
                                        <w:div w:id="1866167675">
                                          <w:marLeft w:val="0"/>
                                          <w:marRight w:val="0"/>
                                          <w:marTop w:val="0"/>
                                          <w:marBottom w:val="0"/>
                                          <w:divBdr>
                                            <w:top w:val="none" w:sz="0" w:space="0" w:color="auto"/>
                                            <w:left w:val="none" w:sz="0" w:space="0" w:color="auto"/>
                                            <w:bottom w:val="none" w:sz="0" w:space="0" w:color="auto"/>
                                            <w:right w:val="none" w:sz="0" w:space="0" w:color="auto"/>
                                          </w:divBdr>
                                        </w:div>
                                      </w:divsChild>
                                    </w:div>
                                    <w:div w:id="2085177990">
                                      <w:marLeft w:val="0"/>
                                      <w:marRight w:val="0"/>
                                      <w:marTop w:val="0"/>
                                      <w:marBottom w:val="0"/>
                                      <w:divBdr>
                                        <w:top w:val="none" w:sz="0" w:space="0" w:color="auto"/>
                                        <w:left w:val="none" w:sz="0" w:space="0" w:color="auto"/>
                                        <w:bottom w:val="none" w:sz="0" w:space="0" w:color="auto"/>
                                        <w:right w:val="none" w:sz="0" w:space="0" w:color="auto"/>
                                      </w:divBdr>
                                    </w:div>
                                  </w:divsChild>
                                </w:div>
                                <w:div w:id="2814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90328">
                          <w:marLeft w:val="0"/>
                          <w:marRight w:val="0"/>
                          <w:marTop w:val="0"/>
                          <w:marBottom w:val="0"/>
                          <w:divBdr>
                            <w:top w:val="none" w:sz="0" w:space="0" w:color="auto"/>
                            <w:left w:val="none" w:sz="0" w:space="0" w:color="auto"/>
                            <w:bottom w:val="none" w:sz="0" w:space="0" w:color="auto"/>
                            <w:right w:val="none" w:sz="0" w:space="0" w:color="auto"/>
                          </w:divBdr>
                          <w:divsChild>
                            <w:div w:id="408382528">
                              <w:marLeft w:val="0"/>
                              <w:marRight w:val="0"/>
                              <w:marTop w:val="0"/>
                              <w:marBottom w:val="0"/>
                              <w:divBdr>
                                <w:top w:val="none" w:sz="0" w:space="0" w:color="auto"/>
                                <w:left w:val="none" w:sz="0" w:space="0" w:color="auto"/>
                                <w:bottom w:val="none" w:sz="0" w:space="0" w:color="auto"/>
                                <w:right w:val="none" w:sz="0" w:space="0" w:color="auto"/>
                              </w:divBdr>
                              <w:divsChild>
                                <w:div w:id="8688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958221">
      <w:bodyDiv w:val="1"/>
      <w:marLeft w:val="0"/>
      <w:marRight w:val="0"/>
      <w:marTop w:val="0"/>
      <w:marBottom w:val="0"/>
      <w:divBdr>
        <w:top w:val="none" w:sz="0" w:space="0" w:color="auto"/>
        <w:left w:val="none" w:sz="0" w:space="0" w:color="auto"/>
        <w:bottom w:val="none" w:sz="0" w:space="0" w:color="auto"/>
        <w:right w:val="none" w:sz="0" w:space="0" w:color="auto"/>
      </w:divBdr>
    </w:div>
    <w:div w:id="1327049703">
      <w:bodyDiv w:val="1"/>
      <w:marLeft w:val="0"/>
      <w:marRight w:val="0"/>
      <w:marTop w:val="0"/>
      <w:marBottom w:val="0"/>
      <w:divBdr>
        <w:top w:val="none" w:sz="0" w:space="0" w:color="auto"/>
        <w:left w:val="none" w:sz="0" w:space="0" w:color="auto"/>
        <w:bottom w:val="none" w:sz="0" w:space="0" w:color="auto"/>
        <w:right w:val="none" w:sz="0" w:space="0" w:color="auto"/>
      </w:divBdr>
    </w:div>
    <w:div w:id="1395545223">
      <w:bodyDiv w:val="1"/>
      <w:marLeft w:val="0"/>
      <w:marRight w:val="0"/>
      <w:marTop w:val="0"/>
      <w:marBottom w:val="0"/>
      <w:divBdr>
        <w:top w:val="none" w:sz="0" w:space="0" w:color="auto"/>
        <w:left w:val="none" w:sz="0" w:space="0" w:color="auto"/>
        <w:bottom w:val="none" w:sz="0" w:space="0" w:color="auto"/>
        <w:right w:val="none" w:sz="0" w:space="0" w:color="auto"/>
      </w:divBdr>
      <w:divsChild>
        <w:div w:id="898788348">
          <w:marLeft w:val="0"/>
          <w:marRight w:val="0"/>
          <w:marTop w:val="0"/>
          <w:marBottom w:val="0"/>
          <w:divBdr>
            <w:top w:val="none" w:sz="0" w:space="0" w:color="auto"/>
            <w:left w:val="none" w:sz="0" w:space="0" w:color="auto"/>
            <w:bottom w:val="none" w:sz="0" w:space="0" w:color="auto"/>
            <w:right w:val="none" w:sz="0" w:space="0" w:color="auto"/>
          </w:divBdr>
          <w:divsChild>
            <w:div w:id="878275019">
              <w:marLeft w:val="1"/>
              <w:marRight w:val="1"/>
              <w:marTop w:val="1"/>
              <w:marBottom w:val="1"/>
              <w:divBdr>
                <w:top w:val="none" w:sz="0" w:space="0" w:color="auto"/>
                <w:left w:val="none" w:sz="0" w:space="0" w:color="auto"/>
                <w:bottom w:val="none" w:sz="0" w:space="0" w:color="auto"/>
                <w:right w:val="none" w:sz="0" w:space="0" w:color="auto"/>
              </w:divBdr>
              <w:divsChild>
                <w:div w:id="1865749083">
                  <w:marLeft w:val="2"/>
                  <w:marRight w:val="2"/>
                  <w:marTop w:val="2"/>
                  <w:marBottom w:val="2"/>
                  <w:divBdr>
                    <w:top w:val="none" w:sz="0" w:space="0" w:color="auto"/>
                    <w:left w:val="none" w:sz="0" w:space="0" w:color="auto"/>
                    <w:bottom w:val="single" w:sz="6" w:space="0" w:color="DDDDDD"/>
                    <w:right w:val="none" w:sz="0" w:space="0" w:color="auto"/>
                  </w:divBdr>
                  <w:divsChild>
                    <w:div w:id="8314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96422">
      <w:bodyDiv w:val="1"/>
      <w:marLeft w:val="0"/>
      <w:marRight w:val="0"/>
      <w:marTop w:val="0"/>
      <w:marBottom w:val="0"/>
      <w:divBdr>
        <w:top w:val="none" w:sz="0" w:space="0" w:color="auto"/>
        <w:left w:val="none" w:sz="0" w:space="0" w:color="auto"/>
        <w:bottom w:val="none" w:sz="0" w:space="0" w:color="auto"/>
        <w:right w:val="none" w:sz="0" w:space="0" w:color="auto"/>
      </w:divBdr>
      <w:divsChild>
        <w:div w:id="1846555907">
          <w:marLeft w:val="0"/>
          <w:marRight w:val="0"/>
          <w:marTop w:val="0"/>
          <w:marBottom w:val="0"/>
          <w:divBdr>
            <w:top w:val="none" w:sz="0" w:space="0" w:color="auto"/>
            <w:left w:val="none" w:sz="0" w:space="0" w:color="auto"/>
            <w:bottom w:val="none" w:sz="0" w:space="0" w:color="auto"/>
            <w:right w:val="none" w:sz="0" w:space="0" w:color="auto"/>
          </w:divBdr>
          <w:divsChild>
            <w:div w:id="1238858683">
              <w:marLeft w:val="0"/>
              <w:marRight w:val="0"/>
              <w:marTop w:val="0"/>
              <w:marBottom w:val="0"/>
              <w:divBdr>
                <w:top w:val="none" w:sz="0" w:space="0" w:color="auto"/>
                <w:left w:val="none" w:sz="0" w:space="0" w:color="auto"/>
                <w:bottom w:val="none" w:sz="0" w:space="0" w:color="auto"/>
                <w:right w:val="none" w:sz="0" w:space="0" w:color="auto"/>
              </w:divBdr>
              <w:divsChild>
                <w:div w:id="1234000584">
                  <w:marLeft w:val="0"/>
                  <w:marRight w:val="0"/>
                  <w:marTop w:val="0"/>
                  <w:marBottom w:val="0"/>
                  <w:divBdr>
                    <w:top w:val="none" w:sz="0" w:space="0" w:color="auto"/>
                    <w:left w:val="none" w:sz="0" w:space="0" w:color="auto"/>
                    <w:bottom w:val="none" w:sz="0" w:space="0" w:color="auto"/>
                    <w:right w:val="none" w:sz="0" w:space="0" w:color="auto"/>
                  </w:divBdr>
                  <w:divsChild>
                    <w:div w:id="1595280447">
                      <w:marLeft w:val="0"/>
                      <w:marRight w:val="-3600"/>
                      <w:marTop w:val="0"/>
                      <w:marBottom w:val="0"/>
                      <w:divBdr>
                        <w:top w:val="none" w:sz="0" w:space="0" w:color="auto"/>
                        <w:left w:val="none" w:sz="0" w:space="0" w:color="auto"/>
                        <w:bottom w:val="none" w:sz="0" w:space="0" w:color="auto"/>
                        <w:right w:val="none" w:sz="0" w:space="0" w:color="auto"/>
                      </w:divBdr>
                      <w:divsChild>
                        <w:div w:id="296843568">
                          <w:marLeft w:val="0"/>
                          <w:marRight w:val="0"/>
                          <w:marTop w:val="0"/>
                          <w:marBottom w:val="0"/>
                          <w:divBdr>
                            <w:top w:val="none" w:sz="0" w:space="0" w:color="auto"/>
                            <w:left w:val="none" w:sz="0" w:space="0" w:color="auto"/>
                            <w:bottom w:val="none" w:sz="0" w:space="0" w:color="auto"/>
                            <w:right w:val="none" w:sz="0" w:space="0" w:color="auto"/>
                          </w:divBdr>
                          <w:divsChild>
                            <w:div w:id="828789913">
                              <w:marLeft w:val="0"/>
                              <w:marRight w:val="0"/>
                              <w:marTop w:val="0"/>
                              <w:marBottom w:val="0"/>
                              <w:divBdr>
                                <w:top w:val="none" w:sz="0" w:space="0" w:color="auto"/>
                                <w:left w:val="none" w:sz="0" w:space="0" w:color="auto"/>
                                <w:bottom w:val="none" w:sz="0" w:space="0" w:color="auto"/>
                                <w:right w:val="none" w:sz="0" w:space="0" w:color="auto"/>
                              </w:divBdr>
                              <w:divsChild>
                                <w:div w:id="1410926283">
                                  <w:marLeft w:val="0"/>
                                  <w:marRight w:val="0"/>
                                  <w:marTop w:val="0"/>
                                  <w:marBottom w:val="600"/>
                                  <w:divBdr>
                                    <w:top w:val="none" w:sz="0" w:space="0" w:color="auto"/>
                                    <w:left w:val="none" w:sz="0" w:space="0" w:color="auto"/>
                                    <w:bottom w:val="none" w:sz="0" w:space="0" w:color="auto"/>
                                    <w:right w:val="none" w:sz="0" w:space="0" w:color="auto"/>
                                  </w:divBdr>
                                  <w:divsChild>
                                    <w:div w:id="306708645">
                                      <w:marLeft w:val="-150"/>
                                      <w:marRight w:val="-150"/>
                                      <w:marTop w:val="0"/>
                                      <w:marBottom w:val="150"/>
                                      <w:divBdr>
                                        <w:top w:val="none" w:sz="0" w:space="0" w:color="auto"/>
                                        <w:left w:val="none" w:sz="0" w:space="0" w:color="auto"/>
                                        <w:bottom w:val="none" w:sz="0" w:space="0" w:color="auto"/>
                                        <w:right w:val="none" w:sz="0" w:space="0" w:color="auto"/>
                                      </w:divBdr>
                                      <w:divsChild>
                                        <w:div w:id="7836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4496602">
      <w:bodyDiv w:val="1"/>
      <w:marLeft w:val="0"/>
      <w:marRight w:val="0"/>
      <w:marTop w:val="0"/>
      <w:marBottom w:val="0"/>
      <w:divBdr>
        <w:top w:val="none" w:sz="0" w:space="0" w:color="auto"/>
        <w:left w:val="none" w:sz="0" w:space="0" w:color="auto"/>
        <w:bottom w:val="none" w:sz="0" w:space="0" w:color="auto"/>
        <w:right w:val="none" w:sz="0" w:space="0" w:color="auto"/>
      </w:divBdr>
      <w:divsChild>
        <w:div w:id="1108768552">
          <w:marLeft w:val="0"/>
          <w:marRight w:val="0"/>
          <w:marTop w:val="0"/>
          <w:marBottom w:val="0"/>
          <w:divBdr>
            <w:top w:val="none" w:sz="0" w:space="0" w:color="auto"/>
            <w:left w:val="none" w:sz="0" w:space="0" w:color="auto"/>
            <w:bottom w:val="none" w:sz="0" w:space="0" w:color="auto"/>
            <w:right w:val="none" w:sz="0" w:space="0" w:color="auto"/>
          </w:divBdr>
          <w:divsChild>
            <w:div w:id="387917535">
              <w:marLeft w:val="0"/>
              <w:marRight w:val="0"/>
              <w:marTop w:val="0"/>
              <w:marBottom w:val="420"/>
              <w:divBdr>
                <w:top w:val="none" w:sz="0" w:space="0" w:color="auto"/>
                <w:left w:val="none" w:sz="0" w:space="0" w:color="auto"/>
                <w:bottom w:val="none" w:sz="0" w:space="0" w:color="auto"/>
                <w:right w:val="none" w:sz="0" w:space="0" w:color="auto"/>
              </w:divBdr>
              <w:divsChild>
                <w:div w:id="14102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38958">
      <w:bodyDiv w:val="1"/>
      <w:marLeft w:val="0"/>
      <w:marRight w:val="0"/>
      <w:marTop w:val="0"/>
      <w:marBottom w:val="0"/>
      <w:divBdr>
        <w:top w:val="none" w:sz="0" w:space="0" w:color="auto"/>
        <w:left w:val="none" w:sz="0" w:space="0" w:color="auto"/>
        <w:bottom w:val="none" w:sz="0" w:space="0" w:color="auto"/>
        <w:right w:val="none" w:sz="0" w:space="0" w:color="auto"/>
      </w:divBdr>
      <w:divsChild>
        <w:div w:id="1051734252">
          <w:marLeft w:val="0"/>
          <w:marRight w:val="0"/>
          <w:marTop w:val="0"/>
          <w:marBottom w:val="0"/>
          <w:divBdr>
            <w:top w:val="none" w:sz="0" w:space="0" w:color="auto"/>
            <w:left w:val="none" w:sz="0" w:space="0" w:color="auto"/>
            <w:bottom w:val="none" w:sz="0" w:space="0" w:color="auto"/>
            <w:right w:val="none" w:sz="0" w:space="0" w:color="auto"/>
          </w:divBdr>
          <w:divsChild>
            <w:div w:id="433091223">
              <w:marLeft w:val="1"/>
              <w:marRight w:val="1"/>
              <w:marTop w:val="1"/>
              <w:marBottom w:val="1"/>
              <w:divBdr>
                <w:top w:val="none" w:sz="0" w:space="0" w:color="auto"/>
                <w:left w:val="none" w:sz="0" w:space="0" w:color="auto"/>
                <w:bottom w:val="none" w:sz="0" w:space="0" w:color="auto"/>
                <w:right w:val="none" w:sz="0" w:space="0" w:color="auto"/>
              </w:divBdr>
              <w:divsChild>
                <w:div w:id="810483793">
                  <w:marLeft w:val="2"/>
                  <w:marRight w:val="2"/>
                  <w:marTop w:val="2"/>
                  <w:marBottom w:val="2"/>
                  <w:divBdr>
                    <w:top w:val="none" w:sz="0" w:space="0" w:color="auto"/>
                    <w:left w:val="none" w:sz="0" w:space="0" w:color="auto"/>
                    <w:bottom w:val="single" w:sz="6" w:space="0" w:color="DDDDDD"/>
                    <w:right w:val="none" w:sz="0" w:space="0" w:color="auto"/>
                  </w:divBdr>
                  <w:divsChild>
                    <w:div w:id="13149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535217">
      <w:bodyDiv w:val="1"/>
      <w:marLeft w:val="0"/>
      <w:marRight w:val="0"/>
      <w:marTop w:val="0"/>
      <w:marBottom w:val="0"/>
      <w:divBdr>
        <w:top w:val="none" w:sz="0" w:space="0" w:color="auto"/>
        <w:left w:val="none" w:sz="0" w:space="0" w:color="auto"/>
        <w:bottom w:val="none" w:sz="0" w:space="0" w:color="auto"/>
        <w:right w:val="none" w:sz="0" w:space="0" w:color="auto"/>
      </w:divBdr>
      <w:divsChild>
        <w:div w:id="540019879">
          <w:marLeft w:val="0"/>
          <w:marRight w:val="0"/>
          <w:marTop w:val="0"/>
          <w:marBottom w:val="0"/>
          <w:divBdr>
            <w:top w:val="none" w:sz="0" w:space="0" w:color="auto"/>
            <w:left w:val="none" w:sz="0" w:space="0" w:color="auto"/>
            <w:bottom w:val="none" w:sz="0" w:space="0" w:color="auto"/>
            <w:right w:val="none" w:sz="0" w:space="0" w:color="auto"/>
          </w:divBdr>
          <w:divsChild>
            <w:div w:id="1537083797">
              <w:marLeft w:val="0"/>
              <w:marRight w:val="0"/>
              <w:marTop w:val="0"/>
              <w:marBottom w:val="300"/>
              <w:divBdr>
                <w:top w:val="none" w:sz="0" w:space="0" w:color="auto"/>
                <w:left w:val="none" w:sz="0" w:space="0" w:color="auto"/>
                <w:bottom w:val="none" w:sz="0" w:space="0" w:color="auto"/>
                <w:right w:val="none" w:sz="0" w:space="0" w:color="auto"/>
              </w:divBdr>
              <w:divsChild>
                <w:div w:id="1765878489">
                  <w:marLeft w:val="0"/>
                  <w:marRight w:val="0"/>
                  <w:marTop w:val="0"/>
                  <w:marBottom w:val="0"/>
                  <w:divBdr>
                    <w:top w:val="none" w:sz="0" w:space="0" w:color="auto"/>
                    <w:left w:val="none" w:sz="0" w:space="0" w:color="auto"/>
                    <w:bottom w:val="none" w:sz="0" w:space="0" w:color="auto"/>
                    <w:right w:val="none" w:sz="0" w:space="0" w:color="auto"/>
                  </w:divBdr>
                  <w:divsChild>
                    <w:div w:id="1376810298">
                      <w:marLeft w:val="0"/>
                      <w:marRight w:val="0"/>
                      <w:marTop w:val="0"/>
                      <w:marBottom w:val="0"/>
                      <w:divBdr>
                        <w:top w:val="none" w:sz="0" w:space="0" w:color="auto"/>
                        <w:left w:val="none" w:sz="0" w:space="0" w:color="auto"/>
                        <w:bottom w:val="none" w:sz="0" w:space="0" w:color="auto"/>
                        <w:right w:val="none" w:sz="0" w:space="0" w:color="auto"/>
                      </w:divBdr>
                      <w:divsChild>
                        <w:div w:id="979386968">
                          <w:marLeft w:val="0"/>
                          <w:marRight w:val="0"/>
                          <w:marTop w:val="0"/>
                          <w:marBottom w:val="0"/>
                          <w:divBdr>
                            <w:top w:val="none" w:sz="0" w:space="0" w:color="auto"/>
                            <w:left w:val="none" w:sz="0" w:space="0" w:color="auto"/>
                            <w:bottom w:val="none" w:sz="0" w:space="0" w:color="auto"/>
                            <w:right w:val="none" w:sz="0" w:space="0" w:color="auto"/>
                          </w:divBdr>
                          <w:divsChild>
                            <w:div w:id="296835667">
                              <w:marLeft w:val="0"/>
                              <w:marRight w:val="0"/>
                              <w:marTop w:val="0"/>
                              <w:marBottom w:val="0"/>
                              <w:divBdr>
                                <w:top w:val="none" w:sz="0" w:space="0" w:color="auto"/>
                                <w:left w:val="none" w:sz="0" w:space="0" w:color="auto"/>
                                <w:bottom w:val="none" w:sz="0" w:space="0" w:color="auto"/>
                                <w:right w:val="none" w:sz="0" w:space="0" w:color="auto"/>
                              </w:divBdr>
                              <w:divsChild>
                                <w:div w:id="5813288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68196">
      <w:bodyDiv w:val="1"/>
      <w:marLeft w:val="0"/>
      <w:marRight w:val="0"/>
      <w:marTop w:val="0"/>
      <w:marBottom w:val="0"/>
      <w:divBdr>
        <w:top w:val="none" w:sz="0" w:space="0" w:color="auto"/>
        <w:left w:val="none" w:sz="0" w:space="0" w:color="auto"/>
        <w:bottom w:val="none" w:sz="0" w:space="0" w:color="auto"/>
        <w:right w:val="none" w:sz="0" w:space="0" w:color="auto"/>
      </w:divBdr>
    </w:div>
    <w:div w:id="1813250071">
      <w:bodyDiv w:val="1"/>
      <w:marLeft w:val="0"/>
      <w:marRight w:val="0"/>
      <w:marTop w:val="0"/>
      <w:marBottom w:val="0"/>
      <w:divBdr>
        <w:top w:val="none" w:sz="0" w:space="0" w:color="auto"/>
        <w:left w:val="none" w:sz="0" w:space="0" w:color="auto"/>
        <w:bottom w:val="none" w:sz="0" w:space="0" w:color="auto"/>
        <w:right w:val="none" w:sz="0" w:space="0" w:color="auto"/>
      </w:divBdr>
    </w:div>
    <w:div w:id="1990402254">
      <w:bodyDiv w:val="1"/>
      <w:marLeft w:val="0"/>
      <w:marRight w:val="0"/>
      <w:marTop w:val="0"/>
      <w:marBottom w:val="0"/>
      <w:divBdr>
        <w:top w:val="none" w:sz="0" w:space="0" w:color="auto"/>
        <w:left w:val="none" w:sz="0" w:space="0" w:color="auto"/>
        <w:bottom w:val="none" w:sz="0" w:space="0" w:color="auto"/>
        <w:right w:val="none" w:sz="0" w:space="0" w:color="auto"/>
      </w:divBdr>
      <w:divsChild>
        <w:div w:id="1959413137">
          <w:marLeft w:val="0"/>
          <w:marRight w:val="0"/>
          <w:marTop w:val="0"/>
          <w:marBottom w:val="0"/>
          <w:divBdr>
            <w:top w:val="none" w:sz="0" w:space="0" w:color="auto"/>
            <w:left w:val="none" w:sz="0" w:space="0" w:color="auto"/>
            <w:bottom w:val="none" w:sz="0" w:space="0" w:color="auto"/>
            <w:right w:val="none" w:sz="0" w:space="0" w:color="auto"/>
          </w:divBdr>
          <w:divsChild>
            <w:div w:id="897935584">
              <w:marLeft w:val="0"/>
              <w:marRight w:val="0"/>
              <w:marTop w:val="0"/>
              <w:marBottom w:val="0"/>
              <w:divBdr>
                <w:top w:val="none" w:sz="0" w:space="0" w:color="auto"/>
                <w:left w:val="none" w:sz="0" w:space="0" w:color="auto"/>
                <w:bottom w:val="none" w:sz="0" w:space="0" w:color="auto"/>
                <w:right w:val="none" w:sz="0" w:space="0" w:color="auto"/>
              </w:divBdr>
              <w:divsChild>
                <w:div w:id="13060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3500">
      <w:bodyDiv w:val="1"/>
      <w:marLeft w:val="0"/>
      <w:marRight w:val="0"/>
      <w:marTop w:val="0"/>
      <w:marBottom w:val="0"/>
      <w:divBdr>
        <w:top w:val="none" w:sz="0" w:space="0" w:color="auto"/>
        <w:left w:val="none" w:sz="0" w:space="0" w:color="auto"/>
        <w:bottom w:val="none" w:sz="0" w:space="0" w:color="auto"/>
        <w:right w:val="none" w:sz="0" w:space="0" w:color="auto"/>
      </w:divBdr>
      <w:divsChild>
        <w:div w:id="646401343">
          <w:marLeft w:val="0"/>
          <w:marRight w:val="0"/>
          <w:marTop w:val="0"/>
          <w:marBottom w:val="0"/>
          <w:divBdr>
            <w:top w:val="none" w:sz="0" w:space="0" w:color="auto"/>
            <w:left w:val="none" w:sz="0" w:space="0" w:color="auto"/>
            <w:bottom w:val="none" w:sz="0" w:space="0" w:color="auto"/>
            <w:right w:val="none" w:sz="0" w:space="0" w:color="auto"/>
          </w:divBdr>
          <w:divsChild>
            <w:div w:id="1693677601">
              <w:marLeft w:val="0"/>
              <w:marRight w:val="0"/>
              <w:marTop w:val="0"/>
              <w:marBottom w:val="420"/>
              <w:divBdr>
                <w:top w:val="none" w:sz="0" w:space="0" w:color="auto"/>
                <w:left w:val="none" w:sz="0" w:space="0" w:color="auto"/>
                <w:bottom w:val="none" w:sz="0" w:space="0" w:color="auto"/>
                <w:right w:val="none" w:sz="0" w:space="0" w:color="auto"/>
              </w:divBdr>
              <w:divsChild>
                <w:div w:id="16036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8595">
      <w:bodyDiv w:val="1"/>
      <w:marLeft w:val="0"/>
      <w:marRight w:val="0"/>
      <w:marTop w:val="0"/>
      <w:marBottom w:val="0"/>
      <w:divBdr>
        <w:top w:val="none" w:sz="0" w:space="0" w:color="auto"/>
        <w:left w:val="none" w:sz="0" w:space="0" w:color="auto"/>
        <w:bottom w:val="none" w:sz="0" w:space="0" w:color="auto"/>
        <w:right w:val="none" w:sz="0" w:space="0" w:color="auto"/>
      </w:divBdr>
    </w:div>
    <w:div w:id="21448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otobank.jp/word/%E4%B8%89%E5%85%AD%E5%8D%94%E5%AE%9A-1540832" TargetMode="External"/><Relationship Id="rId18" Type="http://schemas.openxmlformats.org/officeDocument/2006/relationships/image" Target="media/image3.emf"/><Relationship Id="rId26" Type="http://schemas.openxmlformats.org/officeDocument/2006/relationships/chart" Target="charts/chart4.xm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weblio.jp/content/%E8%83%BD%E7%8E%87" TargetMode="External"/><Relationship Id="rId34" Type="http://schemas.openxmlformats.org/officeDocument/2006/relationships/hyperlink" Target="http://fukui-roudoukyoku.jsite.mhlw.go.jp/hw/list/tsuruga/2334tyousha.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otobank.jp/word/%E3%83%95%E3%83%AB%E3%82%BF%E3%82%A4%E3%83%A0-1459388" TargetMode="External"/><Relationship Id="rId17" Type="http://schemas.openxmlformats.org/officeDocument/2006/relationships/hyperlink" Target="https://kotobank.jp/word/%E6%AD%A3%E7%A4%BE%E5%93%A1-545319" TargetMode="External"/><Relationship Id="rId25" Type="http://schemas.openxmlformats.org/officeDocument/2006/relationships/chart" Target="charts/chart3.xml"/><Relationship Id="rId33" Type="http://schemas.openxmlformats.org/officeDocument/2006/relationships/hyperlink" Target="http://fukui-roudoukyoku.jsite.mhlw.go.jp/hw/list/mikuni/2289tyousha.htm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kotobank.jp/word/%E7%9F%AD%E6%99%82%E9%96%93-564051" TargetMode="External"/><Relationship Id="rId20" Type="http://schemas.openxmlformats.org/officeDocument/2006/relationships/hyperlink" Target="http://www.weblio.jp/content/%E4%BD%9C%E6%A5%AD" TargetMode="External"/><Relationship Id="rId29" Type="http://schemas.openxmlformats.org/officeDocument/2006/relationships/hyperlink" Target="http://www.jeed.or.j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4.emf"/><Relationship Id="rId32" Type="http://schemas.openxmlformats.org/officeDocument/2006/relationships/hyperlink" Target="http://fukui-roudoukyoku.jsite.mhlw.go.jp/hw/list/oono/2309tyousha.htm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kotobank.jp/word/%E8%A3%81%E9%87%8F%E5%8A%B4%E5%83%8D%E5%88%B6-1538224" TargetMode="External"/><Relationship Id="rId23" Type="http://schemas.openxmlformats.org/officeDocument/2006/relationships/hyperlink" Target="http://www.weblio.jp/content/%E8%83%BD%E7%8E%87%E7%B5%A6" TargetMode="External"/><Relationship Id="rId28" Type="http://schemas.openxmlformats.org/officeDocument/2006/relationships/chart" Target="charts/chart6.xml"/><Relationship Id="rId36" Type="http://schemas.openxmlformats.org/officeDocument/2006/relationships/header" Target="header1.xml"/><Relationship Id="rId57" Type="http://schemas.microsoft.com/office/2007/relationships/stylesWithEffects" Target="stylesWithEffects.xml"/><Relationship Id="rId10" Type="http://schemas.openxmlformats.org/officeDocument/2006/relationships/chart" Target="charts/chart2.xml"/><Relationship Id="rId19" Type="http://schemas.openxmlformats.org/officeDocument/2006/relationships/hyperlink" Target="https://kotobank.jp/word/%E5%87%BA%E6%9D%A5%E9%AB%98%E7%B5%A6-100806" TargetMode="External"/><Relationship Id="rId31" Type="http://schemas.openxmlformats.org/officeDocument/2006/relationships/hyperlink" Target="http://fukui-roudoukyoku.jsite.mhlw.go.jp/hw/list/takefu/2320tyousha.html"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kotobank.jp/word/%E6%89%80%E5%AE%9A%E5%8A%B4%E5%83%8D%E6%99%82%E9%96%93-1125578" TargetMode="External"/><Relationship Id="rId22" Type="http://schemas.openxmlformats.org/officeDocument/2006/relationships/hyperlink" Target="http://www.weblio.jp/content/%E6%B1%BA%E3%82%81" TargetMode="External"/><Relationship Id="rId27" Type="http://schemas.openxmlformats.org/officeDocument/2006/relationships/chart" Target="charts/chart5.xml"/><Relationship Id="rId30" Type="http://schemas.openxmlformats.org/officeDocument/2006/relationships/hyperlink" Target="http://fukui-roudoukyoku.jsite.mhlw.go.jp/hw/list/fukui/tyousha.html" TargetMode="External"/><Relationship Id="rId35" Type="http://schemas.openxmlformats.org/officeDocument/2006/relationships/hyperlink" Target="http://fukui-roudoukyoku.jsite.mhlw.go.jp/hw/list/obama/2296tyousha.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12471;&#12473;&#12486;&#12512;&#24037;&#26989;&#20250;&#38598;&#35336;&#32080;&#26524;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onbu-fl01\&#20225;&#30011;&#38283;&#30330;&#25285;&#24403;\&#65320;27&#24180;&#24230;&#12471;&#12473;&#12486;&#12512;&#27083;&#31689;&#20107;&#26989;&#65290;&#65290;&#65290;&#65290;&#65290;\03_18_&#31119;&#20117;&#30476;&#24773;&#22577;&#12471;&#12473;&#12486;&#12512;&#24037;&#26989;&#20250;\&#12471;&#12473;&#12486;&#12512;&#24037;&#26989;&#20250;&#38598;&#35336;&#32080;&#26524;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onbu-fl01\&#20225;&#30011;&#38283;&#30330;&#25285;&#24403;\&#65320;27&#24180;&#24230;&#12471;&#12473;&#12486;&#12512;&#27083;&#31689;&#20107;&#26989;&#65290;&#65290;&#65290;&#65290;&#65290;\03_18_&#31119;&#20117;&#30476;&#24773;&#22577;&#12471;&#12473;&#12486;&#12512;&#24037;&#26989;&#20250;\&#12471;&#12473;&#12486;&#12512;&#24037;&#26989;&#20250;&#38598;&#35336;&#32080;&#26524;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onbu-fl01\&#20225;&#30011;&#38283;&#30330;&#25285;&#24403;\&#65320;27&#24180;&#24230;&#12471;&#12473;&#12486;&#12512;&#27083;&#31689;&#20107;&#26989;&#65290;&#65290;&#65290;&#65290;&#65290;\03_18_&#31119;&#20117;&#30476;&#24773;&#22577;&#12471;&#12473;&#12486;&#12512;&#24037;&#26989;&#20250;\&#12471;&#12473;&#12486;&#12512;&#24037;&#26989;&#20250;&#38598;&#35336;&#32080;&#26524;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onbu-fl01\&#20225;&#30011;&#38283;&#30330;&#25285;&#24403;\&#65320;27&#24180;&#24230;&#12471;&#12473;&#12486;&#12512;&#27083;&#31689;&#20107;&#26989;&#65290;&#65290;&#65290;&#65290;&#65290;\03_18_&#31119;&#20117;&#30476;&#24773;&#22577;&#12471;&#12473;&#12486;&#12512;&#24037;&#26989;&#20250;\&#12471;&#12473;&#12486;&#12512;&#24037;&#26989;&#20250;&#38598;&#35336;&#32080;&#26524;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j-ea"/>
                <a:ea typeface="+mj-ea"/>
                <a:cs typeface="+mn-cs"/>
              </a:defRPr>
            </a:pPr>
            <a:r>
              <a:rPr lang="ja-JP" altLang="en-US" sz="1200" b="1">
                <a:latin typeface="+mj-ea"/>
                <a:ea typeface="+mj-ea"/>
              </a:rPr>
              <a:t>現在の定年制度について</a:t>
            </a:r>
            <a:endParaRPr lang="en-US" altLang="ja-JP" sz="1200" b="1">
              <a:latin typeface="+mj-ea"/>
              <a:ea typeface="+mj-ea"/>
            </a:endParaRPr>
          </a:p>
        </c:rich>
      </c:tx>
      <c:layout>
        <c:manualLayout>
          <c:xMode val="edge"/>
          <c:yMode val="edge"/>
          <c:x val="3.1226424565781738E-3"/>
          <c:y val="1.1165496204866327E-3"/>
        </c:manualLayout>
      </c:layout>
      <c:spPr>
        <a:noFill/>
        <a:ln>
          <a:noFill/>
        </a:ln>
        <a:effectLst/>
      </c:spPr>
    </c:title>
    <c:plotArea>
      <c:layout>
        <c:manualLayout>
          <c:layoutTarget val="inner"/>
          <c:xMode val="edge"/>
          <c:yMode val="edge"/>
          <c:x val="0.30538676695264116"/>
          <c:y val="0.20976408511678654"/>
          <c:w val="0.48066182652868755"/>
          <c:h val="0.76576331095741101"/>
        </c:manualLayout>
      </c:layout>
      <c:pieChart>
        <c:varyColors val="1"/>
        <c:ser>
          <c:idx val="0"/>
          <c:order val="0"/>
          <c:tx>
            <c:strRef>
              <c:f>企業アンケート結果!$A$7</c:f>
              <c:strCache>
                <c:ptCount val="1"/>
                <c:pt idx="0">
                  <c:v>企業数</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Lbls>
            <c:dLbl>
              <c:idx val="0"/>
              <c:layout>
                <c:manualLayout>
                  <c:x val="-5.8477434535055904E-2"/>
                  <c:y val="-0.17625571706512141"/>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j-ea"/>
                        <a:ea typeface="+mj-ea"/>
                        <a:cs typeface="+mn-cs"/>
                      </a:defRPr>
                    </a:pPr>
                    <a:r>
                      <a:rPr lang="en-US" altLang="ja-JP" sz="900"/>
                      <a:t>6</a:t>
                    </a:r>
                    <a:r>
                      <a:rPr lang="en-US" altLang="ja-JP"/>
                      <a:t>0</a:t>
                    </a:r>
                    <a:r>
                      <a:rPr lang="ja-JP" altLang="en-US"/>
                      <a:t>歳</a:t>
                    </a:r>
                    <a:br>
                      <a:rPr lang="ja-JP" altLang="en-US"/>
                    </a:br>
                    <a:r>
                      <a:rPr lang="ja-JP" altLang="en-US"/>
                      <a:t>定年
</a:t>
                    </a:r>
                    <a:r>
                      <a:rPr lang="en-US" altLang="ja-JP"/>
                      <a:t>86%</a:t>
                    </a:r>
                  </a:p>
                </c:rich>
              </c:tx>
              <c:spPr>
                <a:noFill/>
                <a:ln>
                  <a:noFill/>
                </a:ln>
                <a:effectLst/>
              </c:spPr>
              <c:showCatName val="1"/>
              <c:showPercent val="1"/>
              <c:extLst>
                <c:ext xmlns:c15="http://schemas.microsoft.com/office/drawing/2012/chart" uri="{CE6537A1-D6FC-4f65-9D91-7224C49458BB}">
                  <c15:layout/>
                </c:ext>
              </c:extLst>
            </c:dLbl>
            <c:dLbl>
              <c:idx val="1"/>
              <c:delete val="1"/>
              <c:extLst>
                <c:ext xmlns:c15="http://schemas.microsoft.com/office/drawing/2012/chart" uri="{CE6537A1-D6FC-4f65-9D91-7224C49458BB}"/>
              </c:extLst>
            </c:dLbl>
            <c:dLbl>
              <c:idx val="2"/>
              <c:layout>
                <c:manualLayout>
                  <c:x val="-0.10751602770965127"/>
                  <c:y val="0.18618618618618676"/>
                </c:manualLayout>
              </c:layout>
              <c:tx>
                <c:rich>
                  <a:bodyPr/>
                  <a:lstStyle/>
                  <a:p>
                    <a:r>
                      <a:rPr lang="en-US" altLang="ja-JP" sz="900"/>
                      <a:t>6</a:t>
                    </a:r>
                    <a:r>
                      <a:rPr lang="en-US" altLang="ja-JP"/>
                      <a:t>5</a:t>
                    </a:r>
                    <a:r>
                      <a:rPr lang="ja-JP" altLang="en-US"/>
                      <a:t>歳</a:t>
                    </a:r>
                    <a:br>
                      <a:rPr lang="ja-JP" altLang="en-US"/>
                    </a:br>
                    <a:r>
                      <a:rPr lang="ja-JP" altLang="en-US"/>
                      <a:t>定年
</a:t>
                    </a:r>
                    <a:r>
                      <a:rPr lang="en-US" altLang="ja-JP"/>
                      <a:t>11%</a:t>
                    </a:r>
                  </a:p>
                </c:rich>
              </c:tx>
              <c:showCatName val="1"/>
              <c:showPercent val="1"/>
              <c:extLst>
                <c:ext xmlns:c15="http://schemas.microsoft.com/office/drawing/2012/chart" uri="{CE6537A1-D6FC-4f65-9D91-7224C49458BB}">
                  <c15:layout/>
                </c:ext>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layout>
                <c:manualLayout>
                  <c:x val="0.30281968408029497"/>
                  <c:y val="4.7671919405934543E-3"/>
                </c:manualLayout>
              </c:layout>
              <c:tx>
                <c:rich>
                  <a:bodyPr/>
                  <a:lstStyle/>
                  <a:p>
                    <a:r>
                      <a:rPr lang="ja-JP" altLang="en-US" sz="900"/>
                      <a:t>定</a:t>
                    </a:r>
                    <a:r>
                      <a:rPr lang="ja-JP" altLang="en-US"/>
                      <a:t>年</a:t>
                    </a:r>
                    <a:br>
                      <a:rPr lang="ja-JP" altLang="en-US"/>
                    </a:br>
                    <a:r>
                      <a:rPr lang="ja-JP" altLang="en-US"/>
                      <a:t>なし
</a:t>
                    </a:r>
                    <a:r>
                      <a:rPr lang="en-US" altLang="ja-JP"/>
                      <a:t>3%</a:t>
                    </a:r>
                  </a:p>
                </c:rich>
              </c:tx>
              <c:showCatName val="1"/>
              <c:showPercent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j-ea"/>
                    <a:ea typeface="+mj-ea"/>
                    <a:cs typeface="+mn-cs"/>
                  </a:defRPr>
                </a:pPr>
                <a:endParaRPr lang="ja-JP"/>
              </a:p>
            </c:txPr>
            <c:showCatName val="1"/>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企業アンケート結果!$B$6:$G$6</c:f>
              <c:strCache>
                <c:ptCount val="6"/>
                <c:pt idx="0">
                  <c:v>①60歳定年</c:v>
                </c:pt>
                <c:pt idx="1">
                  <c:v>②61～64歳定年</c:v>
                </c:pt>
                <c:pt idx="2">
                  <c:v>③65歳定年</c:v>
                </c:pt>
                <c:pt idx="3">
                  <c:v>④66～69歳定年</c:v>
                </c:pt>
                <c:pt idx="4">
                  <c:v>⑤70歳以上定年</c:v>
                </c:pt>
                <c:pt idx="5">
                  <c:v>⑥定年なし</c:v>
                </c:pt>
              </c:strCache>
            </c:strRef>
          </c:cat>
          <c:val>
            <c:numRef>
              <c:f>企業アンケート結果!$B$7:$G$7</c:f>
              <c:numCache>
                <c:formatCode>General</c:formatCode>
                <c:ptCount val="6"/>
                <c:pt idx="0">
                  <c:v>31</c:v>
                </c:pt>
                <c:pt idx="1">
                  <c:v>0</c:v>
                </c:pt>
                <c:pt idx="2">
                  <c:v>4</c:v>
                </c:pt>
                <c:pt idx="3">
                  <c:v>0</c:v>
                </c:pt>
                <c:pt idx="4">
                  <c:v>0</c:v>
                </c:pt>
                <c:pt idx="5">
                  <c:v>1</c:v>
                </c:pt>
              </c:numCache>
            </c:numRef>
          </c:val>
        </c:ser>
        <c:dLbls>
          <c:showVal val="1"/>
        </c:dLbls>
        <c:firstSliceAng val="0"/>
      </c:pieChart>
      <c:spPr>
        <a:noFill/>
        <a:ln>
          <a:noFill/>
        </a:ln>
        <a:effectLst/>
      </c:spPr>
    </c:plotArea>
    <c:plotVisOnly val="1"/>
    <c:dispBlanksAs val="zero"/>
  </c:chart>
  <c:spPr>
    <a:solidFill>
      <a:schemeClr val="bg1"/>
    </a:solidFill>
    <a:ln w="6350" cap="flat" cmpd="sng" algn="ctr">
      <a:solidFill>
        <a:schemeClr val="tx1"/>
      </a:solidFill>
      <a:round/>
    </a:ln>
    <a:effectLst/>
  </c:spPr>
  <c:txPr>
    <a:bodyPr/>
    <a:lstStyle/>
    <a:p>
      <a:pPr>
        <a:defRPr/>
      </a:pPr>
      <a:endParaRPr lang="ja-JP"/>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latin typeface="+mj-ea"/>
                <a:ea typeface="+mj-ea"/>
              </a:defRPr>
            </a:pPr>
            <a:r>
              <a:rPr lang="en-US" altLang="ja-JP" sz="1200">
                <a:latin typeface="+mj-ea"/>
                <a:ea typeface="+mj-ea"/>
              </a:rPr>
              <a:t>65</a:t>
            </a:r>
            <a:r>
              <a:rPr lang="ja-JP" altLang="en-US" sz="1200">
                <a:latin typeface="+mj-ea"/>
                <a:ea typeface="+mj-ea"/>
              </a:rPr>
              <a:t>歳以降の継続雇用に必要な能力・資格</a:t>
            </a:r>
          </a:p>
        </c:rich>
      </c:tx>
      <c:layout>
        <c:manualLayout>
          <c:xMode val="edge"/>
          <c:yMode val="edge"/>
          <c:x val="8.5633235239535553E-4"/>
          <c:y val="0"/>
        </c:manualLayout>
      </c:layout>
    </c:title>
    <c:plotArea>
      <c:layout>
        <c:manualLayout>
          <c:layoutTarget val="inner"/>
          <c:xMode val="edge"/>
          <c:yMode val="edge"/>
          <c:x val="0.33453893989392547"/>
          <c:y val="0.12532419558666291"/>
          <c:w val="0.60718310626109495"/>
          <c:h val="0.8127879848352263"/>
        </c:manualLayout>
      </c:layout>
      <c:barChart>
        <c:barDir val="bar"/>
        <c:grouping val="clustered"/>
        <c:ser>
          <c:idx val="0"/>
          <c:order val="0"/>
          <c:dLbls>
            <c:txPr>
              <a:bodyPr/>
              <a:lstStyle/>
              <a:p>
                <a:pPr>
                  <a:defRPr>
                    <a:latin typeface="+mj-ea"/>
                    <a:ea typeface="+mj-ea"/>
                  </a:defRPr>
                </a:pPr>
                <a:endParaRPr lang="ja-JP"/>
              </a:p>
            </c:txPr>
            <c:showVal val="1"/>
          </c:dLbls>
          <c:cat>
            <c:strRef>
              <c:f>Sheet1!$A$1:$A$10</c:f>
              <c:strCache>
                <c:ptCount val="10"/>
                <c:pt idx="0">
                  <c:v>ネットワーク・データベース
スペシャリスト</c:v>
                </c:pt>
                <c:pt idx="1">
                  <c:v>コーチング</c:v>
                </c:pt>
                <c:pt idx="2">
                  <c:v>応用情報技術</c:v>
                </c:pt>
                <c:pt idx="3">
                  <c:v>ITパスポート</c:v>
                </c:pt>
                <c:pt idx="4">
                  <c:v>ITコーディネータ</c:v>
                </c:pt>
                <c:pt idx="5">
                  <c:v>情報セキュリティー
スペシャリスト</c:v>
                </c:pt>
                <c:pt idx="6">
                  <c:v>システム監査技術者</c:v>
                </c:pt>
                <c:pt idx="7">
                  <c:v>ITストラテジスト</c:v>
                </c:pt>
                <c:pt idx="8">
                  <c:v>セールスマネジメント</c:v>
                </c:pt>
                <c:pt idx="9">
                  <c:v>プロジェクトマネジメント</c:v>
                </c:pt>
              </c:strCache>
            </c:strRef>
          </c:cat>
          <c:val>
            <c:numRef>
              <c:f>Sheet1!$F$1:$F$10</c:f>
              <c:numCache>
                <c:formatCode>General</c:formatCode>
                <c:ptCount val="10"/>
                <c:pt idx="0">
                  <c:v>1</c:v>
                </c:pt>
                <c:pt idx="1">
                  <c:v>1</c:v>
                </c:pt>
                <c:pt idx="2">
                  <c:v>2</c:v>
                </c:pt>
                <c:pt idx="3">
                  <c:v>3</c:v>
                </c:pt>
                <c:pt idx="4">
                  <c:v>3</c:v>
                </c:pt>
                <c:pt idx="5">
                  <c:v>4</c:v>
                </c:pt>
                <c:pt idx="6">
                  <c:v>5</c:v>
                </c:pt>
                <c:pt idx="7">
                  <c:v>5</c:v>
                </c:pt>
                <c:pt idx="8">
                  <c:v>8</c:v>
                </c:pt>
                <c:pt idx="9">
                  <c:v>11</c:v>
                </c:pt>
              </c:numCache>
            </c:numRef>
          </c:val>
        </c:ser>
        <c:axId val="231098624"/>
        <c:axId val="231097088"/>
      </c:barChart>
      <c:valAx>
        <c:axId val="231097088"/>
        <c:scaling>
          <c:orientation val="minMax"/>
        </c:scaling>
        <c:axPos val="b"/>
        <c:majorGridlines/>
        <c:numFmt formatCode="General" sourceLinked="1"/>
        <c:majorTickMark val="none"/>
        <c:tickLblPos val="nextTo"/>
        <c:crossAx val="231098624"/>
        <c:crosses val="autoZero"/>
        <c:crossBetween val="between"/>
      </c:valAx>
      <c:catAx>
        <c:axId val="231098624"/>
        <c:scaling>
          <c:orientation val="minMax"/>
        </c:scaling>
        <c:axPos val="l"/>
        <c:majorTickMark val="none"/>
        <c:tickLblPos val="nextTo"/>
        <c:txPr>
          <a:bodyPr/>
          <a:lstStyle/>
          <a:p>
            <a:pPr>
              <a:defRPr sz="900">
                <a:latin typeface="+mj-ea"/>
                <a:ea typeface="+mj-ea"/>
              </a:defRPr>
            </a:pPr>
            <a:endParaRPr lang="ja-JP"/>
          </a:p>
        </c:txPr>
        <c:crossAx val="231097088"/>
        <c:crosses val="autoZero"/>
        <c:auto val="1"/>
        <c:lblAlgn val="ctr"/>
        <c:lblOffset val="100"/>
      </c:cat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5.9241130802542154E-2"/>
          <c:y val="4.4425252441024299E-2"/>
          <c:w val="0.43387535212871781"/>
          <c:h val="0.90757184096314769"/>
        </c:manualLayout>
      </c:layout>
      <c:pieChart>
        <c:varyColors val="1"/>
        <c:ser>
          <c:idx val="0"/>
          <c:order val="0"/>
          <c:dLbls>
            <c:dLbl>
              <c:idx val="0"/>
              <c:layout>
                <c:manualLayout>
                  <c:x val="-0.15904094396149149"/>
                  <c:y val="0.20516397250646293"/>
                </c:manualLayout>
              </c:layout>
              <c:tx>
                <c:rich>
                  <a:bodyPr/>
                  <a:lstStyle/>
                  <a:p>
                    <a:pPr>
                      <a:defRPr sz="900">
                        <a:solidFill>
                          <a:schemeClr val="bg1"/>
                        </a:solidFill>
                        <a:latin typeface="+mj-ea"/>
                        <a:ea typeface="+mj-ea"/>
                      </a:defRPr>
                    </a:pPr>
                    <a:r>
                      <a:rPr lang="ja-JP" altLang="en-US" sz="900" b="1">
                        <a:solidFill>
                          <a:schemeClr val="bg1"/>
                        </a:solidFill>
                        <a:latin typeface="+mj-ea"/>
                        <a:ea typeface="+mj-ea"/>
                      </a:rPr>
                      <a:t>①高年齢者に</a:t>
                    </a:r>
                    <a:endParaRPr lang="en-US" altLang="ja-JP" sz="900" b="1">
                      <a:solidFill>
                        <a:schemeClr val="bg1"/>
                      </a:solidFill>
                      <a:latin typeface="+mj-ea"/>
                      <a:ea typeface="+mj-ea"/>
                    </a:endParaRPr>
                  </a:p>
                  <a:p>
                    <a:pPr>
                      <a:defRPr sz="900">
                        <a:solidFill>
                          <a:schemeClr val="bg1"/>
                        </a:solidFill>
                        <a:latin typeface="+mj-ea"/>
                        <a:ea typeface="+mj-ea"/>
                      </a:defRPr>
                    </a:pPr>
                    <a:r>
                      <a:rPr lang="ja-JP" altLang="en-US" sz="900" b="1">
                        <a:solidFill>
                          <a:schemeClr val="bg1"/>
                        </a:solidFill>
                        <a:latin typeface="+mj-ea"/>
                        <a:ea typeface="+mj-ea"/>
                      </a:rPr>
                      <a:t>やってもらう</a:t>
                    </a:r>
                    <a:r>
                      <a:rPr lang="en-US" altLang="ja-JP" sz="900" b="1">
                        <a:solidFill>
                          <a:schemeClr val="bg1"/>
                        </a:solidFill>
                        <a:latin typeface="+mj-ea"/>
                        <a:ea typeface="+mj-ea"/>
                      </a:rPr>
                      <a:t/>
                    </a:r>
                    <a:br>
                      <a:rPr lang="en-US" altLang="ja-JP" sz="900" b="1">
                        <a:solidFill>
                          <a:schemeClr val="bg1"/>
                        </a:solidFill>
                        <a:latin typeface="+mj-ea"/>
                        <a:ea typeface="+mj-ea"/>
                      </a:rPr>
                    </a:br>
                    <a:r>
                      <a:rPr lang="ja-JP" altLang="en-US" sz="900" b="1">
                        <a:solidFill>
                          <a:schemeClr val="bg1"/>
                        </a:solidFill>
                        <a:latin typeface="+mj-ea"/>
                        <a:ea typeface="+mj-ea"/>
                      </a:rPr>
                      <a:t>仕事がない
</a:t>
                    </a:r>
                    <a:r>
                      <a:rPr lang="en-US" altLang="ja-JP" sz="900" b="1">
                        <a:solidFill>
                          <a:schemeClr val="bg1"/>
                        </a:solidFill>
                        <a:latin typeface="+mj-ea"/>
                        <a:ea typeface="+mj-ea"/>
                      </a:rPr>
                      <a:t>32%</a:t>
                    </a:r>
                    <a:endParaRPr lang="ja-JP" altLang="en-US" sz="900" b="1">
                      <a:solidFill>
                        <a:schemeClr val="bg1"/>
                      </a:solidFill>
                      <a:latin typeface="+mj-ea"/>
                      <a:ea typeface="+mj-ea"/>
                    </a:endParaRPr>
                  </a:p>
                </c:rich>
              </c:tx>
              <c:spPr/>
              <c:showCatName val="1"/>
              <c:showPercent val="1"/>
            </c:dLbl>
            <c:dLbl>
              <c:idx val="1"/>
              <c:layout>
                <c:manualLayout>
                  <c:x val="2.2391940232389482E-2"/>
                  <c:y val="-1.2976729864074261E-2"/>
                </c:manualLayout>
              </c:layout>
              <c:tx>
                <c:rich>
                  <a:bodyPr/>
                  <a:lstStyle/>
                  <a:p>
                    <a:pPr>
                      <a:defRPr sz="900">
                        <a:solidFill>
                          <a:sysClr val="windowText" lastClr="000000"/>
                        </a:solidFill>
                        <a:latin typeface="+mj-ea"/>
                        <a:ea typeface="+mj-ea"/>
                      </a:defRPr>
                    </a:pPr>
                    <a:r>
                      <a:rPr lang="ja-JP" altLang="en-US" sz="900" b="1">
                        <a:solidFill>
                          <a:sysClr val="windowText" lastClr="000000"/>
                        </a:solidFill>
                        <a:latin typeface="+mj-ea"/>
                        <a:ea typeface="+mj-ea"/>
                      </a:rPr>
                      <a:t>②</a:t>
                    </a:r>
                    <a:r>
                      <a:rPr lang="ja-JP" altLang="en-US" sz="900" b="1">
                        <a:latin typeface="+mj-ea"/>
                        <a:ea typeface="+mj-ea"/>
                      </a:rPr>
                      <a:t>総人件費が</a:t>
                    </a:r>
                    <a:r>
                      <a:rPr lang="en-US" altLang="ja-JP" sz="900" b="1">
                        <a:latin typeface="+mj-ea"/>
                        <a:ea typeface="+mj-ea"/>
                      </a:rPr>
                      <a:t/>
                    </a:r>
                    <a:br>
                      <a:rPr lang="en-US" altLang="ja-JP" sz="900" b="1">
                        <a:latin typeface="+mj-ea"/>
                        <a:ea typeface="+mj-ea"/>
                      </a:rPr>
                    </a:br>
                    <a:r>
                      <a:rPr lang="ja-JP" altLang="en-US" sz="900" b="1">
                        <a:latin typeface="+mj-ea"/>
                        <a:ea typeface="+mj-ea"/>
                      </a:rPr>
                      <a:t>限られている
</a:t>
                    </a:r>
                    <a:r>
                      <a:rPr lang="en-US" altLang="ja-JP" sz="900" b="1">
                        <a:latin typeface="+mj-ea"/>
                        <a:ea typeface="+mj-ea"/>
                      </a:rPr>
                      <a:t>5%</a:t>
                    </a:r>
                    <a:endParaRPr lang="ja-JP" altLang="en-US" sz="900" b="1">
                      <a:latin typeface="+mj-ea"/>
                      <a:ea typeface="+mj-ea"/>
                    </a:endParaRPr>
                  </a:p>
                </c:rich>
              </c:tx>
              <c:spPr/>
              <c:showCatName val="1"/>
              <c:showPercent val="1"/>
            </c:dLbl>
            <c:dLbl>
              <c:idx val="2"/>
              <c:layout>
                <c:manualLayout>
                  <c:x val="-5.1212044130934962E-2"/>
                  <c:y val="-5.1533705790558305E-2"/>
                </c:manualLayout>
              </c:layout>
              <c:tx>
                <c:rich>
                  <a:bodyPr/>
                  <a:lstStyle/>
                  <a:p>
                    <a:pPr>
                      <a:defRPr sz="900">
                        <a:solidFill>
                          <a:sysClr val="windowText" lastClr="000000"/>
                        </a:solidFill>
                        <a:latin typeface="+mj-ea"/>
                        <a:ea typeface="+mj-ea"/>
                      </a:defRPr>
                    </a:pPr>
                    <a:r>
                      <a:rPr lang="ja-JP" altLang="en-US" sz="900" b="1">
                        <a:solidFill>
                          <a:schemeClr val="bg1"/>
                        </a:solidFill>
                        <a:latin typeface="+mj-ea"/>
                        <a:ea typeface="+mj-ea"/>
                      </a:rPr>
                      <a:t>③若年者の</a:t>
                    </a:r>
                    <a:r>
                      <a:rPr lang="en-US" altLang="ja-JP" sz="900" b="1">
                        <a:solidFill>
                          <a:schemeClr val="bg1"/>
                        </a:solidFill>
                        <a:latin typeface="+mj-ea"/>
                        <a:ea typeface="+mj-ea"/>
                      </a:rPr>
                      <a:t/>
                    </a:r>
                    <a:br>
                      <a:rPr lang="en-US" altLang="ja-JP" sz="900" b="1">
                        <a:solidFill>
                          <a:schemeClr val="bg1"/>
                        </a:solidFill>
                        <a:latin typeface="+mj-ea"/>
                        <a:ea typeface="+mj-ea"/>
                      </a:rPr>
                    </a:br>
                    <a:r>
                      <a:rPr lang="ja-JP" altLang="en-US" sz="900" b="1">
                        <a:solidFill>
                          <a:schemeClr val="bg1"/>
                        </a:solidFill>
                        <a:latin typeface="+mj-ea"/>
                        <a:ea typeface="+mj-ea"/>
                      </a:rPr>
                      <a:t>採用に制限を</a:t>
                    </a:r>
                    <a:r>
                      <a:rPr lang="en-US" altLang="ja-JP" sz="900" b="1">
                        <a:solidFill>
                          <a:schemeClr val="bg1"/>
                        </a:solidFill>
                        <a:latin typeface="+mj-ea"/>
                        <a:ea typeface="+mj-ea"/>
                      </a:rPr>
                      <a:t/>
                    </a:r>
                    <a:br>
                      <a:rPr lang="en-US" altLang="ja-JP" sz="900" b="1">
                        <a:solidFill>
                          <a:schemeClr val="bg1"/>
                        </a:solidFill>
                        <a:latin typeface="+mj-ea"/>
                        <a:ea typeface="+mj-ea"/>
                      </a:rPr>
                    </a:br>
                    <a:r>
                      <a:rPr lang="ja-JP" altLang="en-US" sz="900" b="1">
                        <a:solidFill>
                          <a:schemeClr val="bg1"/>
                        </a:solidFill>
                        <a:latin typeface="+mj-ea"/>
                        <a:ea typeface="+mj-ea"/>
                      </a:rPr>
                      <a:t>受ける
</a:t>
                    </a:r>
                    <a:r>
                      <a:rPr lang="en-US" altLang="ja-JP" sz="900" b="1">
                        <a:solidFill>
                          <a:schemeClr val="bg1"/>
                        </a:solidFill>
                        <a:latin typeface="+mj-ea"/>
                        <a:ea typeface="+mj-ea"/>
                      </a:rPr>
                      <a:t>21%</a:t>
                    </a:r>
                    <a:endParaRPr lang="ja-JP" altLang="en-US" sz="900" b="1">
                      <a:solidFill>
                        <a:schemeClr val="bg1"/>
                      </a:solidFill>
                      <a:latin typeface="+mj-ea"/>
                      <a:ea typeface="+mj-ea"/>
                    </a:endParaRPr>
                  </a:p>
                </c:rich>
              </c:tx>
              <c:spPr/>
              <c:showCatName val="1"/>
              <c:showPercent val="1"/>
            </c:dLbl>
            <c:dLbl>
              <c:idx val="3"/>
              <c:layout>
                <c:manualLayout>
                  <c:x val="8.1058090999875765E-2"/>
                  <c:y val="-9.3436334830309595E-2"/>
                </c:manualLayout>
              </c:layout>
              <c:tx>
                <c:rich>
                  <a:bodyPr/>
                  <a:lstStyle/>
                  <a:p>
                    <a:pPr>
                      <a:defRPr sz="900">
                        <a:solidFill>
                          <a:schemeClr val="bg1"/>
                        </a:solidFill>
                        <a:latin typeface="+mn-ea"/>
                        <a:ea typeface="+mn-ea"/>
                      </a:defRPr>
                    </a:pPr>
                    <a:r>
                      <a:rPr lang="ja-JP" altLang="en-US" sz="900" b="1">
                        <a:solidFill>
                          <a:schemeClr val="bg1"/>
                        </a:solidFill>
                        <a:latin typeface="+mn-ea"/>
                        <a:ea typeface="+mn-ea"/>
                      </a:rPr>
                      <a:t>④健康面・</a:t>
                    </a:r>
                    <a:r>
                      <a:rPr lang="en-US" altLang="ja-JP" sz="900" b="1">
                        <a:solidFill>
                          <a:schemeClr val="bg1"/>
                        </a:solidFill>
                        <a:latin typeface="+mn-ea"/>
                        <a:ea typeface="+mn-ea"/>
                      </a:rPr>
                      <a:t/>
                    </a:r>
                    <a:br>
                      <a:rPr lang="en-US" altLang="ja-JP" sz="900" b="1">
                        <a:solidFill>
                          <a:schemeClr val="bg1"/>
                        </a:solidFill>
                        <a:latin typeface="+mn-ea"/>
                        <a:ea typeface="+mn-ea"/>
                      </a:rPr>
                    </a:br>
                    <a:r>
                      <a:rPr lang="ja-JP" altLang="en-US" sz="900" b="1">
                        <a:solidFill>
                          <a:schemeClr val="bg1"/>
                        </a:solidFill>
                        <a:latin typeface="+mn-ea"/>
                        <a:ea typeface="+mn-ea"/>
                      </a:rPr>
                      <a:t>安全面</a:t>
                    </a:r>
                    <a:endParaRPr lang="en-US" altLang="ja-JP" sz="900" b="1">
                      <a:solidFill>
                        <a:schemeClr val="bg1"/>
                      </a:solidFill>
                      <a:latin typeface="+mn-ea"/>
                      <a:ea typeface="+mn-ea"/>
                    </a:endParaRPr>
                  </a:p>
                  <a:p>
                    <a:pPr>
                      <a:defRPr sz="900">
                        <a:solidFill>
                          <a:schemeClr val="bg1"/>
                        </a:solidFill>
                        <a:latin typeface="+mn-ea"/>
                        <a:ea typeface="+mn-ea"/>
                      </a:defRPr>
                    </a:pPr>
                    <a:r>
                      <a:rPr lang="ja-JP" altLang="en-US" sz="900" b="1">
                        <a:solidFill>
                          <a:schemeClr val="bg1"/>
                        </a:solidFill>
                        <a:latin typeface="+mn-ea"/>
                        <a:ea typeface="+mn-ea"/>
                      </a:rPr>
                      <a:t>で不安
</a:t>
                    </a:r>
                    <a:r>
                      <a:rPr lang="en-US" altLang="ja-JP" sz="900" b="1">
                        <a:solidFill>
                          <a:schemeClr val="bg1"/>
                        </a:solidFill>
                        <a:latin typeface="+mn-ea"/>
                        <a:ea typeface="+mn-ea"/>
                      </a:rPr>
                      <a:t>26%</a:t>
                    </a:r>
                  </a:p>
                </c:rich>
              </c:tx>
              <c:spPr/>
              <c:showCatName val="1"/>
              <c:showPercent val="1"/>
            </c:dLbl>
            <c:dLbl>
              <c:idx val="4"/>
              <c:layout>
                <c:manualLayout>
                  <c:x val="0.10946830668259912"/>
                  <c:y val="0.15779703514714405"/>
                </c:manualLayout>
              </c:layout>
              <c:tx>
                <c:rich>
                  <a:bodyPr/>
                  <a:lstStyle/>
                  <a:p>
                    <a:pPr>
                      <a:defRPr sz="900">
                        <a:solidFill>
                          <a:schemeClr val="bg1"/>
                        </a:solidFill>
                        <a:latin typeface="+mj-ea"/>
                        <a:ea typeface="+mj-ea"/>
                      </a:defRPr>
                    </a:pPr>
                    <a:r>
                      <a:rPr lang="ja-JP" altLang="en-US" sz="900" b="1">
                        <a:solidFill>
                          <a:schemeClr val="bg1"/>
                        </a:solidFill>
                        <a:latin typeface="+mj-ea"/>
                        <a:ea typeface="+mj-ea"/>
                      </a:rPr>
                      <a:t>⑤世代交代の</a:t>
                    </a:r>
                    <a:r>
                      <a:rPr lang="en-US" altLang="ja-JP" sz="900" b="1">
                        <a:solidFill>
                          <a:schemeClr val="bg1"/>
                        </a:solidFill>
                        <a:latin typeface="+mj-ea"/>
                        <a:ea typeface="+mj-ea"/>
                      </a:rPr>
                      <a:t/>
                    </a:r>
                    <a:br>
                      <a:rPr lang="en-US" altLang="ja-JP" sz="900" b="1">
                        <a:solidFill>
                          <a:schemeClr val="bg1"/>
                        </a:solidFill>
                        <a:latin typeface="+mj-ea"/>
                        <a:ea typeface="+mj-ea"/>
                      </a:rPr>
                    </a:br>
                    <a:r>
                      <a:rPr lang="ja-JP" altLang="en-US" sz="900" b="1">
                        <a:solidFill>
                          <a:schemeClr val="bg1"/>
                        </a:solidFill>
                        <a:latin typeface="+mj-ea"/>
                        <a:ea typeface="+mj-ea"/>
                      </a:rPr>
                      <a:t>足かせになる
</a:t>
                    </a:r>
                    <a:r>
                      <a:rPr lang="en-US" altLang="ja-JP" sz="900" b="1">
                        <a:solidFill>
                          <a:schemeClr val="bg1"/>
                        </a:solidFill>
                        <a:latin typeface="+mj-ea"/>
                        <a:ea typeface="+mj-ea"/>
                      </a:rPr>
                      <a:t>16%</a:t>
                    </a:r>
                  </a:p>
                </c:rich>
              </c:tx>
              <c:spPr/>
              <c:showCatName val="1"/>
              <c:showPercent val="1"/>
            </c:dLbl>
            <c:dLbl>
              <c:idx val="5"/>
              <c:delete val="1"/>
            </c:dLbl>
            <c:txPr>
              <a:bodyPr/>
              <a:lstStyle/>
              <a:p>
                <a:pPr>
                  <a:defRPr sz="900">
                    <a:solidFill>
                      <a:sysClr val="windowText" lastClr="000000"/>
                    </a:solidFill>
                  </a:defRPr>
                </a:pPr>
                <a:endParaRPr lang="ja-JP"/>
              </a:p>
            </c:txPr>
            <c:showCatName val="1"/>
            <c:showPercent val="1"/>
            <c:showLeaderLines val="1"/>
          </c:dLbls>
          <c:cat>
            <c:strRef>
              <c:f>企業アンケート結果!$A$52:$D$57</c:f>
              <c:strCache>
                <c:ptCount val="6"/>
                <c:pt idx="0">
                  <c:v>①高年齢者にやってもらう仕事がない</c:v>
                </c:pt>
                <c:pt idx="1">
                  <c:v>②総人件費が限られている</c:v>
                </c:pt>
                <c:pt idx="2">
                  <c:v>③若年者の採用に制限を受ける</c:v>
                </c:pt>
                <c:pt idx="3">
                  <c:v>④健康面・安全面で不安</c:v>
                </c:pt>
                <c:pt idx="4">
                  <c:v>⑤世代交代の足かせになる</c:v>
                </c:pt>
                <c:pt idx="5">
                  <c:v>⑥その他</c:v>
                </c:pt>
              </c:strCache>
            </c:strRef>
          </c:cat>
          <c:val>
            <c:numRef>
              <c:f>企業アンケート結果!$E$52:$E$57</c:f>
              <c:numCache>
                <c:formatCode>General</c:formatCode>
                <c:ptCount val="6"/>
                <c:pt idx="0">
                  <c:v>6</c:v>
                </c:pt>
                <c:pt idx="1">
                  <c:v>1</c:v>
                </c:pt>
                <c:pt idx="2">
                  <c:v>4</c:v>
                </c:pt>
                <c:pt idx="3">
                  <c:v>5</c:v>
                </c:pt>
                <c:pt idx="4">
                  <c:v>3</c:v>
                </c:pt>
                <c:pt idx="5">
                  <c:v>0</c:v>
                </c:pt>
              </c:numCache>
            </c:numRef>
          </c:val>
        </c:ser>
        <c:dLbls>
          <c:showVal val="1"/>
        </c:dLbls>
        <c:firstSliceAng val="0"/>
      </c:pieChart>
    </c:plotArea>
    <c:plotVisOnly val="1"/>
    <c:dispBlanksAs val="zero"/>
  </c:chart>
  <c:spPr>
    <a:ln>
      <a:solidFill>
        <a:schemeClr val="bg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10492598053122888"/>
          <c:y val="6.7390837508947934E-2"/>
          <c:w val="0.40498914009050702"/>
          <c:h val="0.86571542193589612"/>
        </c:manualLayout>
      </c:layout>
      <c:pieChart>
        <c:varyColors val="1"/>
        <c:ser>
          <c:idx val="0"/>
          <c:order val="0"/>
          <c:dLbls>
            <c:dLbl>
              <c:idx val="0"/>
              <c:layout>
                <c:manualLayout>
                  <c:x val="-0.16006273179163621"/>
                  <c:y val="0.1445968381612083"/>
                </c:manualLayout>
              </c:layout>
              <c:tx>
                <c:rich>
                  <a:bodyPr/>
                  <a:lstStyle/>
                  <a:p>
                    <a:pPr>
                      <a:defRPr sz="900">
                        <a:solidFill>
                          <a:schemeClr val="bg1"/>
                        </a:solidFill>
                        <a:latin typeface="+mj-ea"/>
                        <a:ea typeface="+mj-ea"/>
                      </a:defRPr>
                    </a:pPr>
                    <a:r>
                      <a:rPr lang="ja-JP" altLang="en-US" sz="900" b="1">
                        <a:solidFill>
                          <a:schemeClr val="bg1"/>
                        </a:solidFill>
                        <a:latin typeface="+mj-ea"/>
                        <a:ea typeface="+mj-ea"/>
                      </a:rPr>
                      <a:t>①勤務形態</a:t>
                    </a:r>
                    <a:endParaRPr lang="en-US" altLang="ja-JP" sz="900" b="1">
                      <a:solidFill>
                        <a:schemeClr val="bg1"/>
                      </a:solidFill>
                      <a:latin typeface="+mj-ea"/>
                      <a:ea typeface="+mj-ea"/>
                    </a:endParaRPr>
                  </a:p>
                  <a:p>
                    <a:pPr>
                      <a:defRPr sz="900">
                        <a:solidFill>
                          <a:schemeClr val="bg1"/>
                        </a:solidFill>
                        <a:latin typeface="+mj-ea"/>
                        <a:ea typeface="+mj-ea"/>
                      </a:defRPr>
                    </a:pPr>
                    <a:r>
                      <a:rPr lang="ja-JP" altLang="en-US" sz="900" b="1">
                        <a:solidFill>
                          <a:schemeClr val="bg1"/>
                        </a:solidFill>
                        <a:latin typeface="+mj-ea"/>
                        <a:ea typeface="+mj-ea"/>
                      </a:rPr>
                      <a:t>を考慮
</a:t>
                    </a:r>
                    <a:r>
                      <a:rPr lang="en-US" altLang="ja-JP" sz="900" b="1">
                        <a:solidFill>
                          <a:schemeClr val="bg1"/>
                        </a:solidFill>
                        <a:latin typeface="+mj-ea"/>
                        <a:ea typeface="+mj-ea"/>
                      </a:rPr>
                      <a:t>37%</a:t>
                    </a:r>
                  </a:p>
                </c:rich>
              </c:tx>
              <c:spPr/>
              <c:showCatName val="1"/>
              <c:showPercent val="1"/>
            </c:dLbl>
            <c:dLbl>
              <c:idx val="1"/>
              <c:layout>
                <c:manualLayout>
                  <c:x val="0.12646476326081088"/>
                  <c:y val="-2.365384447424564E-2"/>
                </c:manualLayout>
              </c:layout>
              <c:tx>
                <c:rich>
                  <a:bodyPr/>
                  <a:lstStyle/>
                  <a:p>
                    <a:pPr>
                      <a:defRPr sz="900">
                        <a:solidFill>
                          <a:sysClr val="windowText" lastClr="000000"/>
                        </a:solidFill>
                        <a:latin typeface="+mj-ea"/>
                        <a:ea typeface="+mj-ea"/>
                      </a:defRPr>
                    </a:pPr>
                    <a:r>
                      <a:rPr lang="ja-JP" altLang="en-US" sz="900" b="1">
                        <a:solidFill>
                          <a:sysClr val="windowText" lastClr="000000"/>
                        </a:solidFill>
                        <a:latin typeface="+mj-ea"/>
                        <a:ea typeface="+mj-ea"/>
                      </a:rPr>
                      <a:t>②健康管理の</a:t>
                    </a:r>
                    <a:r>
                      <a:rPr lang="en-US" altLang="ja-JP" sz="900" b="1">
                        <a:solidFill>
                          <a:sysClr val="windowText" lastClr="000000"/>
                        </a:solidFill>
                        <a:latin typeface="+mj-ea"/>
                        <a:ea typeface="+mj-ea"/>
                      </a:rPr>
                      <a:t/>
                    </a:r>
                    <a:br>
                      <a:rPr lang="en-US" altLang="ja-JP" sz="900" b="1">
                        <a:solidFill>
                          <a:sysClr val="windowText" lastClr="000000"/>
                        </a:solidFill>
                        <a:latin typeface="+mj-ea"/>
                        <a:ea typeface="+mj-ea"/>
                      </a:rPr>
                    </a:br>
                    <a:r>
                      <a:rPr lang="ja-JP" altLang="en-US" sz="900" b="1">
                        <a:solidFill>
                          <a:sysClr val="windowText" lastClr="000000"/>
                        </a:solidFill>
                        <a:latin typeface="+mj-ea"/>
                        <a:ea typeface="+mj-ea"/>
                      </a:rPr>
                      <a:t>徹底
</a:t>
                    </a:r>
                    <a:r>
                      <a:rPr lang="en-US" altLang="ja-JP" sz="900" b="1">
                        <a:solidFill>
                          <a:sysClr val="windowText" lastClr="000000"/>
                        </a:solidFill>
                        <a:latin typeface="+mj-ea"/>
                        <a:ea typeface="+mj-ea"/>
                      </a:rPr>
                      <a:t>9%</a:t>
                    </a:r>
                    <a:endParaRPr lang="ja-JP" altLang="en-US" sz="900" b="1">
                      <a:solidFill>
                        <a:sysClr val="windowText" lastClr="000000"/>
                      </a:solidFill>
                      <a:latin typeface="+mj-ea"/>
                      <a:ea typeface="+mj-ea"/>
                    </a:endParaRPr>
                  </a:p>
                </c:rich>
              </c:tx>
              <c:spPr/>
              <c:showCatName val="1"/>
              <c:showPercent val="1"/>
            </c:dLbl>
            <c:dLbl>
              <c:idx val="2"/>
              <c:layout>
                <c:manualLayout>
                  <c:x val="0.13514735336930739"/>
                  <c:y val="-0.14777082504603173"/>
                </c:manualLayout>
              </c:layout>
              <c:tx>
                <c:rich>
                  <a:bodyPr/>
                  <a:lstStyle/>
                  <a:p>
                    <a:pPr>
                      <a:defRPr sz="900">
                        <a:solidFill>
                          <a:schemeClr val="bg1"/>
                        </a:solidFill>
                      </a:defRPr>
                    </a:pPr>
                    <a:r>
                      <a:rPr lang="ja-JP" altLang="en-US" sz="900" b="1">
                        <a:solidFill>
                          <a:schemeClr val="bg1"/>
                        </a:solidFill>
                        <a:latin typeface="+mj-ea"/>
                        <a:ea typeface="+mj-ea"/>
                      </a:rPr>
                      <a:t>③処遇条件の</a:t>
                    </a:r>
                    <a:r>
                      <a:rPr lang="en-US" altLang="ja-JP" sz="900" b="1">
                        <a:solidFill>
                          <a:schemeClr val="bg1"/>
                        </a:solidFill>
                        <a:latin typeface="+mj-ea"/>
                        <a:ea typeface="+mj-ea"/>
                      </a:rPr>
                      <a:t/>
                    </a:r>
                    <a:br>
                      <a:rPr lang="en-US" altLang="ja-JP" sz="900" b="1">
                        <a:solidFill>
                          <a:schemeClr val="bg1"/>
                        </a:solidFill>
                        <a:latin typeface="+mj-ea"/>
                        <a:ea typeface="+mj-ea"/>
                      </a:rPr>
                    </a:br>
                    <a:r>
                      <a:rPr lang="ja-JP" altLang="en-US" sz="900" b="1">
                        <a:solidFill>
                          <a:schemeClr val="bg1"/>
                        </a:solidFill>
                        <a:latin typeface="+mj-ea"/>
                        <a:ea typeface="+mj-ea"/>
                      </a:rPr>
                      <a:t>見直し
</a:t>
                    </a:r>
                    <a:r>
                      <a:rPr lang="en-US" altLang="ja-JP" sz="900" b="1">
                        <a:solidFill>
                          <a:schemeClr val="bg1"/>
                        </a:solidFill>
                        <a:latin typeface="+mj-ea"/>
                        <a:ea typeface="+mj-ea"/>
                      </a:rPr>
                      <a:t>28%</a:t>
                    </a:r>
                  </a:p>
                </c:rich>
              </c:tx>
              <c:spPr/>
              <c:showCatName val="1"/>
              <c:showPercent val="1"/>
            </c:dLbl>
            <c:dLbl>
              <c:idx val="3"/>
              <c:layout>
                <c:manualLayout>
                  <c:x val="0.13909326686243176"/>
                  <c:y val="0.26605870625198008"/>
                </c:manualLayout>
              </c:layout>
              <c:tx>
                <c:rich>
                  <a:bodyPr/>
                  <a:lstStyle/>
                  <a:p>
                    <a:pPr>
                      <a:defRPr sz="900">
                        <a:solidFill>
                          <a:schemeClr val="bg1"/>
                        </a:solidFill>
                      </a:defRPr>
                    </a:pPr>
                    <a:r>
                      <a:rPr lang="ja-JP" altLang="en-US" sz="900" b="1">
                        <a:solidFill>
                          <a:schemeClr val="bg1"/>
                        </a:solidFill>
                        <a:latin typeface="+mj-ea"/>
                        <a:ea typeface="+mj-ea"/>
                      </a:rPr>
                      <a:t>④高年齢者の</a:t>
                    </a:r>
                    <a:r>
                      <a:rPr lang="en-US" altLang="ja-JP" sz="900" b="1">
                        <a:solidFill>
                          <a:schemeClr val="bg1"/>
                        </a:solidFill>
                        <a:latin typeface="+mj-ea"/>
                        <a:ea typeface="+mj-ea"/>
                      </a:rPr>
                      <a:t/>
                    </a:r>
                    <a:br>
                      <a:rPr lang="en-US" altLang="ja-JP" sz="900" b="1">
                        <a:solidFill>
                          <a:schemeClr val="bg1"/>
                        </a:solidFill>
                        <a:latin typeface="+mj-ea"/>
                        <a:ea typeface="+mj-ea"/>
                      </a:rPr>
                    </a:br>
                    <a:r>
                      <a:rPr lang="ja-JP" altLang="en-US" sz="900" b="1">
                        <a:solidFill>
                          <a:schemeClr val="bg1"/>
                        </a:solidFill>
                        <a:latin typeface="+mj-ea"/>
                        <a:ea typeface="+mj-ea"/>
                      </a:rPr>
                      <a:t>職場配置での</a:t>
                    </a:r>
                    <a:r>
                      <a:rPr lang="en-US" altLang="ja-JP" sz="900" b="1">
                        <a:solidFill>
                          <a:schemeClr val="bg1"/>
                        </a:solidFill>
                        <a:latin typeface="+mj-ea"/>
                        <a:ea typeface="+mj-ea"/>
                      </a:rPr>
                      <a:t/>
                    </a:r>
                    <a:br>
                      <a:rPr lang="en-US" altLang="ja-JP" sz="900" b="1">
                        <a:solidFill>
                          <a:schemeClr val="bg1"/>
                        </a:solidFill>
                        <a:latin typeface="+mj-ea"/>
                        <a:ea typeface="+mj-ea"/>
                      </a:rPr>
                    </a:br>
                    <a:r>
                      <a:rPr lang="ja-JP" altLang="en-US" sz="900" b="1">
                        <a:solidFill>
                          <a:schemeClr val="bg1"/>
                        </a:solidFill>
                        <a:latin typeface="+mj-ea"/>
                        <a:ea typeface="+mj-ea"/>
                      </a:rPr>
                      <a:t>配慮
</a:t>
                    </a:r>
                    <a:r>
                      <a:rPr lang="en-US" altLang="ja-JP" sz="900" b="1">
                        <a:solidFill>
                          <a:schemeClr val="bg1"/>
                        </a:solidFill>
                        <a:latin typeface="+mj-ea"/>
                        <a:ea typeface="+mj-ea"/>
                      </a:rPr>
                      <a:t>23%</a:t>
                    </a:r>
                  </a:p>
                </c:rich>
              </c:tx>
              <c:spPr/>
              <c:showCatName val="1"/>
              <c:showPercent val="1"/>
            </c:dLbl>
            <c:dLbl>
              <c:idx val="4"/>
              <c:layout>
                <c:manualLayout>
                  <c:x val="-0.20277225672877847"/>
                  <c:y val="3.3948745342213982E-2"/>
                </c:manualLayout>
              </c:layout>
              <c:tx>
                <c:rich>
                  <a:bodyPr/>
                  <a:lstStyle/>
                  <a:p>
                    <a:pPr>
                      <a:defRPr sz="900">
                        <a:solidFill>
                          <a:sysClr val="windowText" lastClr="000000"/>
                        </a:solidFill>
                        <a:latin typeface="+mj-ea"/>
                        <a:ea typeface="+mj-ea"/>
                      </a:defRPr>
                    </a:pPr>
                    <a:r>
                      <a:rPr lang="ja-JP" altLang="en-US" sz="900" b="1">
                        <a:solidFill>
                          <a:sysClr val="windowText" lastClr="000000"/>
                        </a:solidFill>
                        <a:latin typeface="+mj-ea"/>
                        <a:ea typeface="+mj-ea"/>
                      </a:rPr>
                      <a:t>⑤教育訓練</a:t>
                    </a:r>
                    <a:endParaRPr lang="en-US" altLang="ja-JP" sz="900" b="1">
                      <a:solidFill>
                        <a:sysClr val="windowText" lastClr="000000"/>
                      </a:solidFill>
                      <a:latin typeface="+mj-ea"/>
                      <a:ea typeface="+mj-ea"/>
                    </a:endParaRPr>
                  </a:p>
                  <a:p>
                    <a:pPr>
                      <a:defRPr sz="900">
                        <a:solidFill>
                          <a:sysClr val="windowText" lastClr="000000"/>
                        </a:solidFill>
                        <a:latin typeface="+mj-ea"/>
                        <a:ea typeface="+mj-ea"/>
                      </a:defRPr>
                    </a:pPr>
                    <a:r>
                      <a:rPr lang="ja-JP" altLang="en-US" sz="900" b="1">
                        <a:solidFill>
                          <a:sysClr val="windowText" lastClr="000000"/>
                        </a:solidFill>
                        <a:latin typeface="+mj-ea"/>
                        <a:ea typeface="+mj-ea"/>
                      </a:rPr>
                      <a:t>の充実
</a:t>
                    </a:r>
                    <a:r>
                      <a:rPr lang="en-US" altLang="ja-JP" sz="900" b="1">
                        <a:solidFill>
                          <a:sysClr val="windowText" lastClr="000000"/>
                        </a:solidFill>
                        <a:latin typeface="+mj-ea"/>
                        <a:ea typeface="+mj-ea"/>
                      </a:rPr>
                      <a:t>3%</a:t>
                    </a:r>
                    <a:endParaRPr lang="ja-JP" altLang="en-US" sz="900" b="1">
                      <a:solidFill>
                        <a:sysClr val="windowText" lastClr="000000"/>
                      </a:solidFill>
                      <a:latin typeface="+mj-ea"/>
                      <a:ea typeface="+mj-ea"/>
                    </a:endParaRPr>
                  </a:p>
                </c:rich>
              </c:tx>
              <c:spPr/>
              <c:showCatName val="1"/>
              <c:showPercent val="1"/>
            </c:dLbl>
            <c:txPr>
              <a:bodyPr/>
              <a:lstStyle/>
              <a:p>
                <a:pPr>
                  <a:defRPr>
                    <a:solidFill>
                      <a:sysClr val="windowText" lastClr="000000"/>
                    </a:solidFill>
                  </a:defRPr>
                </a:pPr>
                <a:endParaRPr lang="ja-JP"/>
              </a:p>
            </c:txPr>
            <c:showCatName val="1"/>
            <c:showPercent val="1"/>
            <c:showLeaderLines val="1"/>
          </c:dLbls>
          <c:cat>
            <c:strRef>
              <c:f>企業アンケート結果!$A$61:$D$65</c:f>
              <c:strCache>
                <c:ptCount val="5"/>
                <c:pt idx="0">
                  <c:v>①勤務形態を考慮</c:v>
                </c:pt>
                <c:pt idx="1">
                  <c:v>②健康管理の徹底</c:v>
                </c:pt>
                <c:pt idx="2">
                  <c:v>③処遇条件の見直し</c:v>
                </c:pt>
                <c:pt idx="3">
                  <c:v>④高年齢者の職場配置での配慮</c:v>
                </c:pt>
                <c:pt idx="4">
                  <c:v>⑤教育訓練の充実</c:v>
                </c:pt>
              </c:strCache>
            </c:strRef>
          </c:cat>
          <c:val>
            <c:numRef>
              <c:f>企業アンケート結果!$G$61:$G$65</c:f>
              <c:numCache>
                <c:formatCode>General</c:formatCode>
                <c:ptCount val="5"/>
                <c:pt idx="0">
                  <c:v>16</c:v>
                </c:pt>
                <c:pt idx="1">
                  <c:v>4</c:v>
                </c:pt>
                <c:pt idx="2">
                  <c:v>12</c:v>
                </c:pt>
                <c:pt idx="3">
                  <c:v>10</c:v>
                </c:pt>
                <c:pt idx="4">
                  <c:v>1</c:v>
                </c:pt>
              </c:numCache>
            </c:numRef>
          </c:val>
        </c:ser>
        <c:dLbls>
          <c:showVal val="1"/>
        </c:dLbls>
        <c:firstSliceAng val="0"/>
      </c:pieChart>
    </c:plotArea>
    <c:plotVisOnly val="1"/>
    <c:dispBlanksAs val="zero"/>
  </c:chart>
  <c:spPr>
    <a:ln w="6350">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16808526713238794"/>
          <c:y val="8.4453614128964682E-2"/>
          <c:w val="0.66818201083160889"/>
          <c:h val="0.89056198761181049"/>
        </c:manualLayout>
      </c:layout>
      <c:pieChart>
        <c:varyColors val="1"/>
        <c:ser>
          <c:idx val="0"/>
          <c:order val="0"/>
          <c:dLbls>
            <c:dLbl>
              <c:idx val="0"/>
              <c:layout>
                <c:manualLayout>
                  <c:x val="-0.20475810624031776"/>
                  <c:y val="0.19056202821234697"/>
                </c:manualLayout>
              </c:layout>
              <c:tx>
                <c:rich>
                  <a:bodyPr/>
                  <a:lstStyle/>
                  <a:p>
                    <a:pPr>
                      <a:defRPr sz="900">
                        <a:solidFill>
                          <a:schemeClr val="bg1"/>
                        </a:solidFill>
                        <a:latin typeface="+mj-ea"/>
                        <a:ea typeface="+mj-ea"/>
                      </a:defRPr>
                    </a:pPr>
                    <a:r>
                      <a:rPr lang="ja-JP" altLang="en-US" sz="900" b="1">
                        <a:solidFill>
                          <a:schemeClr val="bg1"/>
                        </a:solidFill>
                        <a:latin typeface="+mj-ea"/>
                        <a:ea typeface="+mj-ea"/>
                      </a:rPr>
                      <a:t>①</a:t>
                    </a:r>
                    <a:r>
                      <a:rPr lang="ja-JP" altLang="en-US" b="1">
                        <a:solidFill>
                          <a:schemeClr val="bg1"/>
                        </a:solidFill>
                      </a:rPr>
                      <a:t>健康診断結果及び体力診断の</a:t>
                    </a:r>
                    <a:endParaRPr lang="en-US" altLang="ja-JP" b="1">
                      <a:solidFill>
                        <a:schemeClr val="bg1"/>
                      </a:solidFill>
                    </a:endParaRPr>
                  </a:p>
                  <a:p>
                    <a:pPr>
                      <a:defRPr sz="900">
                        <a:solidFill>
                          <a:schemeClr val="bg1"/>
                        </a:solidFill>
                        <a:latin typeface="+mj-ea"/>
                        <a:ea typeface="+mj-ea"/>
                      </a:defRPr>
                    </a:pPr>
                    <a:r>
                      <a:rPr lang="ja-JP" altLang="en-US" b="1">
                        <a:solidFill>
                          <a:schemeClr val="bg1"/>
                        </a:solidFill>
                      </a:rPr>
                      <a:t>結果
</a:t>
                    </a:r>
                    <a:r>
                      <a:rPr lang="en-US" altLang="ja-JP" b="1">
                        <a:solidFill>
                          <a:schemeClr val="bg1"/>
                        </a:solidFill>
                      </a:rPr>
                      <a:t>28%</a:t>
                    </a:r>
                  </a:p>
                </c:rich>
              </c:tx>
              <c:spPr/>
              <c:showCatName val="1"/>
              <c:showPercent val="1"/>
            </c:dLbl>
            <c:dLbl>
              <c:idx val="1"/>
              <c:layout>
                <c:manualLayout>
                  <c:x val="-0.15123638447604623"/>
                  <c:y val="-0.10142135574714621"/>
                </c:manualLayout>
              </c:layout>
              <c:tx>
                <c:rich>
                  <a:bodyPr/>
                  <a:lstStyle/>
                  <a:p>
                    <a:pPr>
                      <a:defRPr sz="900">
                        <a:solidFill>
                          <a:schemeClr val="bg1"/>
                        </a:solidFill>
                        <a:latin typeface="+mj-ea"/>
                        <a:ea typeface="+mj-ea"/>
                      </a:defRPr>
                    </a:pPr>
                    <a:r>
                      <a:rPr lang="ja-JP" altLang="en-US" sz="900" b="1">
                        <a:solidFill>
                          <a:schemeClr val="bg1"/>
                        </a:solidFill>
                        <a:latin typeface="+mj-ea"/>
                        <a:ea typeface="+mj-ea"/>
                      </a:rPr>
                      <a:t>②</a:t>
                    </a:r>
                    <a:r>
                      <a:rPr lang="ja-JP" altLang="en-US" b="1">
                        <a:solidFill>
                          <a:schemeClr val="bg1"/>
                        </a:solidFill>
                      </a:rPr>
                      <a:t>人事</a:t>
                    </a:r>
                    <a:endParaRPr lang="en-US" altLang="ja-JP" b="1">
                      <a:solidFill>
                        <a:schemeClr val="bg1"/>
                      </a:solidFill>
                    </a:endParaRPr>
                  </a:p>
                  <a:p>
                    <a:pPr>
                      <a:defRPr sz="900">
                        <a:solidFill>
                          <a:schemeClr val="bg1"/>
                        </a:solidFill>
                        <a:latin typeface="+mj-ea"/>
                        <a:ea typeface="+mj-ea"/>
                      </a:defRPr>
                    </a:pPr>
                    <a:r>
                      <a:rPr lang="ja-JP" altLang="en-US" b="1">
                        <a:solidFill>
                          <a:schemeClr val="bg1"/>
                        </a:solidFill>
                      </a:rPr>
                      <a:t>　考課
</a:t>
                    </a:r>
                    <a:r>
                      <a:rPr lang="en-US" altLang="ja-JP" b="1">
                        <a:solidFill>
                          <a:schemeClr val="bg1"/>
                        </a:solidFill>
                      </a:rPr>
                      <a:t>29%</a:t>
                    </a:r>
                    <a:endParaRPr lang="ja-JP" altLang="en-US" b="1">
                      <a:solidFill>
                        <a:schemeClr val="bg1"/>
                      </a:solidFill>
                    </a:endParaRPr>
                  </a:p>
                </c:rich>
              </c:tx>
              <c:spPr/>
              <c:showCatName val="1"/>
              <c:showPercent val="1"/>
            </c:dLbl>
            <c:dLbl>
              <c:idx val="2"/>
              <c:layout>
                <c:manualLayout>
                  <c:x val="0.16490285334291571"/>
                  <c:y val="-6.6902509133759669E-2"/>
                </c:manualLayout>
              </c:layout>
              <c:tx>
                <c:rich>
                  <a:bodyPr/>
                  <a:lstStyle/>
                  <a:p>
                    <a:pPr>
                      <a:defRPr sz="900">
                        <a:solidFill>
                          <a:schemeClr val="bg1"/>
                        </a:solidFill>
                        <a:latin typeface="+mj-ea"/>
                        <a:ea typeface="+mj-ea"/>
                      </a:defRPr>
                    </a:pPr>
                    <a:r>
                      <a:rPr lang="ja-JP" altLang="en-US" sz="900" b="1">
                        <a:solidFill>
                          <a:schemeClr val="bg1"/>
                        </a:solidFill>
                        <a:latin typeface="+mj-ea"/>
                        <a:ea typeface="+mj-ea"/>
                      </a:rPr>
                      <a:t>③</a:t>
                    </a:r>
                    <a:r>
                      <a:rPr lang="ja-JP" altLang="en-US" b="1">
                        <a:solidFill>
                          <a:schemeClr val="bg1"/>
                        </a:solidFill>
                      </a:rPr>
                      <a:t>勤務</a:t>
                    </a:r>
                    <a:endParaRPr lang="en-US" altLang="ja-JP" b="1">
                      <a:solidFill>
                        <a:schemeClr val="bg1"/>
                      </a:solidFill>
                    </a:endParaRPr>
                  </a:p>
                  <a:p>
                    <a:pPr>
                      <a:defRPr sz="900">
                        <a:solidFill>
                          <a:schemeClr val="bg1"/>
                        </a:solidFill>
                        <a:latin typeface="+mj-ea"/>
                        <a:ea typeface="+mj-ea"/>
                      </a:defRPr>
                    </a:pPr>
                    <a:r>
                      <a:rPr lang="ja-JP" altLang="en-US" b="1">
                        <a:solidFill>
                          <a:schemeClr val="bg1"/>
                        </a:solidFill>
                      </a:rPr>
                      <a:t>態度
</a:t>
                    </a:r>
                    <a:r>
                      <a:rPr lang="en-US" altLang="ja-JP" b="1">
                        <a:solidFill>
                          <a:schemeClr val="bg1"/>
                        </a:solidFill>
                      </a:rPr>
                      <a:t>29%</a:t>
                    </a:r>
                    <a:endParaRPr lang="ja-JP" altLang="en-US" b="1">
                      <a:solidFill>
                        <a:schemeClr val="bg1"/>
                      </a:solidFill>
                    </a:endParaRPr>
                  </a:p>
                </c:rich>
              </c:tx>
              <c:spPr/>
              <c:showCatName val="1"/>
              <c:showPercent val="1"/>
            </c:dLbl>
            <c:dLbl>
              <c:idx val="3"/>
              <c:layout>
                <c:manualLayout>
                  <c:x val="-0.14270650840108726"/>
                  <c:y val="2.6318540176216241E-2"/>
                </c:manualLayout>
              </c:layout>
              <c:tx>
                <c:rich>
                  <a:bodyPr/>
                  <a:lstStyle/>
                  <a:p>
                    <a:r>
                      <a:rPr lang="ja-JP" altLang="en-US" sz="900" b="1">
                        <a:solidFill>
                          <a:sysClr val="windowText" lastClr="000000"/>
                        </a:solidFill>
                        <a:latin typeface="+mj-ea"/>
                        <a:ea typeface="+mj-ea"/>
                      </a:rPr>
                      <a:t>④</a:t>
                    </a:r>
                    <a:r>
                      <a:rPr lang="ja-JP" altLang="en-US" b="1"/>
                      <a:t>業務に</a:t>
                    </a:r>
                    <a:endParaRPr lang="en-US" altLang="ja-JP" b="1"/>
                  </a:p>
                  <a:p>
                    <a:r>
                      <a:rPr lang="ja-JP" altLang="en-US" b="1"/>
                      <a:t>必要な資格取得の有無
</a:t>
                    </a:r>
                    <a:r>
                      <a:rPr lang="en-US" altLang="ja-JP" b="1"/>
                      <a:t>14%</a:t>
                    </a:r>
                    <a:endParaRPr lang="ja-JP" altLang="en-US" b="1"/>
                  </a:p>
                </c:rich>
              </c:tx>
              <c:showCatName val="1"/>
              <c:showPercent val="1"/>
            </c:dLbl>
            <c:dLbl>
              <c:idx val="4"/>
              <c:layout>
                <c:manualLayout>
                  <c:x val="0.34496149600771031"/>
                  <c:y val="5.1031097689928084E-3"/>
                </c:manualLayout>
              </c:layout>
              <c:tx>
                <c:rich>
                  <a:bodyPr/>
                  <a:lstStyle/>
                  <a:p>
                    <a:r>
                      <a:rPr lang="ja-JP" altLang="en-US" sz="900" b="1">
                        <a:solidFill>
                          <a:sysClr val="windowText" lastClr="000000"/>
                        </a:solidFill>
                        <a:latin typeface="+mj-ea"/>
                        <a:ea typeface="+mj-ea"/>
                      </a:rPr>
                      <a:t>⑤</a:t>
                    </a:r>
                    <a:r>
                      <a:rPr lang="ja-JP" altLang="en-US" b="1"/>
                      <a:t>過去の</a:t>
                    </a:r>
                    <a:r>
                      <a:rPr lang="en-US" altLang="ja-JP" b="1"/>
                      <a:t/>
                    </a:r>
                    <a:br>
                      <a:rPr lang="en-US" altLang="ja-JP" b="1"/>
                    </a:br>
                    <a:r>
                      <a:rPr lang="ja-JP" altLang="en-US" b="1"/>
                      <a:t>出勤率
</a:t>
                    </a:r>
                    <a:r>
                      <a:rPr lang="en-US" altLang="ja-JP" b="1"/>
                      <a:t>0%</a:t>
                    </a:r>
                  </a:p>
                </c:rich>
              </c:tx>
              <c:showCatName val="1"/>
              <c:showPercent val="1"/>
            </c:dLbl>
            <c:txPr>
              <a:bodyPr/>
              <a:lstStyle/>
              <a:p>
                <a:pPr>
                  <a:defRPr sz="900">
                    <a:solidFill>
                      <a:sysClr val="windowText" lastClr="000000"/>
                    </a:solidFill>
                    <a:latin typeface="+mj-ea"/>
                    <a:ea typeface="+mj-ea"/>
                  </a:defRPr>
                </a:pPr>
                <a:endParaRPr lang="ja-JP"/>
              </a:p>
            </c:txPr>
            <c:showCatName val="1"/>
            <c:showPercent val="1"/>
            <c:showLeaderLines val="1"/>
          </c:dLbls>
          <c:cat>
            <c:strRef>
              <c:f>企業アンケート結果!$A$69:$D$73</c:f>
              <c:strCache>
                <c:ptCount val="5"/>
                <c:pt idx="0">
                  <c:v>①健康診断結果及び体力診断の結果</c:v>
                </c:pt>
                <c:pt idx="1">
                  <c:v>②人事考課</c:v>
                </c:pt>
                <c:pt idx="2">
                  <c:v>③勤務態度</c:v>
                </c:pt>
                <c:pt idx="3">
                  <c:v>④業務に必要な資格取得の有無</c:v>
                </c:pt>
                <c:pt idx="4">
                  <c:v>⑤過去の出勤率</c:v>
                </c:pt>
              </c:strCache>
            </c:strRef>
          </c:cat>
          <c:val>
            <c:numRef>
              <c:f>企業アンケート結果!$E$69:$E$73</c:f>
              <c:numCache>
                <c:formatCode>General</c:formatCode>
                <c:ptCount val="5"/>
                <c:pt idx="0">
                  <c:v>14</c:v>
                </c:pt>
                <c:pt idx="1">
                  <c:v>15</c:v>
                </c:pt>
                <c:pt idx="2">
                  <c:v>15</c:v>
                </c:pt>
                <c:pt idx="3">
                  <c:v>7</c:v>
                </c:pt>
                <c:pt idx="4">
                  <c:v>0</c:v>
                </c:pt>
              </c:numCache>
            </c:numRef>
          </c:val>
        </c:ser>
        <c:dLbls>
          <c:showVal val="1"/>
        </c:dLbls>
        <c:firstSliceAng val="0"/>
      </c:pieChart>
    </c:plotArea>
    <c:plotVisOnly val="1"/>
    <c:dispBlanksAs val="zero"/>
  </c:chart>
  <c:spPr>
    <a:ln>
      <a:solidFill>
        <a:schemeClr val="bg1"/>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2.8449126387259691E-2"/>
          <c:y val="5.7113715726471913E-2"/>
          <c:w val="0.32385682358600554"/>
          <c:h val="0.85063275370380564"/>
        </c:manualLayout>
      </c:layout>
      <c:pieChart>
        <c:varyColors val="1"/>
        <c:ser>
          <c:idx val="0"/>
          <c:order val="0"/>
          <c:dLbls>
            <c:dLbl>
              <c:idx val="0"/>
              <c:layout>
                <c:manualLayout>
                  <c:x val="-8.0444963887731077E-2"/>
                  <c:y val="0.15001650172868045"/>
                </c:manualLayout>
              </c:layout>
              <c:tx>
                <c:rich>
                  <a:bodyPr/>
                  <a:lstStyle/>
                  <a:p>
                    <a:r>
                      <a:rPr lang="en-US" altLang="ja-JP" sz="1200" b="1">
                        <a:solidFill>
                          <a:schemeClr val="bg1"/>
                        </a:solidFill>
                      </a:rPr>
                      <a:t>30%</a:t>
                    </a:r>
                  </a:p>
                </c:rich>
              </c:tx>
              <c:showPercent val="1"/>
            </c:dLbl>
            <c:dLbl>
              <c:idx val="1"/>
              <c:layout>
                <c:manualLayout>
                  <c:x val="-3.9051593684317681E-2"/>
                  <c:y val="-0.23244901657915543"/>
                </c:manualLayout>
              </c:layout>
              <c:tx>
                <c:rich>
                  <a:bodyPr/>
                  <a:lstStyle/>
                  <a:p>
                    <a:r>
                      <a:rPr lang="en-US" altLang="ja-JP" sz="1200" b="1">
                        <a:solidFill>
                          <a:schemeClr val="bg1"/>
                        </a:solidFill>
                      </a:rPr>
                      <a:t>27%</a:t>
                    </a:r>
                  </a:p>
                </c:rich>
              </c:tx>
              <c:showPercent val="1"/>
            </c:dLbl>
            <c:dLbl>
              <c:idx val="2"/>
              <c:layout>
                <c:manualLayout>
                  <c:x val="7.8196232638205798E-2"/>
                  <c:y val="-0.14835940808320849"/>
                </c:manualLayout>
              </c:layout>
              <c:tx>
                <c:rich>
                  <a:bodyPr/>
                  <a:lstStyle/>
                  <a:p>
                    <a:r>
                      <a:rPr lang="en-US" altLang="ja-JP" sz="1200" b="1">
                        <a:solidFill>
                          <a:schemeClr val="bg1"/>
                        </a:solidFill>
                      </a:rPr>
                      <a:t>11%</a:t>
                    </a:r>
                  </a:p>
                </c:rich>
              </c:tx>
              <c:showPercent val="1"/>
            </c:dLbl>
            <c:dLbl>
              <c:idx val="3"/>
              <c:layout>
                <c:manualLayout>
                  <c:x val="4.241662114584719E-2"/>
                  <c:y val="-5.690133436914302E-2"/>
                </c:manualLayout>
              </c:layout>
              <c:tx>
                <c:rich>
                  <a:bodyPr/>
                  <a:lstStyle/>
                  <a:p>
                    <a:r>
                      <a:rPr lang="en-US" altLang="ja-JP" sz="1200" b="1">
                        <a:solidFill>
                          <a:schemeClr val="bg1"/>
                        </a:solidFill>
                      </a:rPr>
                      <a:t>5%</a:t>
                    </a:r>
                  </a:p>
                </c:rich>
              </c:tx>
              <c:showPercent val="1"/>
            </c:dLbl>
            <c:dLbl>
              <c:idx val="4"/>
              <c:tx>
                <c:rich>
                  <a:bodyPr/>
                  <a:lstStyle/>
                  <a:p>
                    <a:r>
                      <a:rPr lang="en-US" altLang="ja-JP" sz="1200" b="1">
                        <a:solidFill>
                          <a:schemeClr val="bg1"/>
                        </a:solidFill>
                      </a:rPr>
                      <a:t>18%</a:t>
                    </a:r>
                  </a:p>
                </c:rich>
              </c:tx>
              <c:showPercent val="1"/>
            </c:dLbl>
            <c:dLbl>
              <c:idx val="5"/>
              <c:layout>
                <c:manualLayout>
                  <c:x val="3.7513903726858359E-2"/>
                  <c:y val="0.15462277091906718"/>
                </c:manualLayout>
              </c:layout>
              <c:tx>
                <c:rich>
                  <a:bodyPr/>
                  <a:lstStyle/>
                  <a:p>
                    <a:r>
                      <a:rPr lang="en-US" altLang="ja-JP" sz="1200" b="1">
                        <a:solidFill>
                          <a:schemeClr val="bg1"/>
                        </a:solidFill>
                      </a:rPr>
                      <a:t>9%</a:t>
                    </a:r>
                  </a:p>
                </c:rich>
              </c:tx>
              <c:showPercent val="1"/>
            </c:dLbl>
            <c:showPercent val="1"/>
            <c:showLeaderLines val="1"/>
          </c:dLbls>
          <c:cat>
            <c:strRef>
              <c:f>企業アンケート結果!$A$78:$G$83</c:f>
              <c:strCache>
                <c:ptCount val="6"/>
                <c:pt idx="0">
                  <c:v>①高年齢者自身の健康状態や身体能力の衰え</c:v>
                </c:pt>
                <c:pt idx="1">
                  <c:v>②高年齢者自身のやる気低下と新しい技術についていけない</c:v>
                </c:pt>
                <c:pt idx="2">
                  <c:v>③業務の品質や効率の低下</c:v>
                </c:pt>
                <c:pt idx="3">
                  <c:v>④業務中や通勤時の事故や災害の増加</c:v>
                </c:pt>
                <c:pt idx="4">
                  <c:v>⑤世代交代の足かせ・現役従業員との仕事のやりづらさ</c:v>
                </c:pt>
                <c:pt idx="5">
                  <c:v>⑥高年齢者に対する仕事がない、対応できない、能力開発投資できない</c:v>
                </c:pt>
              </c:strCache>
            </c:strRef>
          </c:cat>
          <c:val>
            <c:numRef>
              <c:f>企業アンケート結果!$H$78:$H$83</c:f>
              <c:numCache>
                <c:formatCode>General</c:formatCode>
                <c:ptCount val="6"/>
                <c:pt idx="0">
                  <c:v>13</c:v>
                </c:pt>
                <c:pt idx="1">
                  <c:v>12</c:v>
                </c:pt>
                <c:pt idx="2">
                  <c:v>5</c:v>
                </c:pt>
                <c:pt idx="3">
                  <c:v>2</c:v>
                </c:pt>
                <c:pt idx="4">
                  <c:v>8</c:v>
                </c:pt>
                <c:pt idx="5">
                  <c:v>4</c:v>
                </c:pt>
              </c:numCache>
            </c:numRef>
          </c:val>
        </c:ser>
        <c:dLbls>
          <c:showVal val="1"/>
        </c:dLbls>
        <c:firstSliceAng val="0"/>
      </c:pieChart>
    </c:plotArea>
    <c:legend>
      <c:legendPos val="b"/>
      <c:layout>
        <c:manualLayout>
          <c:xMode val="edge"/>
          <c:yMode val="edge"/>
          <c:x val="0.37352422380071787"/>
          <c:y val="0.10311958368063379"/>
          <c:w val="0.57089662538805264"/>
          <c:h val="0.78123725333376015"/>
        </c:manualLayout>
      </c:layout>
      <c:txPr>
        <a:bodyPr/>
        <a:lstStyle/>
        <a:p>
          <a:pPr rtl="0">
            <a:defRPr sz="900">
              <a:latin typeface="+mj-ea"/>
              <a:ea typeface="+mj-ea"/>
            </a:defRPr>
          </a:pPr>
          <a:endParaRPr lang="ja-JP"/>
        </a:p>
      </c:txPr>
    </c:legend>
    <c:plotVisOnly val="1"/>
    <c:dispBlanksAs val="zero"/>
  </c:chart>
  <c:spPr>
    <a:ln>
      <a:solidFill>
        <a:schemeClr val="bg1"/>
      </a:solidFill>
    </a:ln>
  </c:spPr>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51220-9267-48E4-AACC-C9860C0E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4681</Words>
  <Characters>26685</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公益財団法人　産業雇用安定センター</Company>
  <LinksUpToDate>false</LinksUpToDate>
  <CharactersWithSpaces>31304</CharactersWithSpaces>
  <SharedDoc>false</SharedDoc>
  <HLinks>
    <vt:vector size="174" baseType="variant">
      <vt:variant>
        <vt:i4>3538980</vt:i4>
      </vt:variant>
      <vt:variant>
        <vt:i4>81</vt:i4>
      </vt:variant>
      <vt:variant>
        <vt:i4>0</vt:i4>
      </vt:variant>
      <vt:variant>
        <vt:i4>5</vt:i4>
      </vt:variant>
      <vt:variant>
        <vt:lpwstr>http://fukui-roudoukyoku.jsite.mhlw.go.jp/hw/list/oono/2309tyousha.html</vt:lpwstr>
      </vt:variant>
      <vt:variant>
        <vt:lpwstr>fzk01</vt:lpwstr>
      </vt:variant>
      <vt:variant>
        <vt:i4>4522069</vt:i4>
      </vt:variant>
      <vt:variant>
        <vt:i4>78</vt:i4>
      </vt:variant>
      <vt:variant>
        <vt:i4>0</vt:i4>
      </vt:variant>
      <vt:variant>
        <vt:i4>5</vt:i4>
      </vt:variant>
      <vt:variant>
        <vt:lpwstr>http://fukui-roudoukyoku.jsite.mhlw.go.jp/hw/list/takefu/2320tyousha.html</vt:lpwstr>
      </vt:variant>
      <vt:variant>
        <vt:lpwstr>fzk01</vt:lpwstr>
      </vt:variant>
      <vt:variant>
        <vt:i4>4522069</vt:i4>
      </vt:variant>
      <vt:variant>
        <vt:i4>75</vt:i4>
      </vt:variant>
      <vt:variant>
        <vt:i4>0</vt:i4>
      </vt:variant>
      <vt:variant>
        <vt:i4>5</vt:i4>
      </vt:variant>
      <vt:variant>
        <vt:lpwstr>http://fukui-roudoukyoku.jsite.mhlw.go.jp/hw/list/takefu/2320tyousha.html</vt:lpwstr>
      </vt:variant>
      <vt:variant>
        <vt:lpwstr>fzk01</vt:lpwstr>
      </vt:variant>
      <vt:variant>
        <vt:i4>6619263</vt:i4>
      </vt:variant>
      <vt:variant>
        <vt:i4>72</vt:i4>
      </vt:variant>
      <vt:variant>
        <vt:i4>0</vt:i4>
      </vt:variant>
      <vt:variant>
        <vt:i4>5</vt:i4>
      </vt:variant>
      <vt:variant>
        <vt:lpwstr>http://fukui-roudoukyoku.jsite.mhlw.go.jp/var/rev0/0110/2499/mothers-salon.pdf</vt:lpwstr>
      </vt:variant>
      <vt:variant>
        <vt:lpwstr/>
      </vt:variant>
      <vt:variant>
        <vt:i4>7143526</vt:i4>
      </vt:variant>
      <vt:variant>
        <vt:i4>69</vt:i4>
      </vt:variant>
      <vt:variant>
        <vt:i4>0</vt:i4>
      </vt:variant>
      <vt:variant>
        <vt:i4>5</vt:i4>
      </vt:variant>
      <vt:variant>
        <vt:lpwstr>http://fukui-roudoukyoku.jsite.mhlw.go.jp/roudoukyoku/kanren_shisetsu/gaku_soudan.html</vt:lpwstr>
      </vt:variant>
      <vt:variant>
        <vt:lpwstr/>
      </vt:variant>
      <vt:variant>
        <vt:i4>262235</vt:i4>
      </vt:variant>
      <vt:variant>
        <vt:i4>66</vt:i4>
      </vt:variant>
      <vt:variant>
        <vt:i4>0</vt:i4>
      </vt:variant>
      <vt:variant>
        <vt:i4>5</vt:i4>
      </vt:variant>
      <vt:variant>
        <vt:lpwstr>http://fukui-roudoukyoku.jsite.mhlw.go.jp/hw/list/obama/2296tyousha.html</vt:lpwstr>
      </vt:variant>
      <vt:variant>
        <vt:lpwstr/>
      </vt:variant>
      <vt:variant>
        <vt:i4>4915289</vt:i4>
      </vt:variant>
      <vt:variant>
        <vt:i4>63</vt:i4>
      </vt:variant>
      <vt:variant>
        <vt:i4>0</vt:i4>
      </vt:variant>
      <vt:variant>
        <vt:i4>5</vt:i4>
      </vt:variant>
      <vt:variant>
        <vt:lpwstr>http://fukui-roudoukyoku.jsite.mhlw.go.jp/hw/list/obama.html</vt:lpwstr>
      </vt:variant>
      <vt:variant>
        <vt:lpwstr/>
      </vt:variant>
      <vt:variant>
        <vt:i4>7209003</vt:i4>
      </vt:variant>
      <vt:variant>
        <vt:i4>60</vt:i4>
      </vt:variant>
      <vt:variant>
        <vt:i4>0</vt:i4>
      </vt:variant>
      <vt:variant>
        <vt:i4>5</vt:i4>
      </vt:variant>
      <vt:variant>
        <vt:lpwstr>http://fukui-roudoukyoku.jsite.mhlw.go.jp/hw/list/tsuruga/2334tyousha.html</vt:lpwstr>
      </vt:variant>
      <vt:variant>
        <vt:lpwstr/>
      </vt:variant>
      <vt:variant>
        <vt:i4>2228259</vt:i4>
      </vt:variant>
      <vt:variant>
        <vt:i4>57</vt:i4>
      </vt:variant>
      <vt:variant>
        <vt:i4>0</vt:i4>
      </vt:variant>
      <vt:variant>
        <vt:i4>5</vt:i4>
      </vt:variant>
      <vt:variant>
        <vt:lpwstr>http://fukui-roudoukyoku.jsite.mhlw.go.jp/hw/list/tsuruga.html</vt:lpwstr>
      </vt:variant>
      <vt:variant>
        <vt:lpwstr/>
      </vt:variant>
      <vt:variant>
        <vt:i4>65601</vt:i4>
      </vt:variant>
      <vt:variant>
        <vt:i4>54</vt:i4>
      </vt:variant>
      <vt:variant>
        <vt:i4>0</vt:i4>
      </vt:variant>
      <vt:variant>
        <vt:i4>5</vt:i4>
      </vt:variant>
      <vt:variant>
        <vt:lpwstr>http://fukui-roudoukyoku.jsite.mhlw.go.jp/hw/list/mikuni/2289tyousha.html</vt:lpwstr>
      </vt:variant>
      <vt:variant>
        <vt:lpwstr/>
      </vt:variant>
      <vt:variant>
        <vt:i4>131073</vt:i4>
      </vt:variant>
      <vt:variant>
        <vt:i4>51</vt:i4>
      </vt:variant>
      <vt:variant>
        <vt:i4>0</vt:i4>
      </vt:variant>
      <vt:variant>
        <vt:i4>5</vt:i4>
      </vt:variant>
      <vt:variant>
        <vt:lpwstr>http://fukui-roudoukyoku.jsite.mhlw.go.jp/hw/list/mikuni.html</vt:lpwstr>
      </vt:variant>
      <vt:variant>
        <vt:lpwstr/>
      </vt:variant>
      <vt:variant>
        <vt:i4>8126505</vt:i4>
      </vt:variant>
      <vt:variant>
        <vt:i4>48</vt:i4>
      </vt:variant>
      <vt:variant>
        <vt:i4>0</vt:i4>
      </vt:variant>
      <vt:variant>
        <vt:i4>5</vt:i4>
      </vt:variant>
      <vt:variant>
        <vt:lpwstr>http://fukui-roudoukyoku.jsite.mhlw.go.jp/hw/list/oono/2309tyousha.html</vt:lpwstr>
      </vt:variant>
      <vt:variant>
        <vt:lpwstr/>
      </vt:variant>
      <vt:variant>
        <vt:i4>7798888</vt:i4>
      </vt:variant>
      <vt:variant>
        <vt:i4>45</vt:i4>
      </vt:variant>
      <vt:variant>
        <vt:i4>0</vt:i4>
      </vt:variant>
      <vt:variant>
        <vt:i4>5</vt:i4>
      </vt:variant>
      <vt:variant>
        <vt:lpwstr>http://fukui-roudoukyoku.jsite.mhlw.go.jp/hw/list/oono.html</vt:lpwstr>
      </vt:variant>
      <vt:variant>
        <vt:lpwstr/>
      </vt:variant>
      <vt:variant>
        <vt:i4>983128</vt:i4>
      </vt:variant>
      <vt:variant>
        <vt:i4>42</vt:i4>
      </vt:variant>
      <vt:variant>
        <vt:i4>0</vt:i4>
      </vt:variant>
      <vt:variant>
        <vt:i4>5</vt:i4>
      </vt:variant>
      <vt:variant>
        <vt:lpwstr>http://fukui-roudoukyoku.jsite.mhlw.go.jp/hw/list/takefu/2320tyousha.html</vt:lpwstr>
      </vt:variant>
      <vt:variant>
        <vt:lpwstr/>
      </vt:variant>
      <vt:variant>
        <vt:i4>393232</vt:i4>
      </vt:variant>
      <vt:variant>
        <vt:i4>39</vt:i4>
      </vt:variant>
      <vt:variant>
        <vt:i4>0</vt:i4>
      </vt:variant>
      <vt:variant>
        <vt:i4>5</vt:i4>
      </vt:variant>
      <vt:variant>
        <vt:lpwstr>http://fukui-roudoukyoku.jsite.mhlw.go.jp/hw/list/takefu.html</vt:lpwstr>
      </vt:variant>
      <vt:variant>
        <vt:lpwstr/>
      </vt:variant>
      <vt:variant>
        <vt:i4>983131</vt:i4>
      </vt:variant>
      <vt:variant>
        <vt:i4>36</vt:i4>
      </vt:variant>
      <vt:variant>
        <vt:i4>0</vt:i4>
      </vt:variant>
      <vt:variant>
        <vt:i4>5</vt:i4>
      </vt:variant>
      <vt:variant>
        <vt:lpwstr>http://fukui-roudoukyoku.jsite.mhlw.go.jp/hw/list/fukui/tyousha.html</vt:lpwstr>
      </vt:variant>
      <vt:variant>
        <vt:lpwstr/>
      </vt:variant>
      <vt:variant>
        <vt:i4>4456530</vt:i4>
      </vt:variant>
      <vt:variant>
        <vt:i4>33</vt:i4>
      </vt:variant>
      <vt:variant>
        <vt:i4>0</vt:i4>
      </vt:variant>
      <vt:variant>
        <vt:i4>5</vt:i4>
      </vt:variant>
      <vt:variant>
        <vt:lpwstr>http://fukui-roudoukyoku.jsite.mhlw.go.jp/hw/list/fukui.html</vt:lpwstr>
      </vt:variant>
      <vt:variant>
        <vt:lpwstr/>
      </vt:variant>
      <vt:variant>
        <vt:i4>983060</vt:i4>
      </vt:variant>
      <vt:variant>
        <vt:i4>30</vt:i4>
      </vt:variant>
      <vt:variant>
        <vt:i4>0</vt:i4>
      </vt:variant>
      <vt:variant>
        <vt:i4>5</vt:i4>
      </vt:variant>
      <vt:variant>
        <vt:lpwstr>http://www.weblio.jp/content/%E8%83%BD%E7%8E%87%E7%B5%A6</vt:lpwstr>
      </vt:variant>
      <vt:variant>
        <vt:lpwstr/>
      </vt:variant>
      <vt:variant>
        <vt:i4>6946865</vt:i4>
      </vt:variant>
      <vt:variant>
        <vt:i4>27</vt:i4>
      </vt:variant>
      <vt:variant>
        <vt:i4>0</vt:i4>
      </vt:variant>
      <vt:variant>
        <vt:i4>5</vt:i4>
      </vt:variant>
      <vt:variant>
        <vt:lpwstr>http://www.weblio.jp/content/%E6%B1%BA%E3%82%81</vt:lpwstr>
      </vt:variant>
      <vt:variant>
        <vt:lpwstr/>
      </vt:variant>
      <vt:variant>
        <vt:i4>7077943</vt:i4>
      </vt:variant>
      <vt:variant>
        <vt:i4>24</vt:i4>
      </vt:variant>
      <vt:variant>
        <vt:i4>0</vt:i4>
      </vt:variant>
      <vt:variant>
        <vt:i4>5</vt:i4>
      </vt:variant>
      <vt:variant>
        <vt:lpwstr>http://www.weblio.jp/content/%E8%83%BD%E7%8E%87</vt:lpwstr>
      </vt:variant>
      <vt:variant>
        <vt:lpwstr/>
      </vt:variant>
      <vt:variant>
        <vt:i4>3407971</vt:i4>
      </vt:variant>
      <vt:variant>
        <vt:i4>21</vt:i4>
      </vt:variant>
      <vt:variant>
        <vt:i4>0</vt:i4>
      </vt:variant>
      <vt:variant>
        <vt:i4>5</vt:i4>
      </vt:variant>
      <vt:variant>
        <vt:lpwstr>http://www.weblio.jp/content/%E4%BD%9C%E6%A5%AD</vt:lpwstr>
      </vt:variant>
      <vt:variant>
        <vt:lpwstr/>
      </vt:variant>
      <vt:variant>
        <vt:i4>3407996</vt:i4>
      </vt:variant>
      <vt:variant>
        <vt:i4>18</vt:i4>
      </vt:variant>
      <vt:variant>
        <vt:i4>0</vt:i4>
      </vt:variant>
      <vt:variant>
        <vt:i4>5</vt:i4>
      </vt:variant>
      <vt:variant>
        <vt:lpwstr>https://kotobank.jp/word/%E5%87%BA%E6%9D%A5%E9%AB%98%E7%B5%A6-100806</vt:lpwstr>
      </vt:variant>
      <vt:variant>
        <vt:lpwstr>E3.83.96.E3.83.AA.E3.82.BF.E3.83.8B.E3.82.AB.E5.9B.BD.E9.9A.9B.E5.A4.A7.E7.99.BE.E7.A7.91.E4.BA.8B.E5.85.B8.20.E5.B0.8F.E9.A0.85.E7.9B.AE.E4.BA.8B.E5.85.B8</vt:lpwstr>
      </vt:variant>
      <vt:variant>
        <vt:i4>2818153</vt:i4>
      </vt:variant>
      <vt:variant>
        <vt:i4>15</vt:i4>
      </vt:variant>
      <vt:variant>
        <vt:i4>0</vt:i4>
      </vt:variant>
      <vt:variant>
        <vt:i4>5</vt:i4>
      </vt:variant>
      <vt:variant>
        <vt:lpwstr>https://kotobank.jp/word/%E6%AD%A3%E7%A4%BE%E5%93%A1-545319</vt:lpwstr>
      </vt:variant>
      <vt:variant>
        <vt:lpwstr/>
      </vt:variant>
      <vt:variant>
        <vt:i4>7929913</vt:i4>
      </vt:variant>
      <vt:variant>
        <vt:i4>12</vt:i4>
      </vt:variant>
      <vt:variant>
        <vt:i4>0</vt:i4>
      </vt:variant>
      <vt:variant>
        <vt:i4>5</vt:i4>
      </vt:variant>
      <vt:variant>
        <vt:lpwstr>https://kotobank.jp/word/%E7%9F%AD%E6%99%82%E9%96%93-564051</vt:lpwstr>
      </vt:variant>
      <vt:variant>
        <vt:lpwstr/>
      </vt:variant>
      <vt:variant>
        <vt:i4>4128809</vt:i4>
      </vt:variant>
      <vt:variant>
        <vt:i4>9</vt:i4>
      </vt:variant>
      <vt:variant>
        <vt:i4>0</vt:i4>
      </vt:variant>
      <vt:variant>
        <vt:i4>5</vt:i4>
      </vt:variant>
      <vt:variant>
        <vt:lpwstr>https://kotobank.jp/word/%E8%A3%81%E9%87%8F%E5%8A%B4%E5%83%8D%E5%88%B6-1538224</vt:lpwstr>
      </vt:variant>
      <vt:variant>
        <vt:lpwstr/>
      </vt:variant>
      <vt:variant>
        <vt:i4>6881341</vt:i4>
      </vt:variant>
      <vt:variant>
        <vt:i4>6</vt:i4>
      </vt:variant>
      <vt:variant>
        <vt:i4>0</vt:i4>
      </vt:variant>
      <vt:variant>
        <vt:i4>5</vt:i4>
      </vt:variant>
      <vt:variant>
        <vt:lpwstr>https://kotobank.jp/word/%E6%89%80%E5%AE%9A%E5%8A%B4%E5%83%8D%E6%99%82%E9%96%93-1125578</vt:lpwstr>
      </vt:variant>
      <vt:variant>
        <vt:lpwstr/>
      </vt:variant>
      <vt:variant>
        <vt:i4>1048603</vt:i4>
      </vt:variant>
      <vt:variant>
        <vt:i4>3</vt:i4>
      </vt:variant>
      <vt:variant>
        <vt:i4>0</vt:i4>
      </vt:variant>
      <vt:variant>
        <vt:i4>5</vt:i4>
      </vt:variant>
      <vt:variant>
        <vt:lpwstr>https://kotobank.jp/word/%E4%B8%89%E5%85%AD%E5%8D%94%E5%AE%9A-1540832</vt:lpwstr>
      </vt:variant>
      <vt:variant>
        <vt:lpwstr/>
      </vt:variant>
      <vt:variant>
        <vt:i4>3342369</vt:i4>
      </vt:variant>
      <vt:variant>
        <vt:i4>0</vt:i4>
      </vt:variant>
      <vt:variant>
        <vt:i4>0</vt:i4>
      </vt:variant>
      <vt:variant>
        <vt:i4>5</vt:i4>
      </vt:variant>
      <vt:variant>
        <vt:lpwstr>https://kotobank.jp/word/%E3%83%95%E3%83%AB%E3%82%BF%E3%82%A4%E3%83%A0-1459388</vt:lpwstr>
      </vt:variant>
      <vt:variant>
        <vt:lpwstr/>
      </vt:variant>
      <vt:variant>
        <vt:i4>3997792</vt:i4>
      </vt:variant>
      <vt:variant>
        <vt:i4>0</vt:i4>
      </vt:variant>
      <vt:variant>
        <vt:i4>0</vt:i4>
      </vt:variant>
      <vt:variant>
        <vt:i4>5</vt:i4>
      </vt:variant>
      <vt:variant>
        <vt:lpwstr>http://www.jeed.or.jp/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公益財団法人　産業雇用安定センター</dc:creator>
  <cp:lastModifiedBy>HON-S093</cp:lastModifiedBy>
  <cp:revision>41</cp:revision>
  <cp:lastPrinted>2016-01-28T01:44:00Z</cp:lastPrinted>
  <dcterms:created xsi:type="dcterms:W3CDTF">2016-01-22T07:43:00Z</dcterms:created>
  <dcterms:modified xsi:type="dcterms:W3CDTF">2016-06-09T01:24:00Z</dcterms:modified>
</cp:coreProperties>
</file>